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E42B67" w:rsidTr="00E42B67">
        <w:trPr>
          <w:trHeight w:val="270"/>
        </w:trPr>
        <w:tc>
          <w:tcPr>
            <w:tcW w:w="732" w:type="pct"/>
            <w:shd w:val="clear" w:color="auto" w:fill="FFFFFF" w:themeFill="background1"/>
            <w:noWrap/>
            <w:hideMark/>
          </w:tcPr>
          <w:p w:rsidR="006B6936" w:rsidRPr="00E42B67" w:rsidRDefault="006B6936" w:rsidP="00E42B67">
            <w:pPr>
              <w:pStyle w:val="a3"/>
              <w:rPr>
                <w:rFonts w:ascii="Arial" w:hAnsi="Arial" w:cs="Arial"/>
                <w:b/>
                <w:sz w:val="24"/>
                <w:szCs w:val="24"/>
              </w:rPr>
            </w:pPr>
            <w:r w:rsidRPr="00E42B67">
              <w:rPr>
                <w:rFonts w:ascii="Arial" w:hAnsi="Arial" w:cs="Arial"/>
                <w:b/>
                <w:sz w:val="24"/>
                <w:szCs w:val="24"/>
              </w:rPr>
              <w:t>Индекс</w:t>
            </w:r>
          </w:p>
        </w:tc>
        <w:tc>
          <w:tcPr>
            <w:tcW w:w="4268" w:type="pct"/>
            <w:shd w:val="clear" w:color="auto" w:fill="FFFFFF" w:themeFill="background1"/>
            <w:vAlign w:val="center"/>
            <w:hideMark/>
          </w:tcPr>
          <w:p w:rsidR="006B6936" w:rsidRPr="00E42B67" w:rsidRDefault="006B6936" w:rsidP="00E42B67">
            <w:pPr>
              <w:pStyle w:val="a3"/>
              <w:rPr>
                <w:rFonts w:ascii="Arial" w:hAnsi="Arial" w:cs="Arial"/>
                <w:b/>
                <w:sz w:val="24"/>
                <w:szCs w:val="24"/>
              </w:rPr>
            </w:pPr>
            <w:r w:rsidRPr="00E42B67">
              <w:rPr>
                <w:rFonts w:ascii="Arial" w:hAnsi="Arial" w:cs="Arial"/>
                <w:b/>
                <w:sz w:val="24"/>
                <w:szCs w:val="24"/>
              </w:rPr>
              <w:t>Наименование дисциплин и их основные разделы</w:t>
            </w:r>
          </w:p>
        </w:tc>
      </w:tr>
      <w:tr w:rsidR="006B6936" w:rsidRPr="00E42B67" w:rsidTr="00E42B67">
        <w:trPr>
          <w:trHeight w:val="270"/>
        </w:trPr>
        <w:tc>
          <w:tcPr>
            <w:tcW w:w="732" w:type="pct"/>
            <w:shd w:val="clear" w:color="auto" w:fill="FFFFFF" w:themeFill="background1"/>
            <w:noWrap/>
            <w:hideMark/>
          </w:tcPr>
          <w:p w:rsidR="006B6936" w:rsidRPr="00E42B67" w:rsidRDefault="006B6936" w:rsidP="00E42B67">
            <w:pPr>
              <w:spacing w:after="0" w:line="240" w:lineRule="auto"/>
              <w:rPr>
                <w:rFonts w:ascii="Arial" w:hAnsi="Arial" w:cs="Arial"/>
                <w:b/>
                <w:sz w:val="24"/>
                <w:szCs w:val="24"/>
              </w:rPr>
            </w:pPr>
            <w:r w:rsidRPr="00E42B67">
              <w:rPr>
                <w:rFonts w:ascii="Arial" w:eastAsia="Times New Roman" w:hAnsi="Arial" w:cs="Arial"/>
                <w:b/>
                <w:sz w:val="24"/>
                <w:szCs w:val="24"/>
              </w:rPr>
              <w:t>ОП</w:t>
            </w:r>
          </w:p>
        </w:tc>
        <w:tc>
          <w:tcPr>
            <w:tcW w:w="4268" w:type="pct"/>
            <w:shd w:val="clear" w:color="auto" w:fill="FFFFFF" w:themeFill="background1"/>
            <w:hideMark/>
          </w:tcPr>
          <w:p w:rsidR="006B6936" w:rsidRPr="00E42B67" w:rsidRDefault="006B6936" w:rsidP="00E42B67">
            <w:pPr>
              <w:widowControl w:val="0"/>
              <w:spacing w:after="0" w:line="240" w:lineRule="auto"/>
              <w:rPr>
                <w:rFonts w:ascii="Arial" w:eastAsia="Times New Roman" w:hAnsi="Arial" w:cs="Arial"/>
                <w:b/>
                <w:sz w:val="24"/>
                <w:szCs w:val="24"/>
              </w:rPr>
            </w:pPr>
            <w:r w:rsidRPr="00E42B67">
              <w:rPr>
                <w:rFonts w:ascii="Arial" w:eastAsia="Times New Roman" w:hAnsi="Arial" w:cs="Arial"/>
                <w:b/>
                <w:sz w:val="24"/>
                <w:szCs w:val="24"/>
              </w:rPr>
              <w:t>Общеобразовательная подготовка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Общеобразовательные дисциплины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FF75D5" w:rsidRPr="00E42B67" w:rsidRDefault="00FF75D5" w:rsidP="00E42B67">
            <w:pPr>
              <w:spacing w:after="0" w:line="240" w:lineRule="auto"/>
              <w:jc w:val="both"/>
              <w:rPr>
                <w:rFonts w:ascii="Arial" w:eastAsia="Times New Roman" w:hAnsi="Arial" w:cs="Arial"/>
                <w:sz w:val="24"/>
                <w:szCs w:val="24"/>
              </w:rPr>
            </w:pPr>
            <w:r w:rsidRPr="00E42B67">
              <w:rPr>
                <w:rFonts w:ascii="Arial" w:hAnsi="Arial" w:cs="Arial"/>
                <w:bCs/>
                <w:sz w:val="24"/>
                <w:szCs w:val="24"/>
              </w:rPr>
              <w:t xml:space="preserve">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w:t>
            </w:r>
            <w:proofErr w:type="spellStart"/>
            <w:r w:rsidRPr="00E42B67">
              <w:rPr>
                <w:rFonts w:ascii="Arial" w:hAnsi="Arial" w:cs="Arial"/>
                <w:bCs/>
                <w:sz w:val="24"/>
                <w:szCs w:val="24"/>
              </w:rPr>
              <w:t>Морфемика</w:t>
            </w:r>
            <w:proofErr w:type="spellEnd"/>
            <w:r w:rsidRPr="00E42B67">
              <w:rPr>
                <w:rFonts w:ascii="Arial" w:hAnsi="Arial" w:cs="Arial"/>
                <w:bCs/>
                <w:sz w:val="24"/>
                <w:szCs w:val="24"/>
              </w:rPr>
              <w:t xml:space="preserve"> и словообразование </w:t>
            </w:r>
            <w:proofErr w:type="spellStart"/>
            <w:r w:rsidRPr="00E42B67">
              <w:rPr>
                <w:rFonts w:ascii="Arial" w:hAnsi="Arial" w:cs="Arial"/>
                <w:bCs/>
                <w:sz w:val="24"/>
                <w:szCs w:val="24"/>
              </w:rPr>
              <w:t>Словообразование</w:t>
            </w:r>
            <w:proofErr w:type="spellEnd"/>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w:t>
            </w:r>
            <w:proofErr w:type="gramStart"/>
            <w:r w:rsidRPr="00E42B67">
              <w:rPr>
                <w:rFonts w:ascii="Arial" w:hAnsi="Arial" w:cs="Arial"/>
                <w:bCs/>
                <w:sz w:val="24"/>
                <w:szCs w:val="24"/>
              </w:rPr>
              <w:t>–</w:t>
            </w:r>
            <w:proofErr w:type="spellStart"/>
            <w:r w:rsidRPr="00E42B67">
              <w:rPr>
                <w:rFonts w:ascii="Arial" w:hAnsi="Arial" w:cs="Arial"/>
                <w:bCs/>
                <w:sz w:val="24"/>
                <w:szCs w:val="24"/>
              </w:rPr>
              <w:t>н</w:t>
            </w:r>
            <w:proofErr w:type="spellEnd"/>
            <w:proofErr w:type="gramEnd"/>
            <w:r w:rsidRPr="00E42B67">
              <w:rPr>
                <w:rFonts w:ascii="Arial" w:hAnsi="Arial" w:cs="Arial"/>
                <w:bCs/>
                <w:sz w:val="24"/>
                <w:szCs w:val="24"/>
              </w:rPr>
              <w:t>- и  –</w:t>
            </w:r>
            <w:proofErr w:type="spellStart"/>
            <w:r w:rsidRPr="00E42B67">
              <w:rPr>
                <w:rFonts w:ascii="Arial" w:hAnsi="Arial" w:cs="Arial"/>
                <w:bCs/>
                <w:sz w:val="24"/>
                <w:szCs w:val="24"/>
              </w:rPr>
              <w:t>нн</w:t>
            </w:r>
            <w:proofErr w:type="spellEnd"/>
            <w:r w:rsidRPr="00E42B67">
              <w:rPr>
                <w:rFonts w:ascii="Arial" w:hAnsi="Arial" w:cs="Arial"/>
                <w:bCs/>
                <w:sz w:val="24"/>
                <w:szCs w:val="24"/>
              </w:rPr>
              <w:t>-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w:t>
            </w:r>
            <w:bookmarkStart w:id="0" w:name="_GoBack"/>
            <w:bookmarkEnd w:id="0"/>
            <w:r w:rsidRPr="00E42B67">
              <w:rPr>
                <w:rFonts w:ascii="Arial" w:hAnsi="Arial" w:cs="Arial"/>
                <w:bCs/>
                <w:sz w:val="24"/>
                <w:szCs w:val="24"/>
              </w:rPr>
              <w:t xml:space="preserve"> Словосочетание Простое предложение Осложнённое предложение Сложное предложение Стилистика Текст.</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245641" w:rsidRPr="00E42B67" w:rsidRDefault="00245641" w:rsidP="00E42B67">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92293A" w:rsidRPr="00E42B67" w:rsidRDefault="0092293A" w:rsidP="00E42B67">
            <w:pPr>
              <w:spacing w:after="0" w:line="240" w:lineRule="auto"/>
              <w:jc w:val="both"/>
              <w:rPr>
                <w:rFonts w:ascii="Arial" w:hAnsi="Arial" w:cs="Arial"/>
                <w:iCs/>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92293A" w:rsidRPr="00E42B67" w:rsidRDefault="00446B47" w:rsidP="00E42B67">
            <w:pPr>
              <w:spacing w:after="0" w:line="240" w:lineRule="auto"/>
              <w:jc w:val="both"/>
              <w:rPr>
                <w:rFonts w:ascii="Arial" w:eastAsia="Times New Roman" w:hAnsi="Arial" w:cs="Arial"/>
                <w:bCs/>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ООД.05</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История</w:t>
            </w:r>
          </w:p>
          <w:p w:rsidR="00932A5F" w:rsidRPr="00E42B67" w:rsidRDefault="00932A5F" w:rsidP="00E42B67">
            <w:pPr>
              <w:spacing w:after="0" w:line="240" w:lineRule="auto"/>
              <w:jc w:val="both"/>
              <w:rPr>
                <w:rFonts w:ascii="Arial" w:hAnsi="Arial" w:cs="Arial"/>
                <w:bCs/>
                <w:sz w:val="24"/>
                <w:szCs w:val="24"/>
              </w:rPr>
            </w:pPr>
            <w:r w:rsidRPr="00E42B67">
              <w:rPr>
                <w:rFonts w:ascii="Arial" w:hAnsi="Arial" w:cs="Arial"/>
                <w:sz w:val="24"/>
                <w:szCs w:val="24"/>
              </w:rPr>
              <w:t>Введение. Россия и мир в годы Первой мировой войны</w:t>
            </w:r>
            <w:r w:rsidRPr="00E42B67">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sidRPr="00E42B67">
              <w:rPr>
                <w:rFonts w:ascii="Arial" w:hAnsi="Arial" w:cs="Arial"/>
                <w:sz w:val="24"/>
                <w:szCs w:val="24"/>
              </w:rPr>
              <w:t xml:space="preserve"> Гражданская война и ее последствия</w:t>
            </w:r>
            <w:r w:rsidRPr="00E42B67">
              <w:rPr>
                <w:rFonts w:ascii="Arial" w:hAnsi="Arial" w:cs="Arial"/>
                <w:bCs/>
                <w:sz w:val="24"/>
                <w:szCs w:val="24"/>
              </w:rPr>
              <w:t xml:space="preserve"> Советский Союз в 1920–1930-е годы. СССР в годы НЭПа. 1921–1928 гг. Советский Союз в 1929–1941 гг.</w:t>
            </w:r>
            <w:r w:rsidRPr="00E42B67">
              <w:rPr>
                <w:rFonts w:ascii="Arial" w:hAnsi="Arial" w:cs="Arial"/>
                <w:sz w:val="24"/>
                <w:szCs w:val="24"/>
              </w:rPr>
              <w:t xml:space="preserve"> Мир в 1918–1939 </w:t>
            </w:r>
            <w:proofErr w:type="spellStart"/>
            <w:r w:rsidRPr="00E42B67">
              <w:rPr>
                <w:rFonts w:ascii="Arial" w:hAnsi="Arial" w:cs="Arial"/>
                <w:sz w:val="24"/>
                <w:szCs w:val="24"/>
              </w:rPr>
              <w:t>гг</w:t>
            </w:r>
            <w:proofErr w:type="spellEnd"/>
            <w:r w:rsidRPr="00E42B67">
              <w:rPr>
                <w:rFonts w:ascii="Arial" w:hAnsi="Arial" w:cs="Arial"/>
                <w:sz w:val="24"/>
                <w:szCs w:val="24"/>
              </w:rPr>
              <w:t xml:space="preserve"> Мир в 1920-е – 1930-е гг. Нарастание агрессии в мире в 1930-х гг. </w:t>
            </w:r>
            <w:r w:rsidRPr="00E42B67">
              <w:rPr>
                <w:rFonts w:ascii="Arial" w:hAnsi="Arial" w:cs="Arial"/>
                <w:bCs/>
                <w:sz w:val="24"/>
                <w:szCs w:val="24"/>
              </w:rPr>
              <w:t>Вторая мировая война 1939 – 1945 гг. Начало</w:t>
            </w:r>
            <w:proofErr w:type="gramStart"/>
            <w:r w:rsidRPr="00E42B67">
              <w:rPr>
                <w:rFonts w:ascii="Arial" w:hAnsi="Arial" w:cs="Arial"/>
                <w:bCs/>
                <w:sz w:val="24"/>
                <w:szCs w:val="24"/>
              </w:rPr>
              <w:t xml:space="preserve"> В</w:t>
            </w:r>
            <w:proofErr w:type="gramEnd"/>
            <w:r w:rsidRPr="00E42B67">
              <w:rPr>
                <w:rFonts w:ascii="Arial" w:hAnsi="Arial" w:cs="Arial"/>
                <w:bCs/>
                <w:sz w:val="24"/>
                <w:szCs w:val="24"/>
              </w:rPr>
              <w:t xml:space="preserve">торой мировой войны. Великая Отечественная война СССР в 1945–1991 гг. СССР в 1945– первой половине 1960-х гг. </w:t>
            </w:r>
            <w:r w:rsidRPr="00E42B67">
              <w:rPr>
                <w:rFonts w:ascii="Arial" w:hAnsi="Arial" w:cs="Arial"/>
                <w:sz w:val="24"/>
                <w:szCs w:val="24"/>
              </w:rPr>
              <w:t xml:space="preserve">Советское общество в середине 1960-х – начале </w:t>
            </w:r>
            <w:r w:rsidRPr="00E42B67">
              <w:rPr>
                <w:rFonts w:ascii="Arial" w:hAnsi="Arial" w:cs="Arial"/>
                <w:sz w:val="24"/>
                <w:szCs w:val="24"/>
              </w:rPr>
              <w:lastRenderedPageBreak/>
              <w:t xml:space="preserve">1980-х гг. </w:t>
            </w:r>
            <w:r w:rsidRPr="00E42B67">
              <w:rPr>
                <w:rFonts w:ascii="Arial" w:hAnsi="Arial" w:cs="Arial"/>
                <w:bCs/>
                <w:sz w:val="24"/>
                <w:szCs w:val="24"/>
              </w:rPr>
              <w:t>Политика «перестройки». Распад СССР (1985–1991 гг.)</w:t>
            </w:r>
            <w:r w:rsidRPr="00E42B67">
              <w:rPr>
                <w:rFonts w:ascii="Arial" w:hAnsi="Arial" w:cs="Arial"/>
                <w:sz w:val="24"/>
                <w:szCs w:val="24"/>
              </w:rPr>
              <w:t xml:space="preserve"> Российская Федерация в 1992–2020 гг.</w:t>
            </w:r>
            <w:r w:rsidRPr="00E42B67">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sidRPr="00E42B67">
              <w:rPr>
                <w:rFonts w:ascii="Arial" w:hAnsi="Arial" w:cs="Arial"/>
                <w:sz w:val="24"/>
                <w:szCs w:val="24"/>
              </w:rPr>
              <w:t xml:space="preserve"> Мир и международные отношения в годы холодной войны.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ООД.06</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855531" w:rsidRPr="00E42B67" w:rsidRDefault="00855531" w:rsidP="00E42B67">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w:t>
            </w:r>
            <w:proofErr w:type="gramStart"/>
            <w:r w:rsidRPr="00E42B67">
              <w:rPr>
                <w:rFonts w:ascii="Arial" w:hAnsi="Arial" w:cs="Arial"/>
                <w:bCs/>
                <w:sz w:val="24"/>
                <w:szCs w:val="24"/>
              </w:rPr>
              <w:t>рт Спр</w:t>
            </w:r>
            <w:proofErr w:type="gramEnd"/>
            <w:r w:rsidRPr="00E42B67">
              <w:rPr>
                <w:rFonts w:ascii="Arial" w:hAnsi="Arial" w:cs="Arial"/>
                <w:bCs/>
                <w:sz w:val="24"/>
                <w:szCs w:val="24"/>
              </w:rPr>
              <w:t>инт Прыжок в длину с разбега Бег на средние дистанции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A67C6C" w:rsidRPr="00E42B67" w:rsidRDefault="00A67C6C" w:rsidP="00E42B67">
            <w:pPr>
              <w:spacing w:after="0" w:line="240" w:lineRule="auto"/>
              <w:jc w:val="both"/>
              <w:rPr>
                <w:rFonts w:ascii="Arial" w:hAnsi="Arial" w:cs="Arial"/>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Астрономия</w:t>
            </w:r>
          </w:p>
          <w:p w:rsidR="00351118" w:rsidRPr="00E42B67" w:rsidRDefault="00351118" w:rsidP="00E42B67">
            <w:pPr>
              <w:spacing w:after="0" w:line="240" w:lineRule="auto"/>
              <w:jc w:val="both"/>
              <w:rPr>
                <w:rFonts w:ascii="Arial" w:hAnsi="Arial" w:cs="Arial"/>
                <w:iCs/>
                <w:sz w:val="24"/>
                <w:szCs w:val="24"/>
              </w:rPr>
            </w:pPr>
            <w:r w:rsidRPr="00E42B67">
              <w:rPr>
                <w:rFonts w:ascii="Arial" w:hAnsi="Arial" w:cs="Arial"/>
                <w:bCs/>
                <w:sz w:val="24"/>
                <w:szCs w:val="24"/>
              </w:rPr>
              <w:t xml:space="preserve">Введение. </w:t>
            </w:r>
            <w:r w:rsidRPr="00E42B67">
              <w:rPr>
                <w:rFonts w:ascii="Arial" w:hAnsi="Arial" w:cs="Arial"/>
                <w:bCs/>
                <w:iCs/>
                <w:sz w:val="24"/>
                <w:szCs w:val="24"/>
              </w:rPr>
              <w:t xml:space="preserve">Практические основы астрономии. Строение Солнечной системы. Природа тел Солнечной системы. Солнце и звезды. Строение и эволюция Вселенной. </w:t>
            </w:r>
            <w:r w:rsidRPr="00E42B67">
              <w:rPr>
                <w:rFonts w:ascii="Arial" w:hAnsi="Arial" w:cs="Arial"/>
                <w:iCs/>
                <w:sz w:val="24"/>
                <w:szCs w:val="24"/>
              </w:rPr>
              <w:t>Жизнь и разум во Вселенной</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Родная литература</w:t>
            </w:r>
          </w:p>
          <w:p w:rsidR="00351118" w:rsidRPr="00E42B67" w:rsidRDefault="00351118" w:rsidP="00E4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Исторические предпосылки к открытию Дальнего Востока.</w:t>
            </w:r>
            <w:r w:rsidRPr="00E42B67">
              <w:rPr>
                <w:rFonts w:ascii="Arial" w:hAnsi="Arial" w:cs="Arial"/>
                <w:sz w:val="24"/>
                <w:szCs w:val="24"/>
              </w:rPr>
              <w:t xml:space="preserve"> Проблемы и темы, обусловленные  историей  России. Города земли русской Коренные народы Дальнего Востока Традиции. Лишь Слову жизнь дана. Тепло родного дома. Духовные традиции в  русской поэзии. Русский характер - русская душа. Место публицистики в развитии общественной мысли. Загадки русской души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Информатика</w:t>
            </w:r>
          </w:p>
          <w:p w:rsidR="00351118" w:rsidRPr="00E42B67" w:rsidRDefault="00A44291" w:rsidP="00E42B67">
            <w:pPr>
              <w:spacing w:after="0" w:line="240" w:lineRule="auto"/>
              <w:jc w:val="both"/>
              <w:rPr>
                <w:rFonts w:ascii="Arial" w:eastAsia="Times New Roman" w:hAnsi="Arial" w:cs="Arial"/>
                <w:color w:val="000000"/>
                <w:sz w:val="24"/>
                <w:szCs w:val="24"/>
              </w:rPr>
            </w:pPr>
            <w:r w:rsidRPr="00E42B67">
              <w:rPr>
                <w:rFonts w:ascii="Arial" w:hAnsi="Arial" w:cs="Arial"/>
                <w:bCs/>
                <w:sz w:val="24"/>
                <w:szCs w:val="24"/>
              </w:rPr>
              <w:t xml:space="preserve">Информационная деятельность человека. </w:t>
            </w:r>
            <w:r w:rsidRPr="00E42B67">
              <w:rPr>
                <w:rFonts w:ascii="Arial" w:hAnsi="Arial" w:cs="Arial"/>
                <w:sz w:val="24"/>
                <w:szCs w:val="24"/>
              </w:rPr>
              <w:t xml:space="preserve">Информация, </w:t>
            </w:r>
            <w:proofErr w:type="gramStart"/>
            <w:r w:rsidRPr="00E42B67">
              <w:rPr>
                <w:rFonts w:ascii="Arial" w:hAnsi="Arial" w:cs="Arial"/>
                <w:sz w:val="24"/>
                <w:szCs w:val="24"/>
              </w:rPr>
              <w:t>информационные</w:t>
            </w:r>
            <w:proofErr w:type="gramEnd"/>
            <w:r w:rsidRPr="00E42B67">
              <w:rPr>
                <w:rFonts w:ascii="Arial" w:hAnsi="Arial" w:cs="Arial"/>
                <w:sz w:val="24"/>
                <w:szCs w:val="24"/>
              </w:rPr>
              <w:t xml:space="preserve">  деятельность человека,  информационное  общество</w:t>
            </w:r>
            <w:r w:rsidRPr="00E42B67">
              <w:rPr>
                <w:rFonts w:ascii="Arial" w:hAnsi="Arial" w:cs="Arial"/>
                <w:bCs/>
                <w:sz w:val="24"/>
                <w:szCs w:val="24"/>
              </w:rPr>
              <w:t xml:space="preserve">.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w:t>
            </w:r>
            <w:proofErr w:type="spellStart"/>
            <w:r w:rsidRPr="00E42B67">
              <w:rPr>
                <w:rFonts w:ascii="Arial" w:hAnsi="Arial" w:cs="Arial"/>
                <w:bCs/>
                <w:sz w:val="24"/>
                <w:szCs w:val="24"/>
              </w:rPr>
              <w:t>компьютере</w:t>
            </w:r>
            <w:proofErr w:type="gramStart"/>
            <w:r w:rsidRPr="00E42B67">
              <w:rPr>
                <w:rFonts w:ascii="Arial" w:hAnsi="Arial" w:cs="Arial"/>
                <w:bCs/>
                <w:sz w:val="24"/>
                <w:szCs w:val="24"/>
              </w:rPr>
              <w:t>.М</w:t>
            </w:r>
            <w:proofErr w:type="gramEnd"/>
            <w:r w:rsidRPr="00E42B67">
              <w:rPr>
                <w:rFonts w:ascii="Arial" w:hAnsi="Arial" w:cs="Arial"/>
                <w:bCs/>
                <w:sz w:val="24"/>
                <w:szCs w:val="24"/>
              </w:rPr>
              <w:t>атематические</w:t>
            </w:r>
            <w:proofErr w:type="spellEnd"/>
            <w:r w:rsidRPr="00E42B67">
              <w:rPr>
                <w:rFonts w:ascii="Arial" w:hAnsi="Arial" w:cs="Arial"/>
                <w:bCs/>
                <w:sz w:val="24"/>
                <w:szCs w:val="24"/>
              </w:rPr>
              <w:t xml:space="preserve">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w:t>
            </w:r>
            <w:proofErr w:type="spellStart"/>
            <w:r w:rsidRPr="00E42B67">
              <w:rPr>
                <w:rFonts w:ascii="Arial" w:hAnsi="Arial" w:cs="Arial"/>
                <w:bCs/>
                <w:sz w:val="24"/>
                <w:szCs w:val="24"/>
              </w:rPr>
              <w:t>Сайтостроение</w:t>
            </w:r>
            <w:proofErr w:type="spellEnd"/>
            <w:r w:rsidRPr="00E42B67">
              <w:rPr>
                <w:rFonts w:ascii="Arial" w:hAnsi="Arial" w:cs="Arial"/>
                <w:bCs/>
                <w:sz w:val="24"/>
                <w:szCs w:val="24"/>
              </w:rPr>
              <w:t>. Технология создания баз данных. База данных.</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A44291" w:rsidRPr="00E42B67" w:rsidRDefault="00A44291"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w:t>
            </w:r>
            <w:r w:rsidRPr="00E42B67">
              <w:rPr>
                <w:rFonts w:ascii="Arial" w:hAnsi="Arial" w:cs="Arial"/>
                <w:bCs/>
                <w:sz w:val="24"/>
                <w:szCs w:val="24"/>
              </w:rPr>
              <w:lastRenderedPageBreak/>
              <w:t xml:space="preserve">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 xml:space="preserve">Строение вселенной. </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Химия в специальности</w:t>
            </w:r>
          </w:p>
          <w:p w:rsidR="00710D3E" w:rsidRPr="00E42B67" w:rsidRDefault="00710D3E"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w:t>
            </w:r>
            <w:proofErr w:type="spellStart"/>
            <w:r w:rsidRPr="00E42B67">
              <w:rPr>
                <w:rFonts w:ascii="Arial" w:hAnsi="Arial" w:cs="Arial"/>
                <w:bCs/>
                <w:sz w:val="24"/>
                <w:szCs w:val="24"/>
              </w:rPr>
              <w:t>диссоциацияКлассификация</w:t>
            </w:r>
            <w:proofErr w:type="spellEnd"/>
            <w:r w:rsidRPr="00E42B67">
              <w:rPr>
                <w:rFonts w:ascii="Arial" w:hAnsi="Arial" w:cs="Arial"/>
                <w:bCs/>
                <w:sz w:val="24"/>
                <w:szCs w:val="24"/>
              </w:rPr>
              <w:t xml:space="preserve"> неорганических </w:t>
            </w:r>
            <w:proofErr w:type="spellStart"/>
            <w:r w:rsidRPr="00E42B67">
              <w:rPr>
                <w:rFonts w:ascii="Arial" w:hAnsi="Arial" w:cs="Arial"/>
                <w:bCs/>
                <w:sz w:val="24"/>
                <w:szCs w:val="24"/>
              </w:rPr>
              <w:t>соединенийХимические</w:t>
            </w:r>
            <w:proofErr w:type="spellEnd"/>
            <w:r w:rsidRPr="00E42B67">
              <w:rPr>
                <w:rFonts w:ascii="Arial" w:hAnsi="Arial" w:cs="Arial"/>
                <w:bCs/>
                <w:sz w:val="24"/>
                <w:szCs w:val="24"/>
              </w:rPr>
              <w:t xml:space="preserve"> реакции Окислительно-восстановительные процессы  и электрохимические  системы Химия и окружающая среда Органическая химия Введение 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 </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E42B67" w:rsidRDefault="00BE0BC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Профессиональная подготовка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Общий гуманитарный и социально-экономический цикл</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философии</w:t>
            </w:r>
          </w:p>
          <w:p w:rsidR="00281642" w:rsidRPr="00E42B67" w:rsidRDefault="00281642" w:rsidP="00E42B67">
            <w:pPr>
              <w:spacing w:after="0" w:line="240" w:lineRule="auto"/>
              <w:jc w:val="both"/>
              <w:rPr>
                <w:rFonts w:ascii="Arial" w:hAnsi="Arial" w:cs="Arial"/>
                <w:sz w:val="24"/>
                <w:szCs w:val="24"/>
              </w:rPr>
            </w:pPr>
            <w:proofErr w:type="gramStart"/>
            <w:r w:rsidRPr="00E42B67">
              <w:rPr>
                <w:rFonts w:ascii="Arial" w:hAnsi="Arial" w:cs="Arial"/>
                <w:sz w:val="24"/>
                <w:szCs w:val="24"/>
              </w:rPr>
              <w:t xml:space="preserve">Предмет философии и ее историяОсновные понятия и предмет философии Философия Древнего мира и средневековая философия </w:t>
            </w:r>
            <w:proofErr w:type="spellStart"/>
            <w:r w:rsidRPr="00E42B67">
              <w:rPr>
                <w:rFonts w:ascii="Arial" w:hAnsi="Arial" w:cs="Arial"/>
                <w:sz w:val="24"/>
                <w:szCs w:val="24"/>
              </w:rPr>
              <w:t>Философия</w:t>
            </w:r>
            <w:proofErr w:type="spellEnd"/>
            <w:r w:rsidRPr="00E42B67">
              <w:rPr>
                <w:rFonts w:ascii="Arial" w:hAnsi="Arial" w:cs="Arial"/>
                <w:sz w:val="24"/>
                <w:szCs w:val="24"/>
              </w:rPr>
              <w:t xml:space="preserve"> Возрождения и Нового времени и Просвещения Современная философия </w:t>
            </w:r>
            <w:r w:rsidRPr="00E42B67">
              <w:rPr>
                <w:rFonts w:ascii="Arial" w:hAnsi="Arial" w:cs="Arial"/>
                <w:bCs/>
                <w:sz w:val="24"/>
                <w:szCs w:val="24"/>
              </w:rPr>
              <w:t xml:space="preserve">Структура и основные направления философии </w:t>
            </w:r>
            <w:r w:rsidRPr="00E42B67">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roofErr w:type="gramEnd"/>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История</w:t>
            </w:r>
          </w:p>
          <w:p w:rsidR="008D7242" w:rsidRPr="00E42B67" w:rsidRDefault="008D7242" w:rsidP="00E42B67">
            <w:pPr>
              <w:spacing w:after="0" w:line="240" w:lineRule="auto"/>
              <w:jc w:val="both"/>
              <w:rPr>
                <w:rFonts w:ascii="Arial" w:eastAsia="Times New Roman" w:hAnsi="Arial" w:cs="Arial"/>
                <w:b/>
                <w:color w:val="000000"/>
                <w:sz w:val="24"/>
                <w:szCs w:val="24"/>
              </w:rPr>
            </w:pPr>
            <w:proofErr w:type="gramStart"/>
            <w:r w:rsidRPr="00E42B67">
              <w:rPr>
                <w:rFonts w:ascii="Arial" w:hAnsi="Arial" w:cs="Arial"/>
                <w:color w:val="000000"/>
                <w:sz w:val="24"/>
                <w:szCs w:val="24"/>
                <w:lang w:eastAsia="en-US"/>
              </w:rPr>
              <w:t xml:space="preserve">Основные направления и процессы политического и экономического развития ведущих государств, ключевых регионов мира на рубеже </w:t>
            </w:r>
            <w:r w:rsidRPr="00E42B67">
              <w:rPr>
                <w:rFonts w:ascii="Arial" w:hAnsi="Arial" w:cs="Arial"/>
                <w:color w:val="000000"/>
                <w:sz w:val="24"/>
                <w:szCs w:val="24"/>
                <w:lang w:val="en-US" w:eastAsia="en-US"/>
              </w:rPr>
              <w:t>XX</w:t>
            </w:r>
            <w:r w:rsidRPr="00E42B67">
              <w:rPr>
                <w:rFonts w:ascii="Arial" w:hAnsi="Arial" w:cs="Arial"/>
                <w:color w:val="000000"/>
                <w:sz w:val="24"/>
                <w:szCs w:val="24"/>
                <w:lang w:eastAsia="en-US"/>
              </w:rPr>
              <w:t xml:space="preserve"> – </w:t>
            </w:r>
            <w:r w:rsidRPr="00E42B67">
              <w:rPr>
                <w:rFonts w:ascii="Arial" w:hAnsi="Arial" w:cs="Arial"/>
                <w:color w:val="000000"/>
                <w:sz w:val="24"/>
                <w:szCs w:val="24"/>
                <w:lang w:val="en-US" w:eastAsia="en-US"/>
              </w:rPr>
              <w:t>XXI</w:t>
            </w:r>
            <w:r w:rsidRPr="00E42B67">
              <w:rPr>
                <w:rFonts w:ascii="Arial" w:hAnsi="Arial" w:cs="Arial"/>
                <w:color w:val="000000"/>
                <w:sz w:val="24"/>
                <w:szCs w:val="24"/>
                <w:lang w:eastAsia="en-US"/>
              </w:rPr>
              <w:t xml:space="preserve"> веков </w:t>
            </w:r>
            <w:r w:rsidRPr="00E42B67">
              <w:rPr>
                <w:rFonts w:ascii="Arial" w:hAnsi="Arial" w:cs="Arial"/>
                <w:bCs/>
                <w:color w:val="000000"/>
                <w:sz w:val="24"/>
                <w:szCs w:val="24"/>
              </w:rPr>
              <w:t>Сущность и причины локальных, региональных и  межгосударственных конфликтов на рубеже XX – XXI веков Назначение и основные направления деятельности международных организаций Роль науки, культуры и религии в сохранении и укреплении национальных и государственных традиций</w:t>
            </w:r>
            <w:proofErr w:type="gramEnd"/>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 в профессиональной деятельности</w:t>
            </w:r>
          </w:p>
          <w:p w:rsidR="008D7242" w:rsidRPr="00E42B67" w:rsidRDefault="008D7242" w:rsidP="00E42B67">
            <w:pPr>
              <w:spacing w:after="0" w:line="240" w:lineRule="auto"/>
              <w:jc w:val="both"/>
              <w:rPr>
                <w:rFonts w:ascii="Arial" w:eastAsia="Times New Roman" w:hAnsi="Arial" w:cs="Arial"/>
                <w:color w:val="000000"/>
                <w:sz w:val="24"/>
                <w:szCs w:val="24"/>
              </w:rPr>
            </w:pPr>
            <w:r w:rsidRPr="00E42B67">
              <w:rPr>
                <w:rFonts w:ascii="Arial" w:hAnsi="Arial" w:cs="Arial"/>
                <w:bCs/>
                <w:color w:val="000000"/>
                <w:sz w:val="24"/>
                <w:szCs w:val="24"/>
              </w:rPr>
              <w:t xml:space="preserve">Природа электричества и виды электрических цепей Последовательное и параллельное соединение цепи Электрический ток Сопротивление Напряжение Проводники и изоляторы Техническое обслуживание оборудования электрических подстанций и сетей Электрические провода и </w:t>
            </w:r>
            <w:proofErr w:type="gramStart"/>
            <w:r w:rsidRPr="00E42B67">
              <w:rPr>
                <w:rFonts w:ascii="Arial" w:hAnsi="Arial" w:cs="Arial"/>
                <w:bCs/>
                <w:color w:val="000000"/>
                <w:sz w:val="24"/>
                <w:szCs w:val="24"/>
              </w:rPr>
              <w:t>кабели</w:t>
            </w:r>
            <w:proofErr w:type="gramEnd"/>
            <w:r w:rsidRPr="00E42B67">
              <w:rPr>
                <w:rFonts w:ascii="Arial" w:hAnsi="Arial" w:cs="Arial"/>
                <w:bCs/>
                <w:color w:val="000000"/>
                <w:sz w:val="24"/>
                <w:szCs w:val="24"/>
              </w:rPr>
              <w:t xml:space="preserve"> Пускорегулирующие устройства Электросиловые устройства</w:t>
            </w:r>
            <w:r w:rsidRPr="00E42B67">
              <w:rPr>
                <w:rFonts w:ascii="Arial" w:hAnsi="Arial" w:cs="Arial"/>
                <w:color w:val="000000"/>
                <w:sz w:val="24"/>
                <w:szCs w:val="24"/>
              </w:rPr>
              <w:t xml:space="preserve"> Автоматические системы управления устройствами электроснабжения Виды электрических станций</w:t>
            </w:r>
            <w:r w:rsidRPr="00E42B67">
              <w:rPr>
                <w:rFonts w:ascii="Arial" w:hAnsi="Arial" w:cs="Arial"/>
                <w:bCs/>
                <w:color w:val="000000"/>
                <w:sz w:val="24"/>
                <w:szCs w:val="24"/>
              </w:rPr>
              <w:t xml:space="preserve"> Трансформаторы</w:t>
            </w:r>
            <w:r w:rsidRPr="00E42B67">
              <w:rPr>
                <w:rFonts w:ascii="Arial" w:hAnsi="Arial" w:cs="Arial"/>
                <w:color w:val="000000"/>
                <w:sz w:val="24"/>
                <w:szCs w:val="24"/>
              </w:rPr>
              <w:t xml:space="preserve"> Реле</w:t>
            </w:r>
            <w:r w:rsidRPr="00E42B67">
              <w:rPr>
                <w:rFonts w:ascii="Arial" w:hAnsi="Arial" w:cs="Arial"/>
                <w:bCs/>
                <w:color w:val="000000"/>
                <w:sz w:val="24"/>
                <w:szCs w:val="24"/>
              </w:rPr>
              <w:t xml:space="preserve"> Эксплуатация воздушных и кабельных линий электропередачи Безопасность электрической системы Электрические приводы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3F6188" w:rsidRPr="00E42B67" w:rsidRDefault="003F6188" w:rsidP="00E42B67">
            <w:pPr>
              <w:spacing w:after="0" w:line="240" w:lineRule="auto"/>
              <w:jc w:val="both"/>
              <w:rPr>
                <w:rFonts w:ascii="Arial" w:eastAsia="Times New Roman" w:hAnsi="Arial" w:cs="Arial"/>
                <w:b/>
                <w:color w:val="000000"/>
                <w:sz w:val="24"/>
                <w:szCs w:val="24"/>
              </w:rPr>
            </w:pPr>
            <w:r w:rsidRPr="00E42B67">
              <w:rPr>
                <w:rFonts w:ascii="Arial" w:hAnsi="Arial" w:cs="Arial"/>
                <w:color w:val="000000"/>
                <w:sz w:val="24"/>
                <w:szCs w:val="24"/>
              </w:rPr>
              <w:t>Основы физической культуры</w:t>
            </w:r>
            <w:r w:rsidRPr="00E42B67">
              <w:rPr>
                <w:rFonts w:ascii="Arial" w:hAnsi="Arial" w:cs="Arial"/>
                <w:bCs/>
                <w:color w:val="000000"/>
                <w:sz w:val="24"/>
                <w:szCs w:val="24"/>
              </w:rPr>
              <w:t xml:space="preserve"> Физическая культура в </w:t>
            </w:r>
            <w:r w:rsidRPr="00E42B67">
              <w:rPr>
                <w:rFonts w:ascii="Arial" w:hAnsi="Arial" w:cs="Arial"/>
                <w:bCs/>
                <w:color w:val="000000"/>
                <w:sz w:val="24"/>
                <w:szCs w:val="24"/>
              </w:rPr>
              <w:lastRenderedPageBreak/>
              <w:t xml:space="preserve">профессиональной подготовке и социокультурное развитие личности Легкая атлетика Бег на короткие дистанции. Прыжок в длину с места Бег на длинные дистанции Бег на средние дистанции. Прыжок в длину с разбега. </w:t>
            </w:r>
            <w:proofErr w:type="gramStart"/>
            <w:r w:rsidRPr="00E42B67">
              <w:rPr>
                <w:rFonts w:ascii="Arial" w:hAnsi="Arial" w:cs="Arial"/>
                <w:bCs/>
                <w:color w:val="000000"/>
                <w:sz w:val="24"/>
                <w:szCs w:val="24"/>
              </w:rPr>
              <w:t>Метание снарядов Баскетбол Техника выполнения ведения мяча, передачи и броска мяча в кольцо с места</w:t>
            </w:r>
            <w:r w:rsidRPr="00E42B67">
              <w:rPr>
                <w:rFonts w:ascii="Arial" w:hAnsi="Arial" w:cs="Arial"/>
                <w:bCs/>
                <w:sz w:val="24"/>
                <w:szCs w:val="24"/>
              </w:rPr>
              <w:t xml:space="preserve"> Техника выполнения ведения и передачи мяча в движении</w:t>
            </w:r>
            <w:r w:rsidRPr="00E42B67">
              <w:rPr>
                <w:rFonts w:ascii="Arial" w:hAnsi="Arial" w:cs="Arial"/>
                <w:bCs/>
                <w:color w:val="000000"/>
                <w:sz w:val="24"/>
                <w:szCs w:val="24"/>
              </w:rPr>
              <w:t xml:space="preserve"> Техника выполнения штрафного броска, ведение, ловля и передача мяча в колоне и кругу, правила баскетбола Совершенствование техники владения баскетбольным мячом Волейбол Техника перемещений, стоек, технике верхней и нижней передач двумя руками Техника нижней подачи и приёма после</w:t>
            </w:r>
            <w:proofErr w:type="gramEnd"/>
            <w:r w:rsidRPr="00E42B67">
              <w:rPr>
                <w:rFonts w:ascii="Arial" w:hAnsi="Arial" w:cs="Arial"/>
                <w:bCs/>
                <w:color w:val="000000"/>
                <w:sz w:val="24"/>
                <w:szCs w:val="24"/>
              </w:rPr>
              <w:t xml:space="preserve"> неё Техника прямого нападающего удара Совершенствование техники владения волейбольным мячом</w:t>
            </w:r>
            <w:r w:rsidRPr="00E42B67">
              <w:rPr>
                <w:rFonts w:ascii="Arial" w:hAnsi="Arial" w:cs="Arial"/>
                <w:color w:val="000000"/>
                <w:sz w:val="24"/>
                <w:szCs w:val="24"/>
              </w:rPr>
              <w:t xml:space="preserve"> Легкоатлетическая гимнастика</w:t>
            </w:r>
            <w:r w:rsidRPr="00E42B67">
              <w:rPr>
                <w:rFonts w:ascii="Arial" w:hAnsi="Arial" w:cs="Arial"/>
                <w:bCs/>
                <w:color w:val="000000"/>
                <w:sz w:val="24"/>
                <w:szCs w:val="24"/>
              </w:rPr>
              <w:t xml:space="preserve"> Легкоатлетическая гимнастика, работа на тренажерах Лыжная подготовка Лыжная подготовка. Коньки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ОГСЭ.05</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Психология общения</w:t>
            </w:r>
          </w:p>
          <w:p w:rsidR="003F6188" w:rsidRPr="00E42B67" w:rsidRDefault="00E67FAE" w:rsidP="00E42B67">
            <w:pPr>
              <w:spacing w:after="0" w:line="240" w:lineRule="auto"/>
              <w:jc w:val="both"/>
              <w:rPr>
                <w:rFonts w:ascii="Arial" w:hAnsi="Arial" w:cs="Arial"/>
                <w:b/>
                <w:sz w:val="24"/>
                <w:szCs w:val="24"/>
              </w:rPr>
            </w:pPr>
            <w:r w:rsidRPr="00E42B67">
              <w:rPr>
                <w:rFonts w:ascii="Arial" w:hAnsi="Arial" w:cs="Arial"/>
                <w:sz w:val="24"/>
                <w:szCs w:val="24"/>
              </w:rPr>
              <w:t>Психологические аспекты общения Деловое общение в деятельности персонала Деловой этикет в профессиональной деятельности Психологические особенности личности Конфликты и конфликтные ситуации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ЕН.00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Математический и общий естественнонаучный цикл</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CB1DC0" w:rsidRPr="00E42B67" w:rsidRDefault="00CB1DC0"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Основы линейной алгебры </w:t>
            </w:r>
            <w:r w:rsidRPr="00E42B67">
              <w:rPr>
                <w:rFonts w:ascii="Arial" w:hAnsi="Arial" w:cs="Arial"/>
                <w:sz w:val="24"/>
                <w:szCs w:val="24"/>
              </w:rPr>
              <w:t>Матрицы. Определитель квадратной матрицы Основы теории комплексных чисел Комплексные числа Основы аналитической геометрии</w:t>
            </w:r>
            <w:r w:rsidRPr="00E42B67">
              <w:rPr>
                <w:rFonts w:ascii="Arial" w:hAnsi="Arial" w:cs="Arial"/>
                <w:bCs/>
                <w:sz w:val="24"/>
                <w:szCs w:val="24"/>
              </w:rPr>
              <w:t xml:space="preserve"> Аналитическая геометрия на плоскости Основы математического анализа</w:t>
            </w:r>
            <w:r w:rsidRPr="00E42B67">
              <w:rPr>
                <w:rFonts w:ascii="Arial" w:hAnsi="Arial" w:cs="Arial"/>
                <w:sz w:val="24"/>
                <w:szCs w:val="24"/>
              </w:rPr>
              <w:t xml:space="preserve"> Теория пределов функций и непрерывность </w:t>
            </w:r>
            <w:proofErr w:type="gramStart"/>
            <w:r w:rsidRPr="00E42B67">
              <w:rPr>
                <w:rFonts w:ascii="Arial" w:hAnsi="Arial" w:cs="Arial"/>
                <w:sz w:val="24"/>
                <w:szCs w:val="24"/>
              </w:rPr>
              <w:t>функции</w:t>
            </w:r>
            <w:proofErr w:type="gramEnd"/>
            <w:r w:rsidRPr="00E42B67">
              <w:rPr>
                <w:rFonts w:ascii="Arial" w:hAnsi="Arial" w:cs="Arial"/>
                <w:bCs/>
                <w:sz w:val="24"/>
                <w:szCs w:val="24"/>
              </w:rPr>
              <w:t xml:space="preserve"> Дифференциальные исчисления функции одной действительной переменной Интегральное исчисление функции одной действительной переменной</w:t>
            </w:r>
            <w:r w:rsidRPr="00E42B67">
              <w:rPr>
                <w:rFonts w:ascii="Arial" w:hAnsi="Arial" w:cs="Arial"/>
                <w:sz w:val="24"/>
                <w:szCs w:val="24"/>
              </w:rPr>
              <w:t xml:space="preserve"> Элементы теории рядов и гармонического анализа</w:t>
            </w:r>
            <w:r w:rsidRPr="00E42B67">
              <w:rPr>
                <w:rFonts w:ascii="Arial" w:hAnsi="Arial" w:cs="Arial"/>
                <w:bCs/>
                <w:sz w:val="24"/>
                <w:szCs w:val="24"/>
              </w:rPr>
              <w:t xml:space="preserve"> Основы теории числовых рядов</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ЕН.02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Информационные технологии в профессиональной деятельности</w:t>
            </w:r>
          </w:p>
          <w:p w:rsidR="00CB1DC0" w:rsidRPr="00E42B67" w:rsidRDefault="00CB1DC0"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Информация и информационные технологии</w:t>
            </w:r>
            <w:r w:rsidRPr="00E42B67">
              <w:rPr>
                <w:rFonts w:ascii="Arial" w:hAnsi="Arial" w:cs="Arial"/>
                <w:sz w:val="24"/>
                <w:szCs w:val="24"/>
              </w:rPr>
              <w:t xml:space="preserve"> Информация и информационные </w:t>
            </w:r>
            <w:proofErr w:type="gramStart"/>
            <w:r w:rsidRPr="00E42B67">
              <w:rPr>
                <w:rFonts w:ascii="Arial" w:hAnsi="Arial" w:cs="Arial"/>
                <w:sz w:val="24"/>
                <w:szCs w:val="24"/>
              </w:rPr>
              <w:t>ресурсы</w:t>
            </w:r>
            <w:proofErr w:type="gramEnd"/>
            <w:r w:rsidRPr="00E42B67">
              <w:rPr>
                <w:rFonts w:ascii="Arial" w:hAnsi="Arial" w:cs="Arial"/>
                <w:sz w:val="24"/>
                <w:szCs w:val="24"/>
              </w:rPr>
              <w:t xml:space="preserve"> Информационные технологии и компьютерные системы</w:t>
            </w:r>
            <w:r w:rsidRPr="00E42B67">
              <w:rPr>
                <w:rFonts w:ascii="Arial" w:hAnsi="Arial" w:cs="Arial"/>
                <w:bCs/>
                <w:sz w:val="24"/>
                <w:szCs w:val="24"/>
              </w:rPr>
              <w:t xml:space="preserve"> Базовые и прикладные информационные технологии Технология обработки текстовой информации. Текстовые процессоры Технология обработки числовой информации. Электронные таблицы Редактор для создания диаграмм и блок-схем Мультимедийные технологии Технология обработки графической информации Основы компьютерной графики Телекоммуникационные технологии Локальные и глобальные информационные системы</w:t>
            </w:r>
            <w:r w:rsidRPr="00E42B67">
              <w:rPr>
                <w:rFonts w:ascii="Arial" w:hAnsi="Arial" w:cs="Arial"/>
                <w:sz w:val="24"/>
                <w:szCs w:val="24"/>
              </w:rPr>
              <w:t xml:space="preserve"> Основы обеспечения информационной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ОПБ</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Обязательный профессиональный блок</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Инженерная графика</w:t>
            </w:r>
          </w:p>
          <w:p w:rsidR="00DC5AFF" w:rsidRPr="00E42B67" w:rsidRDefault="00DC5AFF" w:rsidP="00E42B67">
            <w:pPr>
              <w:spacing w:after="0" w:line="240" w:lineRule="auto"/>
              <w:jc w:val="both"/>
              <w:rPr>
                <w:rFonts w:ascii="Arial" w:eastAsia="Times New Roman" w:hAnsi="Arial" w:cs="Arial"/>
                <w:b/>
                <w:color w:val="000000"/>
                <w:sz w:val="24"/>
                <w:szCs w:val="24"/>
              </w:rPr>
            </w:pPr>
            <w:r w:rsidRPr="00E42B67">
              <w:rPr>
                <w:rFonts w:ascii="Arial" w:hAnsi="Arial" w:cs="Arial"/>
                <w:sz w:val="24"/>
                <w:szCs w:val="24"/>
              </w:rPr>
              <w:t xml:space="preserve">Геометрическое черчение Основные сведения по оформлению чертежей Шрифт чертежный Геометрические построения и правила вычерчивания контуров технических деталей Проекционное черчение  Методы и приемы проекционного черчения Проецирование модели Сечение геометрических тел плоскостью. Пересечение геометрических тел Машиностроительное черчение Сечения и разрезы Резьба и резьбовые изделия Эскизы  и рабочие чертежи </w:t>
            </w:r>
            <w:proofErr w:type="gramStart"/>
            <w:r w:rsidRPr="00E42B67">
              <w:rPr>
                <w:rFonts w:ascii="Arial" w:hAnsi="Arial" w:cs="Arial"/>
                <w:sz w:val="24"/>
                <w:szCs w:val="24"/>
              </w:rPr>
              <w:lastRenderedPageBreak/>
              <w:t>деталей</w:t>
            </w:r>
            <w:proofErr w:type="gramEnd"/>
            <w:r w:rsidRPr="00E42B67">
              <w:rPr>
                <w:rFonts w:ascii="Arial" w:hAnsi="Arial" w:cs="Arial"/>
                <w:spacing w:val="-4"/>
                <w:sz w:val="24"/>
                <w:szCs w:val="24"/>
              </w:rPr>
              <w:t xml:space="preserve"> Разъемные и  неразъемные   соединения Общие сведения  об изделиях и сборочных чертежах </w:t>
            </w:r>
            <w:r w:rsidRPr="00E42B67">
              <w:rPr>
                <w:rFonts w:ascii="Arial" w:hAnsi="Arial" w:cs="Arial"/>
                <w:sz w:val="24"/>
                <w:szCs w:val="24"/>
              </w:rPr>
              <w:t>Машинная графика Общие сведения о САПР - системе автоматизированного  проектирования Чертежи и схемы по специальности Элементы строительного черчения Строительные чертежи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ОП.01.02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Электротехника и электроника</w:t>
            </w:r>
          </w:p>
          <w:p w:rsidR="00DC5AFF" w:rsidRPr="00E42B67" w:rsidRDefault="00014B57" w:rsidP="00E42B67">
            <w:pPr>
              <w:spacing w:after="0" w:line="240" w:lineRule="auto"/>
              <w:jc w:val="both"/>
              <w:rPr>
                <w:rFonts w:ascii="Arial" w:eastAsia="Times New Roman" w:hAnsi="Arial" w:cs="Arial"/>
                <w:b/>
                <w:color w:val="000000"/>
                <w:sz w:val="24"/>
                <w:szCs w:val="24"/>
              </w:rPr>
            </w:pPr>
            <w:proofErr w:type="gramStart"/>
            <w:r w:rsidRPr="00E42B67">
              <w:rPr>
                <w:rFonts w:ascii="Arial" w:hAnsi="Arial" w:cs="Arial"/>
                <w:bCs/>
                <w:sz w:val="24"/>
                <w:szCs w:val="24"/>
              </w:rPr>
              <w:t>Введение Электрическое поле Однородное электрическое поле Электрические цепи постоянного тока Законы электрических цепей постоянного тока Расчет электрических цепей постоянного тока Электромагнетизм Магнитное поле Магнитные цепи Электромагнитная индукция Электрические цепи переменного тока Синусоидальный ток Расчет электрических цепей синусоидального тока Комплексный метод расчета цепей синусоидального тока Трехфазные цепи Электрические цепи несинусоидального тока Нелинейные электрические цепи постоянного тока Нелинейные электрические цепи переменного тока</w:t>
            </w:r>
            <w:proofErr w:type="gramEnd"/>
            <w:r w:rsidRPr="00E42B67">
              <w:rPr>
                <w:rFonts w:ascii="Arial" w:hAnsi="Arial" w:cs="Arial"/>
                <w:bCs/>
                <w:sz w:val="24"/>
                <w:szCs w:val="24"/>
              </w:rPr>
              <w:t xml:space="preserve"> Переходные процессы в электрических цепях Основные сведения о переходных процессах Основы электроники Электровакуумные приборы Газоразрядные приборы Полупроводниковые приборы</w:t>
            </w:r>
            <w:r w:rsidR="00E00205" w:rsidRPr="00E42B67">
              <w:rPr>
                <w:rFonts w:ascii="Arial" w:hAnsi="Arial" w:cs="Arial"/>
                <w:bCs/>
                <w:sz w:val="24"/>
                <w:szCs w:val="24"/>
              </w:rPr>
              <w:t xml:space="preserve">. </w:t>
            </w:r>
            <w:r w:rsidR="00E00205" w:rsidRPr="00E42B67">
              <w:rPr>
                <w:rFonts w:ascii="Arial" w:hAnsi="Arial" w:cs="Arial"/>
                <w:sz w:val="24"/>
                <w:szCs w:val="24"/>
              </w:rPr>
              <w:t>Электронные выпрямители</w:t>
            </w:r>
            <w:r w:rsidR="00E00205" w:rsidRPr="00E42B67">
              <w:rPr>
                <w:rFonts w:ascii="Arial" w:hAnsi="Arial" w:cs="Arial"/>
                <w:bCs/>
                <w:sz w:val="24"/>
                <w:szCs w:val="24"/>
              </w:rPr>
              <w:t xml:space="preserve"> Преобразователи и </w:t>
            </w:r>
            <w:proofErr w:type="gramStart"/>
            <w:r w:rsidR="00E00205" w:rsidRPr="00E42B67">
              <w:rPr>
                <w:rFonts w:ascii="Arial" w:hAnsi="Arial" w:cs="Arial"/>
                <w:bCs/>
                <w:sz w:val="24"/>
                <w:szCs w:val="24"/>
              </w:rPr>
              <w:t>инверторы</w:t>
            </w:r>
            <w:proofErr w:type="gramEnd"/>
            <w:r w:rsidR="00E00205" w:rsidRPr="00E42B67">
              <w:rPr>
                <w:rFonts w:ascii="Arial" w:hAnsi="Arial" w:cs="Arial"/>
                <w:bCs/>
                <w:sz w:val="24"/>
                <w:szCs w:val="24"/>
              </w:rPr>
              <w:t xml:space="preserve"> Электронные усилители Электронные генераторы</w:t>
            </w:r>
            <w:r w:rsidR="00E00205" w:rsidRPr="00E42B67">
              <w:rPr>
                <w:rFonts w:ascii="Arial" w:hAnsi="Arial" w:cs="Arial"/>
                <w:sz w:val="24"/>
                <w:szCs w:val="24"/>
              </w:rPr>
              <w:t xml:space="preserve"> Защита электронных устройств Основы микроэлектроники</w:t>
            </w:r>
            <w:r w:rsidR="00E00205" w:rsidRPr="00E42B67">
              <w:rPr>
                <w:rFonts w:ascii="Arial" w:hAnsi="Arial" w:cs="Arial"/>
                <w:bCs/>
                <w:sz w:val="24"/>
                <w:szCs w:val="24"/>
              </w:rPr>
              <w:t xml:space="preserve"> Основы импульсной техники</w:t>
            </w:r>
            <w:r w:rsidR="00E00205" w:rsidRPr="00E42B67">
              <w:rPr>
                <w:rFonts w:ascii="Arial" w:hAnsi="Arial" w:cs="Arial"/>
                <w:sz w:val="24"/>
                <w:szCs w:val="24"/>
              </w:rPr>
              <w:t xml:space="preserve"> Логические элементы</w:t>
            </w:r>
            <w:r w:rsidR="00E00205" w:rsidRPr="00E42B67">
              <w:rPr>
                <w:rFonts w:ascii="Arial" w:hAnsi="Arial" w:cs="Arial"/>
                <w:bCs/>
                <w:sz w:val="24"/>
                <w:szCs w:val="24"/>
              </w:rPr>
              <w:t xml:space="preserve"> Электрические машины Электрические машины постоянного тока</w:t>
            </w:r>
            <w:r w:rsidR="00E00205" w:rsidRPr="00E42B67">
              <w:rPr>
                <w:rFonts w:ascii="Arial" w:hAnsi="Arial" w:cs="Arial"/>
                <w:sz w:val="24"/>
                <w:szCs w:val="24"/>
              </w:rPr>
              <w:t xml:space="preserve"> Электрические машины переменного тока</w:t>
            </w:r>
            <w:r w:rsidR="00E00205" w:rsidRPr="00E42B67">
              <w:rPr>
                <w:rFonts w:ascii="Arial" w:hAnsi="Arial" w:cs="Arial"/>
                <w:bCs/>
                <w:sz w:val="24"/>
                <w:szCs w:val="24"/>
              </w:rPr>
              <w:t xml:space="preserve"> Трансформаторы</w:t>
            </w:r>
            <w:r w:rsidR="00E00205" w:rsidRPr="00E42B67">
              <w:rPr>
                <w:rFonts w:ascii="Arial" w:hAnsi="Arial" w:cs="Arial"/>
                <w:sz w:val="24"/>
                <w:szCs w:val="24"/>
              </w:rPr>
              <w:t xml:space="preserve"> Электрические измерения Методы измерений Приборы непосредственной оценки Измерение электрических параметров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Метрология, стандартизация и сертификация</w:t>
            </w:r>
          </w:p>
          <w:p w:rsidR="00B26A9D" w:rsidRPr="00E42B67" w:rsidRDefault="00B26A9D" w:rsidP="00E42B67">
            <w:pPr>
              <w:spacing w:after="0" w:line="240" w:lineRule="auto"/>
              <w:jc w:val="both"/>
              <w:rPr>
                <w:rFonts w:ascii="Arial" w:eastAsia="Times New Roman" w:hAnsi="Arial" w:cs="Arial"/>
                <w:color w:val="000000"/>
                <w:sz w:val="24"/>
                <w:szCs w:val="24"/>
              </w:rPr>
            </w:pPr>
            <w:r w:rsidRPr="00E42B67">
              <w:rPr>
                <w:rFonts w:ascii="Arial" w:hAnsi="Arial" w:cs="Arial"/>
                <w:bCs/>
                <w:sz w:val="24"/>
                <w:szCs w:val="24"/>
              </w:rPr>
              <w:t>Основы стандартизации</w:t>
            </w:r>
            <w:r w:rsidRPr="00E42B67">
              <w:rPr>
                <w:rFonts w:ascii="Arial" w:hAnsi="Arial" w:cs="Arial"/>
                <w:sz w:val="24"/>
                <w:szCs w:val="24"/>
              </w:rPr>
              <w:t xml:space="preserve"> Сущность стандартизации. Нормативные документы по стандартизации и виды </w:t>
            </w:r>
            <w:proofErr w:type="gramStart"/>
            <w:r w:rsidRPr="00E42B67">
              <w:rPr>
                <w:rFonts w:ascii="Arial" w:hAnsi="Arial" w:cs="Arial"/>
                <w:sz w:val="24"/>
                <w:szCs w:val="24"/>
              </w:rPr>
              <w:t xml:space="preserve">стандартов </w:t>
            </w:r>
            <w:r w:rsidRPr="00E42B67">
              <w:rPr>
                <w:rFonts w:ascii="Arial" w:hAnsi="Arial" w:cs="Arial"/>
                <w:bCs/>
                <w:sz w:val="24"/>
                <w:szCs w:val="24"/>
              </w:rPr>
              <w:t>Основы метрологии Основы сертификации</w:t>
            </w:r>
            <w:proofErr w:type="gramEnd"/>
            <w:r w:rsidRPr="00E42B67">
              <w:rPr>
                <w:rFonts w:ascii="Arial" w:hAnsi="Arial" w:cs="Arial"/>
                <w:bCs/>
                <w:sz w:val="24"/>
                <w:szCs w:val="24"/>
              </w:rPr>
              <w:t>.</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Техническая механика</w:t>
            </w:r>
          </w:p>
          <w:p w:rsidR="00B26A9D" w:rsidRPr="00E42B67" w:rsidRDefault="00B26A9D" w:rsidP="00E4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E42B67">
              <w:rPr>
                <w:rFonts w:ascii="Arial" w:hAnsi="Arial" w:cs="Arial"/>
                <w:bCs/>
                <w:sz w:val="24"/>
                <w:szCs w:val="24"/>
                <w:lang w:eastAsia="zh-CN"/>
              </w:rPr>
              <w:t xml:space="preserve">Теоретическая механика Статика Основные понятия и аксиомы статики Плоская система сходящихся сил. Пара сил и момент силы относительно точки Плоская система произвольно расположенных сил Кинематика </w:t>
            </w:r>
            <w:proofErr w:type="spellStart"/>
            <w:r w:rsidRPr="00E42B67">
              <w:rPr>
                <w:rFonts w:ascii="Arial" w:hAnsi="Arial" w:cs="Arial"/>
                <w:bCs/>
                <w:sz w:val="24"/>
                <w:szCs w:val="24"/>
                <w:lang w:eastAsia="zh-CN"/>
              </w:rPr>
              <w:t>КинематикаДинамика</w:t>
            </w:r>
            <w:proofErr w:type="spellEnd"/>
            <w:r w:rsidRPr="00E42B67">
              <w:rPr>
                <w:rFonts w:ascii="Arial" w:hAnsi="Arial" w:cs="Arial"/>
                <w:bCs/>
                <w:sz w:val="24"/>
                <w:szCs w:val="24"/>
                <w:lang w:eastAsia="zh-CN"/>
              </w:rPr>
              <w:t xml:space="preserve"> Динамика Сопротивление материалов Основные положения. Гипотезы и допущения. Растяжение (сжатие). Методика расчета конструкций на прочность Практические расчеты на срез и смятие. Методика расчета конструкций на прочность Кручение. Методика расчета конструкций на прочность и жесткость Изгиб. Методика расчета конструкций на прочность и жесткость Детали </w:t>
            </w:r>
            <w:proofErr w:type="gramStart"/>
            <w:r w:rsidRPr="00E42B67">
              <w:rPr>
                <w:rFonts w:ascii="Arial" w:hAnsi="Arial" w:cs="Arial"/>
                <w:bCs/>
                <w:sz w:val="24"/>
                <w:szCs w:val="24"/>
                <w:lang w:eastAsia="zh-CN"/>
              </w:rPr>
              <w:t>машин</w:t>
            </w:r>
            <w:proofErr w:type="gramEnd"/>
            <w:r w:rsidRPr="00E42B67">
              <w:rPr>
                <w:rFonts w:ascii="Arial" w:hAnsi="Arial" w:cs="Arial"/>
                <w:bCs/>
                <w:sz w:val="24"/>
                <w:szCs w:val="24"/>
                <w:lang w:eastAsia="zh-CN"/>
              </w:rPr>
              <w:t xml:space="preserve"> Основные положения</w:t>
            </w:r>
            <w:r w:rsidRPr="00E42B67">
              <w:rPr>
                <w:rFonts w:ascii="Arial" w:hAnsi="Arial" w:cs="Arial"/>
                <w:color w:val="000000"/>
                <w:sz w:val="24"/>
                <w:szCs w:val="24"/>
                <w:lang w:eastAsia="zh-CN"/>
              </w:rPr>
              <w:t xml:space="preserve"> Механические передачи </w:t>
            </w:r>
            <w:r w:rsidRPr="00E42B67">
              <w:rPr>
                <w:rFonts w:ascii="Arial" w:hAnsi="Arial" w:cs="Arial"/>
                <w:bCs/>
                <w:sz w:val="24"/>
                <w:szCs w:val="24"/>
                <w:lang w:eastAsia="zh-CN"/>
              </w:rPr>
              <w:t>Направляющие вращательного движения. Назначение и классификация подшипников Характер соединения основных сборочных единиц и деталей</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ОП.01.05</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Материаловедение</w:t>
            </w:r>
          </w:p>
          <w:p w:rsidR="00860494" w:rsidRPr="00E42B67" w:rsidRDefault="00860494" w:rsidP="00E42B67">
            <w:pPr>
              <w:autoSpaceDE w:val="0"/>
              <w:autoSpaceDN w:val="0"/>
              <w:adjustRightInd w:val="0"/>
              <w:spacing w:after="0" w:line="240" w:lineRule="auto"/>
              <w:jc w:val="both"/>
              <w:rPr>
                <w:rFonts w:ascii="Arial" w:eastAsia="Times New Roman" w:hAnsi="Arial" w:cs="Arial"/>
                <w:b/>
                <w:color w:val="000000"/>
                <w:sz w:val="24"/>
                <w:szCs w:val="24"/>
              </w:rPr>
            </w:pPr>
            <w:r w:rsidRPr="00E42B67">
              <w:rPr>
                <w:rFonts w:ascii="Arial" w:hAnsi="Arial" w:cs="Arial"/>
                <w:bCs/>
                <w:iCs/>
                <w:color w:val="000000"/>
                <w:sz w:val="24"/>
                <w:szCs w:val="24"/>
              </w:rPr>
              <w:t xml:space="preserve">Строение и свойства материалов Диаграммы состояния металлов и сплавов Термическая и химико-термическая обработка металлов Конструкционные и инструментальные материалы </w:t>
            </w:r>
            <w:proofErr w:type="spellStart"/>
            <w:r w:rsidRPr="00E42B67">
              <w:rPr>
                <w:rFonts w:ascii="Arial" w:hAnsi="Arial" w:cs="Arial"/>
                <w:bCs/>
                <w:iCs/>
                <w:color w:val="000000"/>
                <w:sz w:val="24"/>
                <w:szCs w:val="24"/>
              </w:rPr>
              <w:t>Материалы</w:t>
            </w:r>
            <w:proofErr w:type="spellEnd"/>
            <w:r w:rsidRPr="00E42B67">
              <w:rPr>
                <w:rFonts w:ascii="Arial" w:hAnsi="Arial" w:cs="Arial"/>
                <w:bCs/>
                <w:iCs/>
                <w:color w:val="000000"/>
                <w:sz w:val="24"/>
                <w:szCs w:val="24"/>
              </w:rPr>
              <w:t xml:space="preserve"> с особыми технологическими свойствами Материалы с малой плотностью Материалы устойчивые </w:t>
            </w:r>
            <w:proofErr w:type="gramStart"/>
            <w:r w:rsidRPr="00E42B67">
              <w:rPr>
                <w:rFonts w:ascii="Arial" w:hAnsi="Arial" w:cs="Arial"/>
                <w:bCs/>
                <w:iCs/>
                <w:color w:val="000000"/>
                <w:sz w:val="24"/>
                <w:szCs w:val="24"/>
              </w:rPr>
              <w:t>к</w:t>
            </w:r>
            <w:proofErr w:type="gramEnd"/>
            <w:r w:rsidRPr="00E42B67">
              <w:rPr>
                <w:rFonts w:ascii="Arial" w:hAnsi="Arial" w:cs="Arial"/>
                <w:bCs/>
                <w:iCs/>
                <w:color w:val="000000"/>
                <w:sz w:val="24"/>
                <w:szCs w:val="24"/>
              </w:rPr>
              <w:t xml:space="preserve"> воздействия окружающей средыЭлектротехнические материалы</w:t>
            </w:r>
            <w:r w:rsidRPr="00E42B67">
              <w:rPr>
                <w:rFonts w:ascii="Arial" w:hAnsi="Arial" w:cs="Arial"/>
                <w:sz w:val="24"/>
                <w:szCs w:val="24"/>
              </w:rPr>
              <w:t xml:space="preserve"> Неметаллические материалы </w:t>
            </w:r>
            <w:r w:rsidRPr="00E42B67">
              <w:rPr>
                <w:rFonts w:ascii="Arial" w:hAnsi="Arial" w:cs="Arial"/>
                <w:bCs/>
                <w:sz w:val="24"/>
                <w:szCs w:val="24"/>
              </w:rPr>
              <w:t>Инструментальные, порошковые и композиционные материалы</w:t>
            </w:r>
            <w:r w:rsidRPr="00E42B67">
              <w:rPr>
                <w:rFonts w:ascii="Arial" w:hAnsi="Arial" w:cs="Arial"/>
                <w:sz w:val="24"/>
                <w:szCs w:val="24"/>
              </w:rPr>
              <w:t xml:space="preserve"> </w:t>
            </w:r>
            <w:r w:rsidRPr="00E42B67">
              <w:rPr>
                <w:rFonts w:ascii="Arial" w:hAnsi="Arial" w:cs="Arial"/>
                <w:sz w:val="24"/>
                <w:szCs w:val="24"/>
              </w:rPr>
              <w:lastRenderedPageBreak/>
              <w:t>Сварка и пайка металлов Обработка металлов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ОП.01.06</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Охрана труда</w:t>
            </w:r>
          </w:p>
          <w:p w:rsidR="007446E3" w:rsidRPr="00E42B67" w:rsidRDefault="007446E3" w:rsidP="00E42B67">
            <w:pPr>
              <w:spacing w:after="0" w:line="240" w:lineRule="auto"/>
              <w:jc w:val="both"/>
              <w:rPr>
                <w:rFonts w:ascii="Arial" w:eastAsia="Times New Roman" w:hAnsi="Arial" w:cs="Arial"/>
                <w:color w:val="000000"/>
                <w:sz w:val="24"/>
                <w:szCs w:val="24"/>
              </w:rPr>
            </w:pPr>
            <w:r w:rsidRPr="00E42B67">
              <w:rPr>
                <w:rFonts w:ascii="Arial" w:hAnsi="Arial" w:cs="Arial"/>
                <w:sz w:val="24"/>
                <w:szCs w:val="24"/>
              </w:rPr>
              <w:t xml:space="preserve">Правовые и организационные основы охраны труда Правовые основы охраны труда Организация работы по охране труда на предприятиях Производственный травматизм и профессиональные заболевания Взаимодействие человека с окружающей средой. Факторы производственной среды Производственная среда. Классификация основных форм трудовой деятельности и оценка условий труда Факторы производственной среды Специальная оценка условий труда Основы пожарной безопасности Пожарная безопасность на объектах железнодорожного транспорта Обеспечение безопасных условий </w:t>
            </w:r>
            <w:proofErr w:type="gramStart"/>
            <w:r w:rsidRPr="00E42B67">
              <w:rPr>
                <w:rFonts w:ascii="Arial" w:hAnsi="Arial" w:cs="Arial"/>
                <w:sz w:val="24"/>
                <w:szCs w:val="24"/>
              </w:rPr>
              <w:t>труда Основы безопасности работников железнодорожного транспорта</w:t>
            </w:r>
            <w:proofErr w:type="gramEnd"/>
            <w:r w:rsidRPr="00E42B67">
              <w:rPr>
                <w:rFonts w:ascii="Arial" w:hAnsi="Arial" w:cs="Arial"/>
                <w:sz w:val="24"/>
                <w:szCs w:val="24"/>
              </w:rPr>
              <w:t xml:space="preserve"> при нахождении на путях Электробезопасность Требования безопасности и безопасные приѐмы работ по специальности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ОП.01.07</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b/>
                <w:color w:val="000000"/>
                <w:sz w:val="24"/>
                <w:szCs w:val="24"/>
              </w:rPr>
              <w:t>Транспортная безопасность</w:t>
            </w:r>
          </w:p>
          <w:p w:rsidR="0025337E" w:rsidRPr="00E42B67" w:rsidRDefault="0025337E" w:rsidP="00E42B67">
            <w:pPr>
              <w:spacing w:after="0" w:line="240" w:lineRule="auto"/>
              <w:jc w:val="both"/>
              <w:rPr>
                <w:rFonts w:ascii="Arial" w:eastAsia="Times New Roman" w:hAnsi="Arial" w:cs="Arial"/>
                <w:b/>
                <w:color w:val="000000"/>
                <w:sz w:val="24"/>
                <w:szCs w:val="24"/>
              </w:rPr>
            </w:pPr>
            <w:r w:rsidRPr="00E42B67">
              <w:rPr>
                <w:rFonts w:ascii="Arial" w:hAnsi="Arial" w:cs="Arial"/>
                <w:sz w:val="24"/>
                <w:szCs w:val="24"/>
              </w:rPr>
              <w:t>Цели и задачи обеспечения транспортной безопасности. Принципы обеспечения транспортной безопасности. Обеспечение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w:t>
            </w:r>
            <w:proofErr w:type="gramStart"/>
            <w:r w:rsidRPr="00E42B67">
              <w:rPr>
                <w:rFonts w:ascii="Arial" w:hAnsi="Arial" w:cs="Arial"/>
                <w:sz w:val="24"/>
                <w:szCs w:val="24"/>
              </w:rPr>
              <w:t>дств Тр</w:t>
            </w:r>
            <w:proofErr w:type="gramEnd"/>
            <w:r w:rsidRPr="00E42B67">
              <w:rPr>
                <w:rFonts w:ascii="Arial" w:hAnsi="Arial" w:cs="Arial"/>
                <w:sz w:val="24"/>
                <w:szCs w:val="24"/>
              </w:rPr>
              <w:t>ебования по обеспечению транспортной безопасности. Планирование и реализация мер по обеспечению транспортной безопасности объектов транспортной инфраструктуры и транспортных средств. Перечень работ непосредственно связанных с обеспечением транспортной безопасности. Перечень лиц имеющих ограничения при приеме на работу, непосредственно связанную с обеспечением транспортной безопасности. Информационное обеспечение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ОП.01.08</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Безопасность жизнедеятельности</w:t>
            </w:r>
          </w:p>
          <w:p w:rsidR="00F87672" w:rsidRPr="00E42B67" w:rsidRDefault="00F87672" w:rsidP="00E42B67">
            <w:pPr>
              <w:spacing w:after="0" w:line="240" w:lineRule="auto"/>
              <w:jc w:val="both"/>
              <w:rPr>
                <w:rFonts w:ascii="Arial" w:eastAsia="Times New Roman" w:hAnsi="Arial" w:cs="Arial"/>
                <w:color w:val="000000"/>
                <w:sz w:val="24"/>
                <w:szCs w:val="24"/>
              </w:rPr>
            </w:pPr>
            <w:r w:rsidRPr="00E42B67">
              <w:rPr>
                <w:rFonts w:ascii="Arial" w:hAnsi="Arial" w:cs="Arial"/>
                <w:bCs/>
                <w:sz w:val="24"/>
                <w:szCs w:val="24"/>
              </w:rPr>
              <w:t xml:space="preserve">Чрезвычайные ситуации Общие сведения о чрезвычайных ситуациях мирного времени. Чрезвычайные ситуации военного времени Оценка последствий чрезвычайных ситуаций Защита персонала объекта и населения в чрезвычайных ситуациях МЧС России </w:t>
            </w:r>
            <w:r w:rsidRPr="00E42B67">
              <w:rPr>
                <w:rStyle w:val="FontStyle12"/>
                <w:rFonts w:ascii="Arial" w:hAnsi="Arial" w:cs="Arial"/>
                <w:sz w:val="24"/>
                <w:szCs w:val="24"/>
              </w:rPr>
              <w:t>Единая государственная система предупреждения и ликвидации чрезвычайных ситуаций (РСЧС).</w:t>
            </w:r>
            <w:r w:rsidRPr="00E42B67">
              <w:rPr>
                <w:rStyle w:val="FontStyle13"/>
                <w:rFonts w:ascii="Arial" w:hAnsi="Arial" w:cs="Arial"/>
                <w:b w:val="0"/>
                <w:bCs/>
                <w:sz w:val="24"/>
                <w:szCs w:val="24"/>
              </w:rPr>
              <w:t>Пожарная безопасность производственных объектов.Гражданская оборона</w:t>
            </w:r>
            <w:r w:rsidRPr="00E42B67">
              <w:rPr>
                <w:rFonts w:ascii="Arial" w:hAnsi="Arial" w:cs="Arial"/>
                <w:bCs/>
                <w:sz w:val="24"/>
                <w:szCs w:val="24"/>
              </w:rPr>
              <w:t xml:space="preserve"> Основы военной службы</w:t>
            </w:r>
            <w:r w:rsidRPr="00E42B67">
              <w:rPr>
                <w:rFonts w:ascii="Arial" w:hAnsi="Arial" w:cs="Arial"/>
                <w:sz w:val="24"/>
                <w:szCs w:val="24"/>
              </w:rPr>
              <w:t xml:space="preserve"> Основы военной службы и обороны государства. Функции и основные задачи современных вооруженных сил  РФ. Функции и основные задачи современных вооруженных сил  РФ</w:t>
            </w:r>
            <w:r w:rsidRPr="00E42B67">
              <w:rPr>
                <w:rFonts w:ascii="Arial" w:hAnsi="Arial" w:cs="Arial"/>
                <w:bCs/>
                <w:sz w:val="24"/>
                <w:szCs w:val="24"/>
              </w:rPr>
              <w:t xml:space="preserve"> Организационная структура ВС РФ, рода войск. Основные понятия о воинской обязанности.</w:t>
            </w:r>
            <w:r w:rsidRPr="00E42B67">
              <w:rPr>
                <w:rFonts w:ascii="Arial" w:hAnsi="Arial" w:cs="Arial"/>
                <w:sz w:val="24"/>
                <w:szCs w:val="24"/>
              </w:rPr>
              <w:t xml:space="preserve"> Организация воинского учета, его предназначение.</w:t>
            </w:r>
            <w:r w:rsidRPr="00E42B67">
              <w:rPr>
                <w:rFonts w:ascii="Arial" w:hAnsi="Arial" w:cs="Arial"/>
                <w:bCs/>
                <w:sz w:val="24"/>
                <w:szCs w:val="24"/>
              </w:rPr>
              <w:t xml:space="preserve"> Организация медицинского освидетельствования граждан при постановке на воинский учет и призыве на военную службу. Основы медицинских знаний</w:t>
            </w:r>
            <w:r w:rsidRPr="00E42B67">
              <w:rPr>
                <w:rFonts w:ascii="Arial" w:hAnsi="Arial" w:cs="Arial"/>
                <w:sz w:val="24"/>
                <w:szCs w:val="24"/>
              </w:rPr>
              <w:t xml:space="preserve"> Здоровый образ жизни и составляющая  ЗОЖ. Инфекционные болезни, их классификация и профилактика.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w:t>
            </w:r>
            <w:proofErr w:type="gramStart"/>
            <w:r w:rsidRPr="00E42B67">
              <w:rPr>
                <w:rFonts w:ascii="Arial" w:eastAsia="Times New Roman" w:hAnsi="Arial" w:cs="Arial"/>
                <w:b/>
                <w:color w:val="000000"/>
                <w:sz w:val="24"/>
                <w:szCs w:val="24"/>
              </w:rPr>
              <w:t>.Ц</w:t>
            </w:r>
            <w:proofErr w:type="gramEnd"/>
            <w:r w:rsidRPr="00E42B67">
              <w:rPr>
                <w:rFonts w:ascii="Arial" w:eastAsia="Times New Roman" w:hAnsi="Arial" w:cs="Arial"/>
                <w:b/>
                <w:color w:val="000000"/>
                <w:sz w:val="24"/>
                <w:szCs w:val="24"/>
              </w:rPr>
              <w:t>Э</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Профессиональный модуль для цифровой экономики на железнодорожном транспорте</w:t>
            </w:r>
          </w:p>
          <w:p w:rsidR="00F87672" w:rsidRPr="00E42B67" w:rsidRDefault="00F87672"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Государственная</w:t>
            </w:r>
            <w:r w:rsidR="00E42B67" w:rsidRPr="00E42B67">
              <w:rPr>
                <w:rFonts w:ascii="Arial" w:hAnsi="Arial" w:cs="Arial"/>
                <w:bCs/>
                <w:sz w:val="24"/>
                <w:szCs w:val="24"/>
              </w:rPr>
              <w:t xml:space="preserve"> программа «</w:t>
            </w:r>
            <w:r w:rsidRPr="00E42B67">
              <w:rPr>
                <w:rFonts w:ascii="Arial" w:hAnsi="Arial" w:cs="Arial"/>
                <w:bCs/>
                <w:sz w:val="24"/>
                <w:szCs w:val="24"/>
              </w:rPr>
              <w:t>Цифровая экономикаРФ</w:t>
            </w:r>
            <w:r w:rsidR="00E42B67" w:rsidRPr="00E42B67">
              <w:rPr>
                <w:rFonts w:ascii="Arial" w:hAnsi="Arial" w:cs="Arial"/>
                <w:bCs/>
                <w:sz w:val="24"/>
                <w:szCs w:val="24"/>
              </w:rPr>
              <w:t>»</w:t>
            </w:r>
            <w:r w:rsidRPr="00E42B67">
              <w:rPr>
                <w:rFonts w:ascii="Arial" w:hAnsi="Arial" w:cs="Arial"/>
                <w:bCs/>
                <w:sz w:val="24"/>
                <w:szCs w:val="24"/>
              </w:rPr>
              <w:t xml:space="preserve"> Цифровая экономикаРФ Ключевые направленияразвития цифровой экономикиРФ Реализация селективно - адресного взаимодействиясоциально-экономическихсубъектов на цифровойтехнологической платформе Цифроваятехнологическая платформа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ПЦ</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Профессиональный цикл</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Организация электроснабжения электрооборудования на железнодорожном транспорте</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Электроснабжение электротехнического оборудования</w:t>
            </w:r>
          </w:p>
          <w:p w:rsidR="00D90320" w:rsidRPr="00E42B67" w:rsidRDefault="00D90320"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Устройство электротехнического оборудования по отраслям</w:t>
            </w:r>
            <w:r w:rsidRPr="00E42B67">
              <w:rPr>
                <w:rFonts w:ascii="Arial" w:eastAsia="Times New Roman" w:hAnsi="Arial" w:cs="Arial"/>
                <w:bCs/>
                <w:color w:val="000000"/>
                <w:sz w:val="24"/>
                <w:szCs w:val="24"/>
              </w:rPr>
              <w:t xml:space="preserve"> Машины постоянного тока</w:t>
            </w:r>
            <w:r w:rsidRPr="00E42B67">
              <w:rPr>
                <w:rFonts w:ascii="Arial" w:eastAsia="Times New Roman" w:hAnsi="Arial" w:cs="Arial"/>
                <w:color w:val="000000"/>
                <w:sz w:val="24"/>
                <w:szCs w:val="24"/>
              </w:rPr>
              <w:t xml:space="preserve"> Трансформаторы</w:t>
            </w:r>
            <w:r w:rsidRPr="00E42B67">
              <w:rPr>
                <w:rFonts w:ascii="Arial" w:eastAsia="Times New Roman" w:hAnsi="Arial" w:cs="Arial"/>
                <w:bCs/>
                <w:color w:val="000000"/>
                <w:sz w:val="24"/>
                <w:szCs w:val="24"/>
              </w:rPr>
              <w:t xml:space="preserve"> Асинхронные двигатели Синхронные машины Силовые трансформаторы</w:t>
            </w:r>
            <w:r w:rsidRPr="00E42B67">
              <w:rPr>
                <w:rFonts w:ascii="Arial" w:eastAsia="Times New Roman" w:hAnsi="Arial" w:cs="Arial"/>
                <w:color w:val="000000"/>
                <w:sz w:val="24"/>
                <w:szCs w:val="24"/>
              </w:rPr>
              <w:t xml:space="preserve"> Правила устройства электроустановок</w:t>
            </w:r>
            <w:r w:rsidRPr="00E42B67">
              <w:rPr>
                <w:rFonts w:ascii="Arial" w:eastAsia="Times New Roman" w:hAnsi="Arial" w:cs="Arial"/>
                <w:bCs/>
                <w:sz w:val="24"/>
                <w:szCs w:val="24"/>
              </w:rPr>
              <w:t xml:space="preserve"> Электрические проводники и аппараты</w:t>
            </w:r>
            <w:r w:rsidRPr="00E42B67">
              <w:rPr>
                <w:rFonts w:ascii="Arial" w:eastAsia="Times New Roman" w:hAnsi="Arial" w:cs="Arial"/>
                <w:bCs/>
                <w:color w:val="000000"/>
                <w:sz w:val="24"/>
                <w:szCs w:val="24"/>
              </w:rPr>
              <w:t xml:space="preserve"> Проводники распределительных устройств.  Изоляторы Электрические аппараты напряжением до 1000</w:t>
            </w:r>
            <w:proofErr w:type="gramStart"/>
            <w:r w:rsidRPr="00E42B67">
              <w:rPr>
                <w:rFonts w:ascii="Arial" w:eastAsia="Times New Roman" w:hAnsi="Arial" w:cs="Arial"/>
                <w:bCs/>
                <w:color w:val="000000"/>
                <w:sz w:val="24"/>
                <w:szCs w:val="24"/>
              </w:rPr>
              <w:t xml:space="preserve"> В</w:t>
            </w:r>
            <w:proofErr w:type="gramEnd"/>
            <w:r w:rsidRPr="00E42B67">
              <w:rPr>
                <w:rFonts w:ascii="Arial" w:eastAsia="Times New Roman" w:hAnsi="Arial" w:cs="Arial"/>
                <w:bCs/>
                <w:color w:val="000000"/>
                <w:sz w:val="24"/>
                <w:szCs w:val="24"/>
              </w:rPr>
              <w:t xml:space="preserve"> Освещение производственных помещений Электрические аппараты напряжением до 1000 В</w:t>
            </w:r>
            <w:r w:rsidRPr="00E42B67">
              <w:rPr>
                <w:rFonts w:ascii="Arial" w:eastAsia="Times New Roman" w:hAnsi="Arial" w:cs="Arial"/>
                <w:bCs/>
                <w:sz w:val="24"/>
                <w:szCs w:val="24"/>
              </w:rPr>
              <w:t xml:space="preserve"> Конструкции  распределительных устройств</w:t>
            </w:r>
            <w:r w:rsidRPr="00E42B67">
              <w:rPr>
                <w:rFonts w:ascii="Arial" w:eastAsia="Times New Roman" w:hAnsi="Arial" w:cs="Arial"/>
                <w:color w:val="000000"/>
                <w:sz w:val="24"/>
                <w:szCs w:val="24"/>
              </w:rPr>
              <w:t xml:space="preserve"> Источники  оперативного тока. Заземление</w:t>
            </w:r>
            <w:r w:rsidRPr="00E42B67">
              <w:rPr>
                <w:rFonts w:ascii="Arial" w:eastAsia="Times New Roman" w:hAnsi="Arial" w:cs="Arial"/>
                <w:bCs/>
                <w:color w:val="000000"/>
                <w:sz w:val="24"/>
                <w:szCs w:val="24"/>
              </w:rPr>
              <w:t xml:space="preserve"> Система электроснабжения железных дорог</w:t>
            </w:r>
            <w:r w:rsidRPr="00E42B67">
              <w:rPr>
                <w:rFonts w:ascii="Arial" w:eastAsia="Times New Roman" w:hAnsi="Arial" w:cs="Arial"/>
                <w:color w:val="000000"/>
                <w:sz w:val="24"/>
                <w:szCs w:val="24"/>
              </w:rPr>
              <w:t xml:space="preserve"> Внешнее электроснабжение </w:t>
            </w:r>
            <w:r w:rsidRPr="00E42B67">
              <w:rPr>
                <w:rFonts w:ascii="Arial" w:eastAsia="Times New Roman" w:hAnsi="Arial" w:cs="Arial"/>
                <w:bCs/>
                <w:color w:val="000000"/>
                <w:sz w:val="24"/>
                <w:szCs w:val="24"/>
              </w:rPr>
              <w:t>железных дорог</w:t>
            </w:r>
            <w:r w:rsidRPr="00E42B67">
              <w:rPr>
                <w:rFonts w:ascii="Arial" w:eastAsia="Times New Roman" w:hAnsi="Arial" w:cs="Arial"/>
                <w:color w:val="000000"/>
                <w:sz w:val="24"/>
                <w:szCs w:val="24"/>
              </w:rPr>
              <w:t xml:space="preserve"> Тяговое электроснабжение </w:t>
            </w:r>
            <w:r w:rsidRPr="00E42B67">
              <w:rPr>
                <w:rFonts w:ascii="Arial" w:eastAsia="Times New Roman" w:hAnsi="Arial" w:cs="Arial"/>
                <w:bCs/>
                <w:color w:val="000000"/>
                <w:sz w:val="24"/>
                <w:szCs w:val="24"/>
              </w:rPr>
              <w:t>железных дорог</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МДК.01.02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 xml:space="preserve">Электроснабжение </w:t>
            </w:r>
            <w:proofErr w:type="spellStart"/>
            <w:r w:rsidRPr="00E42B67">
              <w:rPr>
                <w:rFonts w:ascii="Arial" w:eastAsia="Times New Roman" w:hAnsi="Arial" w:cs="Arial"/>
                <w:b/>
                <w:color w:val="000000"/>
                <w:sz w:val="24"/>
                <w:szCs w:val="24"/>
              </w:rPr>
              <w:t>электротехнологического</w:t>
            </w:r>
            <w:proofErr w:type="spellEnd"/>
            <w:r w:rsidRPr="00E42B67">
              <w:rPr>
                <w:rFonts w:ascii="Arial" w:eastAsia="Times New Roman" w:hAnsi="Arial" w:cs="Arial"/>
                <w:b/>
                <w:color w:val="000000"/>
                <w:sz w:val="24"/>
                <w:szCs w:val="24"/>
              </w:rPr>
              <w:t xml:space="preserve"> оборудования</w:t>
            </w:r>
          </w:p>
          <w:p w:rsidR="00014494" w:rsidRPr="00E42B67" w:rsidRDefault="00014494" w:rsidP="00E42B67">
            <w:pPr>
              <w:spacing w:after="0" w:line="240" w:lineRule="auto"/>
              <w:jc w:val="both"/>
              <w:rPr>
                <w:rFonts w:ascii="Arial" w:eastAsia="Times New Roman" w:hAnsi="Arial" w:cs="Arial"/>
                <w:b/>
                <w:color w:val="000000"/>
                <w:sz w:val="24"/>
                <w:szCs w:val="24"/>
              </w:rPr>
            </w:pPr>
            <w:proofErr w:type="gramStart"/>
            <w:r w:rsidRPr="00E42B67">
              <w:rPr>
                <w:rFonts w:ascii="Arial" w:eastAsia="Times New Roman" w:hAnsi="Arial" w:cs="Arial"/>
                <w:bCs/>
                <w:color w:val="000000"/>
                <w:sz w:val="24"/>
                <w:szCs w:val="24"/>
              </w:rPr>
              <w:t xml:space="preserve">Устройство </w:t>
            </w:r>
            <w:proofErr w:type="spellStart"/>
            <w:r w:rsidRPr="00E42B67">
              <w:rPr>
                <w:rFonts w:ascii="Arial" w:eastAsia="Times New Roman" w:hAnsi="Arial" w:cs="Arial"/>
                <w:bCs/>
                <w:color w:val="000000"/>
                <w:sz w:val="24"/>
                <w:szCs w:val="24"/>
              </w:rPr>
              <w:t>электротехнологического</w:t>
            </w:r>
            <w:proofErr w:type="spellEnd"/>
            <w:r w:rsidRPr="00E42B67">
              <w:rPr>
                <w:rFonts w:ascii="Arial" w:eastAsia="Times New Roman" w:hAnsi="Arial" w:cs="Arial"/>
                <w:bCs/>
                <w:color w:val="000000"/>
                <w:sz w:val="24"/>
                <w:szCs w:val="24"/>
              </w:rPr>
              <w:t xml:space="preserve"> оборудования по отраслям Введение </w:t>
            </w:r>
            <w:r w:rsidRPr="00E42B67">
              <w:rPr>
                <w:rFonts w:ascii="Arial" w:eastAsia="Times New Roman" w:hAnsi="Arial" w:cs="Arial"/>
                <w:color w:val="000000"/>
                <w:sz w:val="24"/>
                <w:szCs w:val="24"/>
              </w:rPr>
              <w:t xml:space="preserve">Электрооборудование установок </w:t>
            </w:r>
            <w:proofErr w:type="spellStart"/>
            <w:r w:rsidRPr="00E42B67">
              <w:rPr>
                <w:rFonts w:ascii="Arial" w:eastAsia="Times New Roman" w:hAnsi="Arial" w:cs="Arial"/>
                <w:color w:val="000000"/>
                <w:sz w:val="24"/>
                <w:szCs w:val="24"/>
              </w:rPr>
              <w:t>электронагрева</w:t>
            </w:r>
            <w:proofErr w:type="spellEnd"/>
            <w:r w:rsidRPr="00E42B67">
              <w:rPr>
                <w:rFonts w:ascii="Arial" w:eastAsia="Times New Roman" w:hAnsi="Arial" w:cs="Arial"/>
                <w:color w:val="000000"/>
                <w:sz w:val="24"/>
                <w:szCs w:val="24"/>
              </w:rPr>
              <w:t xml:space="preserve"> Электрооборудование установок электрической сварки Электрооборудование мостовых кранов Электрооборудование лифтов Общие сведения о металлорежущих станках Электрооборудование наземных тележек и механизмов непрерывного транспорта</w:t>
            </w:r>
            <w:r w:rsidRPr="00E42B67">
              <w:rPr>
                <w:rFonts w:ascii="Arial" w:eastAsia="Times New Roman" w:hAnsi="Arial" w:cs="Arial"/>
                <w:color w:val="000000"/>
                <w:sz w:val="24"/>
                <w:szCs w:val="24"/>
                <w:shd w:val="clear" w:color="auto" w:fill="FFFFFF"/>
              </w:rPr>
              <w:t xml:space="preserve"> Электрооборудование токарных, </w:t>
            </w:r>
            <w:r w:rsidRPr="00E42B67">
              <w:rPr>
                <w:rFonts w:ascii="Arial" w:eastAsia="Times New Roman" w:hAnsi="Arial" w:cs="Arial"/>
                <w:color w:val="000000"/>
                <w:sz w:val="24"/>
                <w:szCs w:val="24"/>
              </w:rPr>
              <w:t>сверлильных</w:t>
            </w:r>
            <w:r w:rsidRPr="00E42B67">
              <w:rPr>
                <w:rFonts w:ascii="Arial" w:eastAsia="Times New Roman" w:hAnsi="Arial" w:cs="Arial"/>
                <w:color w:val="000000"/>
                <w:sz w:val="24"/>
                <w:szCs w:val="24"/>
                <w:shd w:val="clear" w:color="auto" w:fill="FFFFFF"/>
              </w:rPr>
              <w:t xml:space="preserve"> станков </w:t>
            </w:r>
            <w:r w:rsidRPr="00E42B67">
              <w:rPr>
                <w:rFonts w:ascii="Arial" w:eastAsia="Times New Roman" w:hAnsi="Arial" w:cs="Arial"/>
                <w:color w:val="000000"/>
                <w:sz w:val="24"/>
                <w:szCs w:val="24"/>
              </w:rPr>
              <w:t xml:space="preserve">Общие сведения о металлорежущих станках </w:t>
            </w:r>
            <w:r w:rsidRPr="00E42B67">
              <w:rPr>
                <w:rFonts w:ascii="Arial" w:eastAsia="Times New Roman" w:hAnsi="Arial" w:cs="Arial"/>
                <w:color w:val="000000"/>
                <w:sz w:val="24"/>
                <w:szCs w:val="24"/>
                <w:shd w:val="clear" w:color="auto" w:fill="FFFFFF"/>
              </w:rPr>
              <w:t xml:space="preserve">Электрооборудование токарных станков Электрооборудование сверлильных и расточных станков Электрооборудование продольно-строгальных </w:t>
            </w:r>
            <w:r w:rsidRPr="00E42B67">
              <w:rPr>
                <w:rFonts w:ascii="Arial" w:eastAsia="Times New Roman" w:hAnsi="Arial" w:cs="Arial"/>
                <w:color w:val="000000"/>
                <w:sz w:val="24"/>
                <w:szCs w:val="24"/>
              </w:rPr>
              <w:t>Электрооборудование компрессоров и вентиляторов Электрооборудование кузнечно-прессовых машин Электрооборудование станков с программным</w:t>
            </w:r>
            <w:proofErr w:type="gramEnd"/>
            <w:r w:rsidRPr="00E42B67">
              <w:rPr>
                <w:rFonts w:ascii="Arial" w:eastAsia="Times New Roman" w:hAnsi="Arial" w:cs="Arial"/>
                <w:color w:val="000000"/>
                <w:sz w:val="24"/>
                <w:szCs w:val="24"/>
              </w:rPr>
              <w:t xml:space="preserve"> управлением</w:t>
            </w:r>
            <w:r w:rsidRPr="00E42B67">
              <w:rPr>
                <w:rFonts w:ascii="Arial" w:eastAsia="Times New Roman" w:hAnsi="Arial" w:cs="Arial"/>
                <w:bCs/>
                <w:color w:val="000000"/>
                <w:sz w:val="24"/>
                <w:szCs w:val="24"/>
              </w:rPr>
              <w:t xml:space="preserve">. </w:t>
            </w:r>
            <w:r w:rsidRPr="00E42B67">
              <w:rPr>
                <w:rFonts w:ascii="Arial" w:eastAsia="Times New Roman" w:hAnsi="Arial" w:cs="Arial"/>
                <w:color w:val="000000"/>
                <w:sz w:val="24"/>
                <w:szCs w:val="24"/>
                <w:shd w:val="clear" w:color="auto" w:fill="FFFFFF"/>
              </w:rPr>
              <w:t>Электрооборудование шлифовальных станков Электрооборудования фрезерных станков</w:t>
            </w:r>
            <w:r w:rsidRPr="00E42B67">
              <w:rPr>
                <w:rFonts w:ascii="Arial" w:eastAsia="Times New Roman" w:hAnsi="Arial" w:cs="Arial"/>
                <w:sz w:val="24"/>
                <w:szCs w:val="24"/>
              </w:rPr>
              <w:t xml:space="preserve"> Электрооборудование насосных установок Проектирование электроснабжения промышленных установок Электрооборудование во взрывоопасных и пожароопасных помещениях</w:t>
            </w:r>
          </w:p>
        </w:tc>
      </w:tr>
      <w:tr w:rsidR="00D9416D" w:rsidRPr="00E42B67" w:rsidTr="00E42B67">
        <w:trPr>
          <w:trHeight w:val="270"/>
        </w:trPr>
        <w:tc>
          <w:tcPr>
            <w:tcW w:w="732" w:type="pct"/>
            <w:shd w:val="clear" w:color="auto" w:fill="FFFFFF" w:themeFill="background1"/>
            <w:noWrap/>
            <w:vAlign w:val="center"/>
            <w:hideMark/>
          </w:tcPr>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eastAsia="Times New Roman" w:hAnsi="Arial" w:cs="Arial"/>
                <w:b/>
                <w:color w:val="000000"/>
                <w:sz w:val="24"/>
                <w:szCs w:val="24"/>
              </w:rPr>
              <w:t>УП.01</w:t>
            </w:r>
          </w:p>
        </w:tc>
        <w:tc>
          <w:tcPr>
            <w:tcW w:w="4268" w:type="pct"/>
            <w:shd w:val="clear" w:color="auto" w:fill="FFFFFF" w:themeFill="background1"/>
            <w:vAlign w:val="center"/>
            <w:hideMark/>
          </w:tcPr>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eastAsia="Times New Roman" w:hAnsi="Arial" w:cs="Arial"/>
                <w:b/>
                <w:color w:val="000000"/>
                <w:sz w:val="24"/>
                <w:szCs w:val="24"/>
              </w:rPr>
              <w:t>Учебная практика (слесарная)</w:t>
            </w:r>
          </w:p>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hAnsi="Arial" w:cs="Arial"/>
                <w:bCs/>
                <w:sz w:val="24"/>
                <w:szCs w:val="24"/>
              </w:rPr>
              <w:t>Измерение размеров деталей. Разметка плоскостная и пространственная. Р</w:t>
            </w:r>
            <w:r w:rsidRPr="00767AB2">
              <w:rPr>
                <w:rFonts w:ascii="Arial" w:hAnsi="Arial" w:cs="Arial"/>
                <w:bCs/>
                <w:iCs/>
                <w:sz w:val="24"/>
                <w:szCs w:val="24"/>
              </w:rPr>
              <w:t>убка металлов. П</w:t>
            </w:r>
            <w:r w:rsidRPr="00767AB2">
              <w:rPr>
                <w:rFonts w:ascii="Arial" w:hAnsi="Arial" w:cs="Arial"/>
                <w:sz w:val="24"/>
                <w:szCs w:val="24"/>
              </w:rPr>
              <w:t>равка и гибка металлов. Опиливание. Р</w:t>
            </w:r>
            <w:r w:rsidRPr="00767AB2">
              <w:rPr>
                <w:rFonts w:ascii="Arial" w:hAnsi="Arial" w:cs="Arial"/>
                <w:bCs/>
                <w:iCs/>
                <w:sz w:val="24"/>
                <w:szCs w:val="24"/>
              </w:rPr>
              <w:t xml:space="preserve">езание. Сверление, </w:t>
            </w:r>
            <w:proofErr w:type="spellStart"/>
            <w:r w:rsidRPr="00767AB2">
              <w:rPr>
                <w:rFonts w:ascii="Arial" w:hAnsi="Arial" w:cs="Arial"/>
                <w:bCs/>
                <w:iCs/>
                <w:sz w:val="24"/>
                <w:szCs w:val="24"/>
              </w:rPr>
              <w:t>зенкование</w:t>
            </w:r>
            <w:proofErr w:type="spellEnd"/>
            <w:r w:rsidRPr="00767AB2">
              <w:rPr>
                <w:rFonts w:ascii="Arial" w:hAnsi="Arial" w:cs="Arial"/>
                <w:bCs/>
                <w:iCs/>
                <w:sz w:val="24"/>
                <w:szCs w:val="24"/>
              </w:rPr>
              <w:t>, развертывание. Нарезание резьбы. Клепка. Шабрение. Притирка и шлифовка.</w:t>
            </w:r>
          </w:p>
        </w:tc>
      </w:tr>
      <w:tr w:rsidR="00D9416D" w:rsidRPr="00E42B67" w:rsidTr="00E42B67">
        <w:trPr>
          <w:trHeight w:val="465"/>
        </w:trPr>
        <w:tc>
          <w:tcPr>
            <w:tcW w:w="732" w:type="pct"/>
            <w:shd w:val="clear" w:color="auto" w:fill="FFFFFF" w:themeFill="background1"/>
            <w:noWrap/>
            <w:vAlign w:val="center"/>
            <w:hideMark/>
          </w:tcPr>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eastAsia="Times New Roman" w:hAnsi="Arial" w:cs="Arial"/>
                <w:b/>
                <w:color w:val="000000"/>
                <w:sz w:val="24"/>
                <w:szCs w:val="24"/>
              </w:rPr>
              <w:t>ПП.01</w:t>
            </w:r>
          </w:p>
        </w:tc>
        <w:tc>
          <w:tcPr>
            <w:tcW w:w="4268" w:type="pct"/>
            <w:shd w:val="clear" w:color="auto" w:fill="FFFFFF" w:themeFill="background1"/>
            <w:vAlign w:val="center"/>
            <w:hideMark/>
          </w:tcPr>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eastAsia="Times New Roman" w:hAnsi="Arial" w:cs="Arial"/>
                <w:b/>
                <w:color w:val="000000"/>
                <w:sz w:val="24"/>
                <w:szCs w:val="24"/>
              </w:rPr>
              <w:t>Производственная практика (по профилю специальности)</w:t>
            </w:r>
          </w:p>
          <w:p w:rsidR="00D9416D" w:rsidRPr="00767AB2" w:rsidRDefault="00D9416D" w:rsidP="00B06774">
            <w:pPr>
              <w:spacing w:after="0" w:line="240" w:lineRule="auto"/>
              <w:jc w:val="both"/>
              <w:rPr>
                <w:rFonts w:ascii="Arial" w:eastAsia="Times New Roman" w:hAnsi="Arial" w:cs="Arial"/>
                <w:b/>
                <w:color w:val="000000"/>
                <w:sz w:val="24"/>
                <w:szCs w:val="24"/>
              </w:rPr>
            </w:pPr>
            <w:r w:rsidRPr="00767AB2">
              <w:rPr>
                <w:rFonts w:ascii="Arial" w:hAnsi="Arial" w:cs="Arial"/>
                <w:sz w:val="24"/>
                <w:szCs w:val="24"/>
              </w:rPr>
              <w:t xml:space="preserve">Разборка, осмотры электрооборудования любого назначения, всех типов и габаритов. Обслуживание силовых электроустановок. </w:t>
            </w:r>
            <w:bookmarkStart w:id="1" w:name="BM4"/>
            <w:bookmarkEnd w:id="1"/>
            <w:r w:rsidRPr="00767AB2">
              <w:rPr>
                <w:rFonts w:ascii="Arial" w:hAnsi="Arial" w:cs="Arial"/>
                <w:sz w:val="24"/>
                <w:szCs w:val="24"/>
              </w:rPr>
              <w:t xml:space="preserve">Ревизия трансформаторов, выключателей и разъединителей. Заливка масла в аппаратуру. Регенерация трансформаторного масла. </w:t>
            </w:r>
            <w:r w:rsidRPr="00767AB2">
              <w:rPr>
                <w:rFonts w:ascii="Arial" w:hAnsi="Arial" w:cs="Arial"/>
                <w:sz w:val="24"/>
                <w:szCs w:val="24"/>
              </w:rPr>
              <w:lastRenderedPageBreak/>
              <w:t>Обслуживание аккумуляторных батарей. Обслуживание высоковольтных воздушных и кабельных линий. Обходы</w:t>
            </w:r>
            <w:r>
              <w:rPr>
                <w:rFonts w:ascii="Arial" w:hAnsi="Arial" w:cs="Arial"/>
                <w:sz w:val="24"/>
                <w:szCs w:val="24"/>
              </w:rPr>
              <w:t xml:space="preserve"> </w:t>
            </w:r>
            <w:r w:rsidRPr="00767AB2">
              <w:rPr>
                <w:rFonts w:ascii="Arial" w:hAnsi="Arial" w:cs="Arial"/>
                <w:sz w:val="24"/>
                <w:szCs w:val="24"/>
              </w:rPr>
              <w:t>линий</w:t>
            </w:r>
            <w:r>
              <w:rPr>
                <w:rFonts w:ascii="Arial" w:hAnsi="Arial" w:cs="Arial"/>
                <w:sz w:val="24"/>
                <w:szCs w:val="24"/>
              </w:rPr>
              <w:t xml:space="preserve"> </w:t>
            </w:r>
            <w:r w:rsidRPr="00767AB2">
              <w:rPr>
                <w:rFonts w:ascii="Arial" w:hAnsi="Arial" w:cs="Arial"/>
                <w:sz w:val="24"/>
                <w:szCs w:val="24"/>
              </w:rPr>
              <w:t xml:space="preserve">электропередачи. Размотка, разделка, дозировка, </w:t>
            </w:r>
            <w:proofErr w:type="spellStart"/>
            <w:r w:rsidRPr="00767AB2">
              <w:rPr>
                <w:rFonts w:ascii="Arial" w:hAnsi="Arial" w:cs="Arial"/>
                <w:sz w:val="24"/>
                <w:szCs w:val="24"/>
              </w:rPr>
              <w:t>проклад</w:t>
            </w:r>
            <w:proofErr w:type="spellEnd"/>
            <w:r>
              <w:rPr>
                <w:rFonts w:ascii="Arial" w:hAnsi="Arial" w:cs="Arial"/>
                <w:sz w:val="24"/>
                <w:szCs w:val="24"/>
              </w:rPr>
              <w:t xml:space="preserve"> </w:t>
            </w:r>
            <w:proofErr w:type="spellStart"/>
            <w:r w:rsidRPr="00767AB2">
              <w:rPr>
                <w:rFonts w:ascii="Arial" w:hAnsi="Arial" w:cs="Arial"/>
                <w:sz w:val="24"/>
                <w:szCs w:val="24"/>
              </w:rPr>
              <w:t>какабеля</w:t>
            </w:r>
            <w:proofErr w:type="spellEnd"/>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Техническое обслуживание оборудования электрических подстанций и сетей</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Устройство и техническое обслуживание электрических подстанций</w:t>
            </w:r>
          </w:p>
          <w:p w:rsidR="00237B8A" w:rsidRPr="00E42B67" w:rsidRDefault="00237B8A"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Электрические схемы электрических подстанций. Оборудование электрических трансформаторных подстанций Оборудование распределительных подстанций и устройств</w:t>
            </w:r>
            <w:r w:rsidRPr="00E42B67">
              <w:rPr>
                <w:rFonts w:ascii="Arial" w:eastAsia="Times New Roman" w:hAnsi="Arial" w:cs="Arial"/>
                <w:sz w:val="24"/>
                <w:szCs w:val="24"/>
              </w:rPr>
              <w:t xml:space="preserve"> Электрические схемы подстанций Обслуживание трансформаторов и преобразователей электрической энергии</w:t>
            </w:r>
            <w:r w:rsidRPr="00E42B67">
              <w:rPr>
                <w:rFonts w:ascii="Arial" w:eastAsia="Times New Roman" w:hAnsi="Arial" w:cs="Arial"/>
                <w:bCs/>
                <w:sz w:val="24"/>
                <w:szCs w:val="24"/>
              </w:rPr>
              <w:t xml:space="preserve"> Организация технического обслуживания электрооборудования подстанций Техническое обслуживание оборудования трансформаторных подстанций</w:t>
            </w:r>
            <w:r w:rsidRPr="00E42B67">
              <w:rPr>
                <w:rFonts w:ascii="Arial" w:eastAsia="Times New Roman" w:hAnsi="Arial" w:cs="Arial"/>
                <w:sz w:val="24"/>
                <w:szCs w:val="24"/>
              </w:rPr>
              <w:t xml:space="preserve"> Обслуживание оборудования распределительных устройств электроустановок Техническое обслуживание </w:t>
            </w:r>
            <w:r w:rsidRPr="00E42B67">
              <w:rPr>
                <w:rFonts w:ascii="Arial" w:eastAsia="Times New Roman" w:hAnsi="Arial" w:cs="Arial"/>
                <w:bCs/>
                <w:sz w:val="24"/>
                <w:szCs w:val="24"/>
              </w:rPr>
              <w:t>распределительных подстанций и устройств</w:t>
            </w:r>
            <w:r w:rsidRPr="00E42B67">
              <w:rPr>
                <w:rFonts w:ascii="Arial" w:eastAsia="Times New Roman" w:hAnsi="Arial" w:cs="Arial"/>
                <w:sz w:val="24"/>
                <w:szCs w:val="24"/>
              </w:rPr>
              <w:t xml:space="preserve"> Технологическая и  отчетная документация на подстанциях</w:t>
            </w:r>
            <w:r w:rsidRPr="00E42B67">
              <w:rPr>
                <w:rFonts w:ascii="Arial" w:eastAsia="Times New Roman" w:hAnsi="Arial" w:cs="Arial"/>
                <w:bCs/>
                <w:sz w:val="24"/>
                <w:szCs w:val="24"/>
              </w:rPr>
              <w:t xml:space="preserve"> Нормативная, техническая документация и инструкции.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Устройство и техническое обслуживание сетей электроснабжения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Cs/>
                <w:sz w:val="24"/>
                <w:szCs w:val="24"/>
              </w:rPr>
              <w:t>Электрические схемы электрических сетей Устройство и конструктивное исполнение электрических сетей</w:t>
            </w:r>
            <w:r w:rsidRPr="00E42B67">
              <w:rPr>
                <w:rFonts w:ascii="Arial" w:eastAsia="Times New Roman" w:hAnsi="Arial" w:cs="Arial"/>
                <w:sz w:val="24"/>
                <w:szCs w:val="24"/>
              </w:rPr>
              <w:t>Э</w:t>
            </w:r>
            <w:r w:rsidRPr="00E42B67">
              <w:rPr>
                <w:rFonts w:ascii="Arial" w:eastAsia="Times New Roman" w:hAnsi="Arial" w:cs="Arial"/>
                <w:bCs/>
                <w:sz w:val="24"/>
                <w:szCs w:val="24"/>
              </w:rPr>
              <w:t xml:space="preserve">лектрические схемы электрических сетей </w:t>
            </w:r>
            <w:r w:rsidRPr="00E42B67">
              <w:rPr>
                <w:rFonts w:ascii="Arial" w:eastAsia="Times New Roman" w:hAnsi="Arial" w:cs="Arial"/>
                <w:sz w:val="24"/>
                <w:szCs w:val="24"/>
              </w:rPr>
              <w:t>Техническое обслуживание воздушных линий электроснабжения Техническое обслуживание кабельных линий электроснабжения Разработка и оформление технологической и отчетной документации электрических сетей</w:t>
            </w:r>
            <w:r w:rsidRPr="00E42B67">
              <w:rPr>
                <w:rFonts w:ascii="Arial" w:eastAsia="Times New Roman" w:hAnsi="Arial" w:cs="Arial"/>
                <w:bCs/>
                <w:sz w:val="24"/>
                <w:szCs w:val="24"/>
              </w:rPr>
              <w:t xml:space="preserve"> Нормативная, техническая документация и инструкции.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МДК.02.03</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Релейная защита и автоматические системы управления устройствами электроснабжения</w:t>
            </w:r>
          </w:p>
          <w:p w:rsidR="00237B8A" w:rsidRPr="00E42B67" w:rsidRDefault="00237B8A" w:rsidP="00E42B67">
            <w:pPr>
              <w:spacing w:after="0" w:line="240" w:lineRule="auto"/>
              <w:jc w:val="both"/>
              <w:rPr>
                <w:rFonts w:ascii="Arial" w:hAnsi="Arial" w:cs="Arial"/>
                <w:sz w:val="24"/>
                <w:szCs w:val="24"/>
              </w:rPr>
            </w:pPr>
            <w:r w:rsidRPr="00E42B67">
              <w:rPr>
                <w:rFonts w:ascii="Arial" w:eastAsia="Calibri" w:hAnsi="Arial" w:cs="Arial"/>
                <w:bCs/>
                <w:sz w:val="24"/>
                <w:szCs w:val="24"/>
              </w:rPr>
              <w:t>Основные понятия и виды релейных защит (РЗ) Назначение, функции, требования, предъявляемые к РЗ Основные элементы РЗ Токовые защиты Релейная защита отдельных элементов СЭС Релейная защита электрических сетей и оборудования Расчет установок защит Противоаварийная автоматика СЭС</w:t>
            </w:r>
            <w:r w:rsidRPr="00E42B67">
              <w:rPr>
                <w:rFonts w:ascii="Arial" w:eastAsia="Times New Roman" w:hAnsi="Arial" w:cs="Arial"/>
                <w:sz w:val="24"/>
                <w:szCs w:val="24"/>
              </w:rPr>
              <w:t xml:space="preserve"> У</w:t>
            </w:r>
            <w:r w:rsidRPr="00E42B67">
              <w:rPr>
                <w:rFonts w:ascii="Arial" w:eastAsia="Calibri" w:hAnsi="Arial" w:cs="Arial"/>
                <w:bCs/>
                <w:sz w:val="24"/>
                <w:szCs w:val="24"/>
              </w:rPr>
              <w:t xml:space="preserve">стройства автоматики в СЭС Защита СЭС от перенапряжений Перенапряжения и защита от перенапряжений. </w:t>
            </w:r>
            <w:proofErr w:type="spellStart"/>
            <w:r w:rsidRPr="00E42B67">
              <w:rPr>
                <w:rFonts w:ascii="Arial" w:eastAsia="Calibri" w:hAnsi="Arial" w:cs="Arial"/>
                <w:bCs/>
                <w:sz w:val="24"/>
                <w:szCs w:val="24"/>
              </w:rPr>
              <w:t>Молниезащита</w:t>
            </w:r>
            <w:proofErr w:type="spellEnd"/>
            <w:r w:rsidRPr="00E42B67">
              <w:rPr>
                <w:rFonts w:ascii="Arial" w:eastAsia="Calibri" w:hAnsi="Arial" w:cs="Arial"/>
                <w:bCs/>
                <w:sz w:val="24"/>
                <w:szCs w:val="24"/>
              </w:rPr>
              <w:t xml:space="preserve"> зданий и сооружений Техническое обслуживание релейной защиты и автоматики Нормы приемосдаточных испытаний Техническое обслуживание аппаратов управления, защиты и устройств автоматики</w:t>
            </w:r>
            <w:r w:rsidRPr="00E42B67">
              <w:rPr>
                <w:rFonts w:ascii="Arial" w:eastAsia="Times New Roman" w:hAnsi="Arial" w:cs="Arial"/>
                <w:sz w:val="24"/>
                <w:szCs w:val="24"/>
              </w:rPr>
              <w:t xml:space="preserve"> Обслуживание автоматизированных систем управления</w:t>
            </w:r>
            <w:r w:rsidRPr="00E42B67">
              <w:rPr>
                <w:rFonts w:ascii="Arial" w:hAnsi="Arial" w:cs="Arial"/>
                <w:sz w:val="24"/>
                <w:szCs w:val="24"/>
              </w:rPr>
              <w:t>.</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(электромонтажная)</w:t>
            </w:r>
          </w:p>
          <w:p w:rsidR="00237B8A" w:rsidRPr="00E42B67" w:rsidRDefault="00237B8A" w:rsidP="00E42B67">
            <w:pPr>
              <w:spacing w:after="0" w:line="240" w:lineRule="auto"/>
              <w:rPr>
                <w:rFonts w:ascii="Arial" w:eastAsia="Calibri" w:hAnsi="Arial" w:cs="Arial"/>
                <w:bCs/>
                <w:sz w:val="24"/>
                <w:szCs w:val="24"/>
              </w:rPr>
            </w:pPr>
            <w:r w:rsidRPr="00E42B67">
              <w:rPr>
                <w:rFonts w:ascii="Arial" w:eastAsia="Calibri" w:hAnsi="Arial" w:cs="Arial"/>
                <w:bCs/>
                <w:sz w:val="24"/>
                <w:szCs w:val="24"/>
              </w:rPr>
              <w:t xml:space="preserve">Монтаж </w:t>
            </w:r>
            <w:proofErr w:type="spellStart"/>
            <w:r w:rsidRPr="00E42B67">
              <w:rPr>
                <w:rFonts w:ascii="Arial" w:eastAsia="Calibri" w:hAnsi="Arial" w:cs="Arial"/>
                <w:bCs/>
                <w:sz w:val="24"/>
                <w:szCs w:val="24"/>
              </w:rPr>
              <w:t>контактеров</w:t>
            </w:r>
            <w:proofErr w:type="spellEnd"/>
            <w:r w:rsidRPr="00E42B67">
              <w:rPr>
                <w:rFonts w:ascii="Arial" w:eastAsia="Calibri" w:hAnsi="Arial" w:cs="Arial"/>
                <w:bCs/>
                <w:sz w:val="24"/>
                <w:szCs w:val="24"/>
              </w:rPr>
              <w:t>, пускателей, освещения с УЗО.</w:t>
            </w:r>
          </w:p>
          <w:p w:rsidR="00237B8A" w:rsidRPr="00E42B67" w:rsidRDefault="00237B8A" w:rsidP="00E42B67">
            <w:pPr>
              <w:spacing w:after="0" w:line="240" w:lineRule="auto"/>
              <w:rPr>
                <w:rFonts w:ascii="Arial" w:eastAsia="Times New Roman" w:hAnsi="Arial" w:cs="Arial"/>
                <w:b/>
                <w:color w:val="000000"/>
                <w:sz w:val="24"/>
                <w:szCs w:val="24"/>
              </w:rPr>
            </w:pPr>
            <w:r w:rsidRPr="00E42B67">
              <w:rPr>
                <w:rFonts w:ascii="Arial" w:eastAsia="Calibri" w:hAnsi="Arial" w:cs="Arial"/>
                <w:bCs/>
                <w:sz w:val="24"/>
                <w:szCs w:val="24"/>
              </w:rPr>
              <w:t>Монтаж низковольтного щита  КТПН.</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Ознакомление с последовательностью и порядком проведения инструктажей на предприятии и в подразделениях.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Совместные осмотры и ремонт оборудования с персоналом тяговых подстанций и специализированными бригадами ремонтно-ревизионного участка.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Ознакомление с картами технологических процессов для безопасного выполнения работ в устройствах электроснабжения.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Проверка работы и регулировка устрой</w:t>
            </w:r>
            <w:proofErr w:type="gramStart"/>
            <w:r w:rsidRPr="00E42B67">
              <w:rPr>
                <w:rFonts w:ascii="Arial" w:eastAsia="Calibri" w:hAnsi="Arial" w:cs="Arial"/>
                <w:bCs/>
                <w:sz w:val="24"/>
                <w:szCs w:val="24"/>
              </w:rPr>
              <w:t>ств бл</w:t>
            </w:r>
            <w:proofErr w:type="gramEnd"/>
            <w:r w:rsidRPr="00E42B67">
              <w:rPr>
                <w:rFonts w:ascii="Arial" w:eastAsia="Calibri" w:hAnsi="Arial" w:cs="Arial"/>
                <w:bCs/>
                <w:sz w:val="24"/>
                <w:szCs w:val="24"/>
              </w:rPr>
              <w:t xml:space="preserve">окировки и защиты </w:t>
            </w:r>
            <w:r w:rsidRPr="00E42B67">
              <w:rPr>
                <w:rFonts w:ascii="Arial" w:eastAsia="Calibri" w:hAnsi="Arial" w:cs="Arial"/>
                <w:bCs/>
                <w:sz w:val="24"/>
                <w:szCs w:val="24"/>
              </w:rPr>
              <w:lastRenderedPageBreak/>
              <w:t xml:space="preserve">электродвигателей, приводов выключателей, контакторов;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Вывод в ремонт силового трансформатора,  ревизия заземляющих устройств, кабельных и воздушных линий под наблюдением </w:t>
            </w:r>
            <w:proofErr w:type="spellStart"/>
            <w:r w:rsidRPr="00E42B67">
              <w:rPr>
                <w:rFonts w:ascii="Arial" w:eastAsia="Calibri" w:hAnsi="Arial" w:cs="Arial"/>
                <w:bCs/>
                <w:sz w:val="24"/>
                <w:szCs w:val="24"/>
              </w:rPr>
              <w:t>отвественногорукодителя</w:t>
            </w:r>
            <w:proofErr w:type="spellEnd"/>
            <w:r w:rsidRPr="00E42B67">
              <w:rPr>
                <w:rFonts w:ascii="Arial" w:eastAsia="Calibri" w:hAnsi="Arial" w:cs="Arial"/>
                <w:bCs/>
                <w:sz w:val="24"/>
                <w:szCs w:val="24"/>
              </w:rPr>
              <w:t xml:space="preserve"> практики на производстве. </w:t>
            </w:r>
          </w:p>
          <w:p w:rsidR="00237B8A" w:rsidRPr="00E42B67" w:rsidRDefault="00237B8A" w:rsidP="00E42B67">
            <w:pPr>
              <w:tabs>
                <w:tab w:val="left" w:pos="284"/>
              </w:tabs>
              <w:spacing w:after="0" w:line="240" w:lineRule="auto"/>
              <w:jc w:val="both"/>
              <w:rPr>
                <w:rFonts w:ascii="Arial" w:eastAsia="Times New Roman" w:hAnsi="Arial" w:cs="Arial"/>
                <w:b/>
                <w:color w:val="000000"/>
                <w:sz w:val="24"/>
                <w:szCs w:val="24"/>
              </w:rPr>
            </w:pPr>
            <w:r w:rsidRPr="00E42B67">
              <w:rPr>
                <w:rFonts w:ascii="Arial" w:eastAsia="Calibri" w:hAnsi="Arial" w:cs="Arial"/>
                <w:bCs/>
                <w:sz w:val="24"/>
                <w:szCs w:val="24"/>
              </w:rPr>
              <w:t>Заполнение наряда-допуска по категории работ со снятием напряжения и заземлением на тяговых подстанциях.</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Организация работ по ремонту оборудования электрических подстанций и сетей</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Ремонт и наладка устройств электроснабжения</w:t>
            </w:r>
          </w:p>
          <w:p w:rsidR="00237B8A" w:rsidRPr="00E42B67" w:rsidRDefault="00237B8A"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 xml:space="preserve">Организация и планирование ремонта электрооборудования. </w:t>
            </w:r>
            <w:r w:rsidRPr="00E42B67">
              <w:rPr>
                <w:rFonts w:ascii="Arial" w:eastAsia="Times New Roman" w:hAnsi="Arial" w:cs="Arial"/>
                <w:sz w:val="24"/>
                <w:szCs w:val="24"/>
              </w:rPr>
              <w:t xml:space="preserve">Виды и сроки ремонтов оборудования Ремонт и наладка электрооборудования электрических подстанций Ремонт и наладка устройств контактной сети и </w:t>
            </w:r>
            <w:proofErr w:type="gramStart"/>
            <w:r w:rsidRPr="00E42B67">
              <w:rPr>
                <w:rFonts w:ascii="Arial" w:eastAsia="Times New Roman" w:hAnsi="Arial" w:cs="Arial"/>
                <w:sz w:val="24"/>
                <w:szCs w:val="24"/>
              </w:rPr>
              <w:t>ВЛ</w:t>
            </w:r>
            <w:proofErr w:type="gramEnd"/>
            <w:r w:rsidRPr="00E42B67">
              <w:rPr>
                <w:rFonts w:ascii="Arial" w:eastAsia="Times New Roman" w:hAnsi="Arial" w:cs="Arial"/>
                <w:sz w:val="24"/>
                <w:szCs w:val="24"/>
              </w:rPr>
              <w:t xml:space="preserve"> ЛЭП</w:t>
            </w:r>
            <w:r w:rsidRPr="00E42B67">
              <w:rPr>
                <w:rFonts w:ascii="Arial" w:eastAsia="Times New Roman" w:hAnsi="Arial" w:cs="Arial"/>
                <w:bCs/>
                <w:sz w:val="24"/>
                <w:szCs w:val="24"/>
              </w:rPr>
              <w:t xml:space="preserve"> Технико-экономические расчёты по проведению планово-предупредительного ремонта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Аппаратура для ремонта и наладки устройств электроснабжения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Приборы для наладочных работ. </w:t>
            </w:r>
            <w:r w:rsidRPr="00E42B67">
              <w:rPr>
                <w:rFonts w:ascii="Arial" w:eastAsia="Times New Roman" w:hAnsi="Arial" w:cs="Arial"/>
                <w:bCs/>
                <w:sz w:val="24"/>
                <w:szCs w:val="24"/>
              </w:rPr>
              <w:t>Современные методы диагностики систем электроснабжения Оценка технического состояния устройств и приборов.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УП.03</w:t>
            </w:r>
          </w:p>
        </w:tc>
        <w:tc>
          <w:tcPr>
            <w:tcW w:w="4268" w:type="pct"/>
            <w:shd w:val="clear" w:color="auto" w:fill="FFFFFF" w:themeFill="background1"/>
            <w:vAlign w:val="center"/>
            <w:hideMark/>
          </w:tcPr>
          <w:p w:rsidR="00237B8A"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(электромонтажная)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Электросварочное оборудование и его размещение в электросварочной мастерской. Управление электросварочным агрегатом. Наплавка валиков и сварка пластин. Наплавка и сварка при различных положениях шва.</w:t>
            </w:r>
          </w:p>
          <w:p w:rsidR="00237B8A" w:rsidRPr="00E42B67" w:rsidRDefault="00237B8A" w:rsidP="00E42B67">
            <w:pPr>
              <w:widowControl w:val="0"/>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Электромонтажные мастерские. Разделка и сращивание проводов.</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Монтаж проводов. Монтаж и разделка кабелей. Производство заземления. Паяние и лужение. Замена струны наклонной на фиксаторах прямых, обратных и обратных со стороны изолятора в соответствии с технико-нормировочной картой.</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Изучение структуры оперативного и административного управления дистанцией электроснабжения. Организационно-технические мероприятия по обеспечению безопасных условий труда при ремонте.</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Выполнение работ по ремонту электрооборудования. Расследование при отказе оборудования и заполнение акта. Технологические карты и типовые нормы времени на ремонт оборудования</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Выполнение текущего ремонта контактной подвески. Выполнение текущего ремонта воздушной стрелки. Выполнение текущего ремонта рогового разрядника. Выполнение текущего ремонта железобетонной опоры ВЛ.</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 xml:space="preserve">Выполнение текущего ремонта воздушной линии напряжением до 1000 В. Выполнение текущего ремонта кабельной линии напряжением до 1000 В. Выполнение текущего ремонта воздушной линии напряжением </w:t>
            </w:r>
            <w:proofErr w:type="gramStart"/>
            <w:r w:rsidRPr="00E42B67">
              <w:rPr>
                <w:rFonts w:ascii="Arial" w:eastAsia="Times New Roman" w:hAnsi="Arial" w:cs="Arial"/>
                <w:sz w:val="24"/>
                <w:szCs w:val="24"/>
              </w:rPr>
              <w:t>выше 1000 В. Выполнение текущего ремонта кабельных линий напряжением выше 1000 В. Составление дефектной ведомости и сметы на капитальный ремонт воздушной линии передачи</w:t>
            </w:r>
            <w:proofErr w:type="gramEnd"/>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Применение установок для наладки в ЛЭП. Стационарные и переносные установки для наладочных работ на линиях электропередач</w:t>
            </w:r>
          </w:p>
          <w:p w:rsidR="00237B8A" w:rsidRPr="00E42B67" w:rsidRDefault="00237B8A" w:rsidP="00E42B67">
            <w:pPr>
              <w:suppressAutoHyphens/>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Применение приборов в дистанции электроснабжения. Приборы для текущего ремонта воздушных и кабельных линий. Приборы </w:t>
            </w:r>
            <w:proofErr w:type="spellStart"/>
            <w:r w:rsidRPr="00E42B67">
              <w:rPr>
                <w:rFonts w:ascii="Arial" w:eastAsia="Times New Roman" w:hAnsi="Arial" w:cs="Arial"/>
                <w:sz w:val="24"/>
                <w:szCs w:val="24"/>
              </w:rPr>
              <w:lastRenderedPageBreak/>
              <w:t>тепловизионного</w:t>
            </w:r>
            <w:proofErr w:type="spellEnd"/>
            <w:r w:rsidRPr="00E42B67">
              <w:rPr>
                <w:rFonts w:ascii="Arial" w:eastAsia="Times New Roman" w:hAnsi="Arial" w:cs="Arial"/>
                <w:sz w:val="24"/>
                <w:szCs w:val="24"/>
              </w:rPr>
              <w:t xml:space="preserve"> контроля. Приборы и методы определения тепловых режимов кабелей и проводов</w:t>
            </w:r>
            <w:proofErr w:type="gramStart"/>
            <w:r w:rsidRPr="00E42B67">
              <w:rPr>
                <w:rFonts w:ascii="Arial" w:eastAsia="Times New Roman" w:hAnsi="Arial" w:cs="Arial"/>
                <w:sz w:val="24"/>
                <w:szCs w:val="24"/>
              </w:rPr>
              <w:t>.и</w:t>
            </w:r>
            <w:proofErr w:type="gramEnd"/>
            <w:r w:rsidRPr="00E42B67">
              <w:rPr>
                <w:rFonts w:ascii="Arial" w:eastAsia="Times New Roman" w:hAnsi="Arial" w:cs="Arial"/>
                <w:sz w:val="24"/>
                <w:szCs w:val="24"/>
              </w:rPr>
              <w:t xml:space="preserve"> др.</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Обеспечение безопасности работ при эксплуатации и ремонте оборудования электрических подстанций и сетей</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МДК.04.01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Безопасность работ при эксплуатации и ремонте оборудования устройств электроснабжения (Безопасная эксплуатация электрических установок ОАО "РЖД")</w:t>
            </w:r>
          </w:p>
          <w:p w:rsidR="00160F2E" w:rsidRPr="00E42B67" w:rsidRDefault="00160F2E" w:rsidP="00E42B67">
            <w:pPr>
              <w:shd w:val="clear" w:color="auto" w:fill="FFFFFF"/>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Общие сведения по обеспечению безопасного выполнения работ при эксплуатации и ремонте электроустановок</w:t>
            </w:r>
            <w:r w:rsidRPr="00E42B67">
              <w:rPr>
                <w:rFonts w:ascii="Arial" w:eastAsia="Times New Roman" w:hAnsi="Arial" w:cs="Arial"/>
                <w:sz w:val="24"/>
                <w:szCs w:val="24"/>
              </w:rPr>
              <w:t xml:space="preserve"> Организация безопасных условий труда при эксплуатации и ремонте оборудования устройств электроснабжения Обеспечение безопасности работ при эксплуатации и ремонте линии электропередач Обеспечение безопасности производства работ на контактной сети</w:t>
            </w:r>
            <w:r w:rsidRPr="00E42B67">
              <w:rPr>
                <w:rFonts w:ascii="Arial" w:eastAsia="Calibri" w:hAnsi="Arial" w:cs="Arial"/>
                <w:color w:val="000000"/>
                <w:sz w:val="24"/>
                <w:szCs w:val="24"/>
              </w:rPr>
              <w:t xml:space="preserve"> Защитные средства, применяемые в электроустановках. </w:t>
            </w:r>
            <w:r w:rsidRPr="00E42B67">
              <w:rPr>
                <w:rFonts w:ascii="Arial" w:eastAsia="Calibri" w:hAnsi="Arial" w:cs="Arial"/>
                <w:bCs/>
                <w:sz w:val="24"/>
                <w:szCs w:val="24"/>
              </w:rPr>
              <w:t>Документация по охране труда и электробезопасности</w:t>
            </w:r>
            <w:r w:rsidRPr="00E42B67">
              <w:rPr>
                <w:rFonts w:ascii="Arial" w:eastAsia="Times New Roman" w:hAnsi="Arial" w:cs="Arial"/>
                <w:bCs/>
                <w:sz w:val="24"/>
                <w:szCs w:val="24"/>
                <w:lang w:eastAsia="ar-SA"/>
              </w:rPr>
              <w:t xml:space="preserve"> Обеспечение безопасности движения поездов при выполнении работ на контактной сети</w:t>
            </w:r>
            <w:r w:rsidRPr="00E42B67">
              <w:rPr>
                <w:rFonts w:ascii="Arial" w:eastAsia="Calibri" w:hAnsi="Arial" w:cs="Arial"/>
                <w:bCs/>
                <w:sz w:val="24"/>
                <w:szCs w:val="24"/>
              </w:rPr>
              <w:t xml:space="preserve"> Оказания помощи пострадавшему от электротока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(безопасность работ при обслуживании электроустановок)</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Получение навыков пользованием средствами защиты;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Times New Roman" w:hAnsi="Arial" w:cs="Arial"/>
                <w:sz w:val="24"/>
                <w:szCs w:val="24"/>
              </w:rPr>
              <w:t>Проверка отсутствия напряжения на токоведущих частях</w:t>
            </w:r>
            <w:r w:rsidRPr="00E42B67">
              <w:rPr>
                <w:rFonts w:ascii="Arial" w:eastAsia="Times New Roman" w:hAnsi="Arial" w:cs="Arial"/>
                <w:color w:val="000000"/>
                <w:sz w:val="24"/>
                <w:szCs w:val="24"/>
              </w:rPr>
              <w:t>;</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Calibri" w:hAnsi="Arial" w:cs="Arial"/>
                <w:color w:val="000000"/>
                <w:sz w:val="24"/>
                <w:szCs w:val="24"/>
              </w:rPr>
              <w:t>Применение защитных сре</w:t>
            </w:r>
            <w:proofErr w:type="gramStart"/>
            <w:r w:rsidRPr="00E42B67">
              <w:rPr>
                <w:rFonts w:ascii="Arial" w:eastAsia="Calibri" w:hAnsi="Arial" w:cs="Arial"/>
                <w:color w:val="000000"/>
                <w:sz w:val="24"/>
                <w:szCs w:val="24"/>
              </w:rPr>
              <w:t>дств пр</w:t>
            </w:r>
            <w:proofErr w:type="gramEnd"/>
            <w:r w:rsidRPr="00E42B67">
              <w:rPr>
                <w:rFonts w:ascii="Arial" w:eastAsia="Calibri" w:hAnsi="Arial" w:cs="Arial"/>
                <w:color w:val="000000"/>
                <w:sz w:val="24"/>
                <w:szCs w:val="24"/>
              </w:rPr>
              <w:t xml:space="preserve">и выполнении работ на тяговых подстанциях и линиях </w:t>
            </w:r>
            <w:r w:rsidRPr="00E42B67">
              <w:rPr>
                <w:rFonts w:ascii="Arial" w:eastAsia="Times New Roman" w:hAnsi="Arial" w:cs="Arial"/>
                <w:sz w:val="24"/>
                <w:szCs w:val="24"/>
              </w:rPr>
              <w:t>электропередачи;</w:t>
            </w:r>
          </w:p>
          <w:p w:rsidR="00160F2E" w:rsidRPr="00E42B67" w:rsidRDefault="00160F2E" w:rsidP="00E42B67">
            <w:pPr>
              <w:tabs>
                <w:tab w:val="left" w:pos="539"/>
              </w:tabs>
              <w:spacing w:after="0" w:line="240" w:lineRule="auto"/>
              <w:ind w:left="18"/>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Вывод в ремонт выключателя фидера контактной сети без перерыва питания;</w:t>
            </w:r>
          </w:p>
          <w:p w:rsidR="00160F2E" w:rsidRPr="00E42B67" w:rsidRDefault="00160F2E" w:rsidP="00E42B67">
            <w:pPr>
              <w:tabs>
                <w:tab w:val="left" w:pos="539"/>
              </w:tabs>
              <w:spacing w:after="0" w:line="240" w:lineRule="auto"/>
              <w:ind w:left="18"/>
              <w:jc w:val="both"/>
              <w:rPr>
                <w:rFonts w:ascii="Arial" w:eastAsia="Times New Roman" w:hAnsi="Arial" w:cs="Arial"/>
                <w:color w:val="000000"/>
                <w:sz w:val="24"/>
                <w:szCs w:val="24"/>
              </w:rPr>
            </w:pPr>
            <w:r w:rsidRPr="00E42B67">
              <w:rPr>
                <w:rFonts w:ascii="Arial" w:eastAsia="Times New Roman" w:hAnsi="Arial" w:cs="Arial"/>
                <w:color w:val="000000"/>
                <w:sz w:val="24"/>
                <w:szCs w:val="24"/>
              </w:rPr>
              <w:t xml:space="preserve">Вывод в ремонт силового трансформатора тяговой подстанции; </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работ </w:t>
            </w:r>
            <w:r w:rsidRPr="00E42B67">
              <w:rPr>
                <w:rFonts w:ascii="Arial" w:eastAsia="Times New Roman" w:hAnsi="Arial" w:cs="Arial"/>
                <w:bCs/>
                <w:sz w:val="24"/>
                <w:szCs w:val="24"/>
                <w:shd w:val="clear" w:color="auto" w:fill="FFFFFF"/>
              </w:rPr>
              <w:t>со снятием напряжения</w:t>
            </w:r>
            <w:r w:rsidRPr="00E42B67">
              <w:rPr>
                <w:rFonts w:ascii="Arial" w:eastAsia="Times New Roman" w:hAnsi="Arial" w:cs="Arial"/>
                <w:color w:val="000000"/>
                <w:sz w:val="24"/>
                <w:szCs w:val="24"/>
              </w:rPr>
              <w:t xml:space="preserve"> на контактной сети на станции;  </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работ </w:t>
            </w:r>
            <w:r w:rsidRPr="00E42B67">
              <w:rPr>
                <w:rFonts w:ascii="Arial" w:eastAsia="Times New Roman" w:hAnsi="Arial" w:cs="Arial"/>
                <w:bCs/>
                <w:sz w:val="24"/>
                <w:szCs w:val="24"/>
                <w:shd w:val="clear" w:color="auto" w:fill="FFFFFF"/>
              </w:rPr>
              <w:t>со снятием напряжения</w:t>
            </w:r>
            <w:r w:rsidRPr="00E42B67">
              <w:rPr>
                <w:rFonts w:ascii="Arial" w:eastAsia="Times New Roman" w:hAnsi="Arial" w:cs="Arial"/>
                <w:color w:val="000000"/>
                <w:sz w:val="24"/>
                <w:szCs w:val="24"/>
              </w:rPr>
              <w:t xml:space="preserve"> на контактной сети на перегоне;</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Подготовка рабочего места на воздушной линии электропередачи; </w:t>
            </w:r>
          </w:p>
          <w:p w:rsidR="00160F2E" w:rsidRPr="00E42B67" w:rsidRDefault="00160F2E" w:rsidP="00E42B67">
            <w:pPr>
              <w:tabs>
                <w:tab w:val="left" w:pos="539"/>
              </w:tabs>
              <w:spacing w:after="0" w:line="240" w:lineRule="auto"/>
              <w:ind w:left="18"/>
              <w:jc w:val="both"/>
              <w:rPr>
                <w:rFonts w:ascii="Arial" w:eastAsia="Calibri" w:hAnsi="Arial" w:cs="Arial"/>
                <w:sz w:val="24"/>
                <w:szCs w:val="24"/>
              </w:rPr>
            </w:pPr>
            <w:r w:rsidRPr="00E42B67">
              <w:rPr>
                <w:rFonts w:ascii="Arial" w:eastAsia="Times New Roman" w:hAnsi="Arial" w:cs="Arial"/>
                <w:sz w:val="24"/>
                <w:szCs w:val="24"/>
              </w:rPr>
              <w:t xml:space="preserve">Подготовка рабочего места на кабельной линии электропередачи;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Times New Roman" w:hAnsi="Arial" w:cs="Arial"/>
                <w:sz w:val="24"/>
                <w:szCs w:val="24"/>
              </w:rPr>
              <w:t>Ограждение</w:t>
            </w:r>
            <w:r w:rsidRPr="00E42B67">
              <w:rPr>
                <w:rFonts w:ascii="Arial" w:eastAsia="Calibri" w:hAnsi="Arial" w:cs="Arial"/>
                <w:sz w:val="24"/>
                <w:szCs w:val="24"/>
              </w:rPr>
              <w:t xml:space="preserve"> работ с изолирующих съёмных вышек на станции и перегоне;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Calibri" w:hAnsi="Arial" w:cs="Arial"/>
                <w:sz w:val="24"/>
                <w:szCs w:val="24"/>
              </w:rPr>
              <w:t xml:space="preserve">Освобождение пострадавшего от действия электротока; </w:t>
            </w:r>
          </w:p>
          <w:p w:rsidR="00160F2E" w:rsidRPr="00E42B67" w:rsidRDefault="00160F2E" w:rsidP="00E42B67">
            <w:pPr>
              <w:spacing w:after="0" w:line="240" w:lineRule="auto"/>
              <w:ind w:left="18"/>
              <w:jc w:val="both"/>
              <w:rPr>
                <w:rFonts w:ascii="Arial" w:eastAsia="Times New Roman" w:hAnsi="Arial" w:cs="Arial"/>
                <w:b/>
                <w:color w:val="000000"/>
                <w:sz w:val="24"/>
                <w:szCs w:val="24"/>
              </w:rPr>
            </w:pPr>
            <w:r w:rsidRPr="00E42B67">
              <w:rPr>
                <w:rFonts w:ascii="Arial" w:eastAsia="Calibri" w:hAnsi="Arial" w:cs="Arial"/>
                <w:color w:val="000000"/>
                <w:sz w:val="24"/>
                <w:szCs w:val="24"/>
              </w:rPr>
              <w:t>Оказание помощи пострадавшему от электротока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ПП.04</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Ознакомление с последовательностью и порядком проведения инструктажей на предприятии и в подразделениях.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Совместные осмотры и ремонт оборудования с персоналом тяговых подстанций и специализированными бригадами ремонтно-ревизионного цеха.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Ознакомление с картами технологических процессов для безопасного выполнения работ в устройствах электроснабжения.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Проверка работы и регулировка устрой</w:t>
            </w:r>
            <w:proofErr w:type="gramStart"/>
            <w:r w:rsidRPr="00E42B67">
              <w:rPr>
                <w:rFonts w:ascii="Arial" w:eastAsia="Times New Roman" w:hAnsi="Arial" w:cs="Arial"/>
                <w:sz w:val="24"/>
                <w:szCs w:val="24"/>
              </w:rPr>
              <w:t>ств бл</w:t>
            </w:r>
            <w:proofErr w:type="gramEnd"/>
            <w:r w:rsidRPr="00E42B67">
              <w:rPr>
                <w:rFonts w:ascii="Arial" w:eastAsia="Times New Roman" w:hAnsi="Arial" w:cs="Arial"/>
                <w:sz w:val="24"/>
                <w:szCs w:val="24"/>
              </w:rPr>
              <w:t xml:space="preserve">окировки и защиты электродвигателей, приводов выключателей, контакторов;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Вывод в ремонт силового трансформатора, выключателя фидера контактной сети, разъединителей, ревизия заземляющих устройств, кабельных и воздушных линий.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Участие в ревизионных работах на устройствах контактной сети с изолирующей съемной вышки. </w:t>
            </w:r>
          </w:p>
          <w:p w:rsidR="00160F2E" w:rsidRPr="00E42B67" w:rsidRDefault="00160F2E" w:rsidP="00E42B67">
            <w:pPr>
              <w:tabs>
                <w:tab w:val="left" w:pos="398"/>
              </w:tabs>
              <w:spacing w:after="0" w:line="240" w:lineRule="auto"/>
              <w:ind w:left="18"/>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Заполнение наряда-допуска по категории работ со снятием </w:t>
            </w:r>
            <w:r w:rsidRPr="00E42B67">
              <w:rPr>
                <w:rFonts w:ascii="Arial" w:eastAsia="Times New Roman" w:hAnsi="Arial" w:cs="Arial"/>
                <w:sz w:val="24"/>
                <w:szCs w:val="24"/>
              </w:rPr>
              <w:lastRenderedPageBreak/>
              <w:t>напряжения и заземлением на тяговых подстанциях и контактной сети.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ПМд.01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Электромонтер контактной сети, 2 разряд</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 xml:space="preserve">Материаловедение. Общая электротехника </w:t>
            </w:r>
            <w:r w:rsidRPr="00E42B67">
              <w:rPr>
                <w:rFonts w:ascii="Arial" w:eastAsia="Times New Roman" w:hAnsi="Arial" w:cs="Arial"/>
                <w:color w:val="000000"/>
                <w:sz w:val="24"/>
                <w:szCs w:val="24"/>
              </w:rPr>
              <w:t>Электрические цепи постоянного тока Электрический ток, сопротивление и проводимость Электрическая мощность и работа электрического тока. Электромагнетизм и электромагнитная индукция Электрические цепи переменного тока Электрические трансформаторы</w:t>
            </w:r>
            <w:r w:rsidRPr="00E42B67">
              <w:rPr>
                <w:rFonts w:ascii="Arial" w:eastAsia="Times New Roman" w:hAnsi="Arial" w:cs="Arial"/>
                <w:sz w:val="24"/>
                <w:szCs w:val="24"/>
              </w:rPr>
              <w:t xml:space="preserve"> Устройство контактной сети и воздушных линий Системы тягового железнодорожного электроснабжения Классификация контактных подвесок Классификация цепных контактных подвесок Провода и тросы контактной сети </w:t>
            </w:r>
            <w:proofErr w:type="gramStart"/>
            <w:r w:rsidRPr="00E42B67">
              <w:rPr>
                <w:rFonts w:ascii="Arial" w:eastAsia="Times New Roman" w:hAnsi="Arial" w:cs="Arial"/>
                <w:sz w:val="24"/>
                <w:szCs w:val="24"/>
              </w:rPr>
              <w:t>Провода</w:t>
            </w:r>
            <w:proofErr w:type="gramEnd"/>
            <w:r w:rsidRPr="00E42B67">
              <w:rPr>
                <w:rFonts w:ascii="Arial" w:eastAsia="Times New Roman" w:hAnsi="Arial" w:cs="Arial"/>
                <w:sz w:val="24"/>
                <w:szCs w:val="24"/>
              </w:rPr>
              <w:t xml:space="preserve"> и тросы воздушных линий. Соединение проводов и тросов Опоры контактной сети Фундаменты опор контактной сети. Опоры воздушных линий электропередачи и их фундаменты Консоли и поперечины контактной </w:t>
            </w:r>
            <w:proofErr w:type="gramStart"/>
            <w:r w:rsidRPr="00E42B67">
              <w:rPr>
                <w:rFonts w:ascii="Arial" w:eastAsia="Times New Roman" w:hAnsi="Arial" w:cs="Arial"/>
                <w:sz w:val="24"/>
                <w:szCs w:val="24"/>
              </w:rPr>
              <w:t>сети</w:t>
            </w:r>
            <w:proofErr w:type="gramEnd"/>
            <w:r w:rsidRPr="00E42B67">
              <w:rPr>
                <w:rFonts w:ascii="Arial" w:eastAsia="Times New Roman" w:hAnsi="Arial" w:cs="Arial"/>
                <w:sz w:val="24"/>
                <w:szCs w:val="24"/>
              </w:rPr>
              <w:t xml:space="preserve"> Поддерживающие устройства воздушных ЛЭП. Фиксирующие устройства контактной сети Арматура контактной сети и воздушных линий Струны и электрические соединители контактной сети </w:t>
            </w:r>
            <w:r w:rsidRPr="00E42B67">
              <w:rPr>
                <w:rFonts w:ascii="Arial" w:eastAsia="Times New Roman" w:hAnsi="Arial" w:cs="Arial"/>
                <w:color w:val="000000"/>
                <w:sz w:val="24"/>
                <w:szCs w:val="24"/>
              </w:rPr>
              <w:t xml:space="preserve">Анкерные участки и их сопряжения Воздушные стрелки контактной сети </w:t>
            </w:r>
            <w:proofErr w:type="spellStart"/>
            <w:r w:rsidRPr="00E42B67">
              <w:rPr>
                <w:rFonts w:ascii="Arial" w:eastAsia="Times New Roman" w:hAnsi="Arial" w:cs="Arial"/>
                <w:color w:val="000000"/>
                <w:sz w:val="24"/>
                <w:szCs w:val="24"/>
              </w:rPr>
              <w:t>Анкеровка</w:t>
            </w:r>
            <w:proofErr w:type="spellEnd"/>
            <w:r w:rsidRPr="00E42B67">
              <w:rPr>
                <w:rFonts w:ascii="Arial" w:eastAsia="Times New Roman" w:hAnsi="Arial" w:cs="Arial"/>
                <w:color w:val="000000"/>
                <w:sz w:val="24"/>
                <w:szCs w:val="24"/>
              </w:rPr>
              <w:t xml:space="preserve"> проводов и компенсирующие устройства Изоляторы и изолирующие вставки КС и </w:t>
            </w:r>
            <w:proofErr w:type="gramStart"/>
            <w:r w:rsidRPr="00E42B67">
              <w:rPr>
                <w:rFonts w:ascii="Arial" w:eastAsia="Times New Roman" w:hAnsi="Arial" w:cs="Arial"/>
                <w:color w:val="000000"/>
                <w:sz w:val="24"/>
                <w:szCs w:val="24"/>
              </w:rPr>
              <w:t>ВЛ</w:t>
            </w:r>
            <w:proofErr w:type="gramEnd"/>
            <w:r w:rsidRPr="00E42B67">
              <w:rPr>
                <w:rFonts w:ascii="Arial" w:eastAsia="Times New Roman" w:hAnsi="Arial" w:cs="Arial"/>
                <w:color w:val="000000"/>
                <w:sz w:val="24"/>
                <w:szCs w:val="24"/>
              </w:rPr>
              <w:t xml:space="preserve"> Питание контактной сети и линий электроснабжения устройств СЦБ. Секционирование контактной сети и </w:t>
            </w:r>
            <w:proofErr w:type="gramStart"/>
            <w:r w:rsidRPr="00E42B67">
              <w:rPr>
                <w:rFonts w:ascii="Arial" w:eastAsia="Times New Roman" w:hAnsi="Arial" w:cs="Arial"/>
                <w:color w:val="000000"/>
                <w:sz w:val="24"/>
                <w:szCs w:val="24"/>
              </w:rPr>
              <w:t>ЛЭП</w:t>
            </w:r>
            <w:proofErr w:type="gramEnd"/>
            <w:r w:rsidRPr="00E42B67">
              <w:rPr>
                <w:rFonts w:ascii="Arial" w:eastAsia="Times New Roman" w:hAnsi="Arial" w:cs="Arial"/>
                <w:color w:val="000000"/>
                <w:sz w:val="24"/>
                <w:szCs w:val="24"/>
              </w:rPr>
              <w:t xml:space="preserve"> Секционные изоляторы контактной сети Тяговая рельсовая сеть и отсасывающие линии. Защита контактной сети и линий электропередачи от перенапряжений Строительство и монтаж контактной сети и воздушных линий Машины и механизмы, применяемые при монтаже и эксплуатации КС и ВЛ. Составление планов контактной сети Условные обозначения, применяемые на планах контактной сети Методы монтажа цепной подвески. Монтаж средних </w:t>
            </w:r>
            <w:proofErr w:type="spellStart"/>
            <w:r w:rsidRPr="00E42B67">
              <w:rPr>
                <w:rFonts w:ascii="Arial" w:eastAsia="Times New Roman" w:hAnsi="Arial" w:cs="Arial"/>
                <w:color w:val="000000"/>
                <w:sz w:val="24"/>
                <w:szCs w:val="24"/>
              </w:rPr>
              <w:t>анкеровок</w:t>
            </w:r>
            <w:proofErr w:type="spellEnd"/>
            <w:r w:rsidRPr="00E42B67">
              <w:rPr>
                <w:rFonts w:ascii="Arial" w:eastAsia="Times New Roman" w:hAnsi="Arial" w:cs="Arial"/>
                <w:color w:val="000000"/>
                <w:sz w:val="24"/>
                <w:szCs w:val="24"/>
              </w:rPr>
              <w:t>, поперечных электрических соединителей, отсасывающих, усиливающих проводов, заземлений, защитных устройств. Безопасность производства работ Общие требования безопасности. Требования к содержанию и пользованию средствами защиты и монтажными приспособлениями Организационные и технические мероприятия, обеспечивающие безопасность выполнения работ</w:t>
            </w:r>
            <w:r w:rsidRPr="00E42B67">
              <w:rPr>
                <w:rFonts w:ascii="Arial" w:eastAsia="Times New Roman" w:hAnsi="Arial" w:cs="Arial"/>
                <w:bCs/>
                <w:sz w:val="24"/>
                <w:szCs w:val="24"/>
              </w:rPr>
              <w:t xml:space="preserve"> Технология производства работ</w:t>
            </w:r>
            <w:r w:rsidRPr="00E42B67">
              <w:rPr>
                <w:rFonts w:ascii="Arial" w:eastAsia="Times New Roman" w:hAnsi="Arial" w:cs="Arial"/>
                <w:color w:val="000000"/>
                <w:sz w:val="24"/>
                <w:szCs w:val="24"/>
              </w:rPr>
              <w:t xml:space="preserve"> Работы с рабочих площадок автомотрис. Работы на защитных и рабочих заземлениях Меры безопасности при выполнении отдельных видов работ. </w:t>
            </w:r>
            <w:proofErr w:type="gramStart"/>
            <w:r w:rsidRPr="00E42B67">
              <w:rPr>
                <w:rFonts w:ascii="Arial" w:eastAsia="Times New Roman" w:hAnsi="Arial" w:cs="Arial"/>
                <w:color w:val="000000"/>
                <w:sz w:val="24"/>
                <w:szCs w:val="24"/>
              </w:rPr>
              <w:t>Ограждение изолирующих съемных вышек при производстве работ на контактной сети ПТЭ, инструкции и безопасность движения поездов Правила технической эксплуатации железных дорог Российской Федерации Организация функционирования сооружений и устройств железнодорожного транспорта Требования к сооружениям и устройствам железнодорожного транспорта Техническая эксплуатация железнодорожного подвижного состава Инструкция по сигнализации на железнодорожном транспорте Российской Федерации Сигналы, применяемые на железнодорожном транспорте Ограждение мест производства работ наперегонах</w:t>
            </w:r>
            <w:proofErr w:type="gramEnd"/>
            <w:r w:rsidRPr="00E42B67">
              <w:rPr>
                <w:rFonts w:ascii="Arial" w:eastAsia="Times New Roman" w:hAnsi="Arial" w:cs="Arial"/>
                <w:color w:val="000000"/>
                <w:sz w:val="24"/>
                <w:szCs w:val="24"/>
              </w:rPr>
              <w:t xml:space="preserve"> и в пределах </w:t>
            </w:r>
            <w:r w:rsidRPr="00E42B67">
              <w:rPr>
                <w:rFonts w:ascii="Arial" w:eastAsia="Times New Roman" w:hAnsi="Arial" w:cs="Arial"/>
                <w:color w:val="000000"/>
                <w:sz w:val="24"/>
                <w:szCs w:val="24"/>
              </w:rPr>
              <w:lastRenderedPageBreak/>
              <w:t>железнодорожной станции. Звуковые и ручные сигналы на железнодорожном транспорте Инструкция по движению поездов и маневровой работе на железнодорожном транспорте Российской Федерации Культура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ПП.01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sz w:val="24"/>
                <w:szCs w:val="24"/>
              </w:rPr>
              <w:t>Производственное обучение в структурном подразделении Дистанции электроснабжения</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bCs/>
                <w:sz w:val="24"/>
                <w:szCs w:val="24"/>
              </w:rPr>
              <w:t>Профессиональный производственный модуль</w:t>
            </w:r>
            <w:proofErr w:type="gramStart"/>
            <w:r w:rsidRPr="00E42B67">
              <w:rPr>
                <w:rFonts w:ascii="Arial" w:eastAsia="Times New Roman" w:hAnsi="Arial" w:cs="Arial"/>
                <w:bCs/>
                <w:sz w:val="24"/>
                <w:szCs w:val="24"/>
              </w:rPr>
              <w:t xml:space="preserve"> А</w:t>
            </w:r>
            <w:proofErr w:type="gramEnd"/>
            <w:r w:rsidRPr="00E42B67">
              <w:rPr>
                <w:rFonts w:ascii="Arial" w:eastAsia="Times New Roman" w:hAnsi="Arial" w:cs="Arial"/>
                <w:bCs/>
                <w:sz w:val="24"/>
                <w:szCs w:val="24"/>
              </w:rPr>
              <w:t>/01.2, А/02.2 ППМ 1 «</w:t>
            </w:r>
            <w:r w:rsidRPr="00E42B67">
              <w:rPr>
                <w:rFonts w:ascii="Arial" w:eastAsia="Times New Roman" w:hAnsi="Arial" w:cs="Arial"/>
                <w:color w:val="000000"/>
                <w:sz w:val="24"/>
                <w:szCs w:val="24"/>
              </w:rPr>
              <w:t>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 xml:space="preserve">Виды работ: </w:t>
            </w:r>
          </w:p>
          <w:p w:rsidR="00160F2E" w:rsidRPr="00E42B67" w:rsidRDefault="00160F2E" w:rsidP="00E42B67">
            <w:pPr>
              <w:spacing w:after="0" w:line="240" w:lineRule="auto"/>
              <w:jc w:val="both"/>
              <w:rPr>
                <w:rFonts w:ascii="Arial" w:eastAsia="Times New Roman" w:hAnsi="Arial" w:cs="Arial"/>
                <w:sz w:val="24"/>
                <w:szCs w:val="24"/>
              </w:rPr>
            </w:pP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до начала выполнения трудовых действий (операций) необходимо:</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пройти инструктажи по охране труда, пожарной безопасности и электробезопасности;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ознакомиться с требованиями к работе электромонтером контактной сети 2-го разряда в структурном подразделении ОАО «РЖД», направившем работника на обучение, приказами и инструкциями по безопасности движения поездов, правилами внутреннего трудового распорядка, санитарными нормами и трудовыми обязанностями.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Перечень действий (операций), выполняемых </w:t>
            </w: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по ППМ 1 «Подготовка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ознакомление с порядком производства работ и особенностями выполнения технологических операций при подготовке к выполнению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выбор инструмента, защитных и монтажных сре</w:t>
            </w:r>
            <w:proofErr w:type="gramStart"/>
            <w:r w:rsidRPr="00E42B67">
              <w:rPr>
                <w:rFonts w:ascii="Arial" w:eastAsia="Times New Roman" w:hAnsi="Arial" w:cs="Arial"/>
                <w:color w:val="000000"/>
                <w:sz w:val="24"/>
                <w:szCs w:val="24"/>
              </w:rPr>
              <w:t>дств пр</w:t>
            </w:r>
            <w:proofErr w:type="gramEnd"/>
            <w:r w:rsidRPr="00E42B67">
              <w:rPr>
                <w:rFonts w:ascii="Arial" w:eastAsia="Times New Roman" w:hAnsi="Arial" w:cs="Arial"/>
                <w:color w:val="000000"/>
                <w:sz w:val="24"/>
                <w:szCs w:val="24"/>
              </w:rPr>
              <w:t>и подготовке к выполнению вспомогательных и простых работ по техническому обслуживанию и ремонту контактной сети, воздушных линий электропередачи на основе задания;</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выбор деталей и материалов при подготовке к выполнению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проведение </w:t>
            </w:r>
            <w:proofErr w:type="spellStart"/>
            <w:r w:rsidRPr="00E42B67">
              <w:rPr>
                <w:rFonts w:ascii="Arial" w:eastAsia="Times New Roman" w:hAnsi="Arial" w:cs="Arial"/>
                <w:color w:val="000000"/>
                <w:sz w:val="24"/>
                <w:szCs w:val="24"/>
              </w:rPr>
              <w:t>стропальных</w:t>
            </w:r>
            <w:proofErr w:type="spellEnd"/>
            <w:r w:rsidRPr="00E42B67">
              <w:rPr>
                <w:rFonts w:ascii="Arial" w:eastAsia="Times New Roman" w:hAnsi="Arial" w:cs="Arial"/>
                <w:color w:val="000000"/>
                <w:sz w:val="24"/>
                <w:szCs w:val="24"/>
              </w:rPr>
              <w:t xml:space="preserve"> и такелажных работ при подготовке к выполнению вспомогательных работ по техническому обслуживанию и ремонту контактной сети, воздушных линий электропередачи, в том числе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демонтаж контактной сети на железнодорожных линиях с раскаткой по трассе для последующего монтажа;</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демонтаж неисправного оборудования устройств контактной сети, воздушных линий электропередачи при выполнении простых работ по техническому обслуживанию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ремонт инструмента, приспособлений, инвентаря, защитных и монтажных средств, переносных заземлений в пределах своей компетенции, установленной локальными нормативными актами;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ремонт электротяговой рельсовой цепи;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lastRenderedPageBreak/>
              <w:t>ремонт оборудования контактной сети и воздушных линий электропередачи на высоте со снятием напряжения;</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разборка арматуры, снятой с железнодорожной линии; очистка и окраска арматуры и опоры контактной сети; проверка исправности защитных и монтажных сре</w:t>
            </w:r>
            <w:proofErr w:type="gramStart"/>
            <w:r w:rsidRPr="00E42B67">
              <w:rPr>
                <w:rFonts w:ascii="Arial" w:eastAsia="Times New Roman" w:hAnsi="Arial" w:cs="Arial"/>
                <w:color w:val="000000"/>
                <w:sz w:val="24"/>
                <w:szCs w:val="24"/>
              </w:rPr>
              <w:t>дств пр</w:t>
            </w:r>
            <w:proofErr w:type="gramEnd"/>
            <w:r w:rsidRPr="00E42B67">
              <w:rPr>
                <w:rFonts w:ascii="Arial" w:eastAsia="Times New Roman" w:hAnsi="Arial" w:cs="Arial"/>
                <w:color w:val="000000"/>
                <w:sz w:val="24"/>
                <w:szCs w:val="24"/>
              </w:rPr>
              <w:t>и подготовке к выполнению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развозка деталей и материалов к месту выполнения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подготовка рабочего места путем обесточивания и ограждения сигналами для выполнения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сборка отдельных узлов арматуры контактной сети и воздушных линий электропередачи вдали от частей, находящихся под напряжением;</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откопка опор контактной сети для проведения диагностики их состояния; осмотр электротяговой рельсовой цепи для определения ее состояния; протирка, смазка, покраска оборудования контактной сети и воздушных линий электропередачи;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монтаж оборудования контактной сети и воздушных линий электропередачи на высоте со снятием напряжения;</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переключение разъединителей и коммутационных аппаратов железнодорожных линий;</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восстановление заземляющих устройств; ограждение места производства работ сигналами.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 xml:space="preserve">Перечень действий (операций), выполняемых </w:t>
            </w: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по СПМ 4 «Работа в зимний период»:</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работа в зимнее время на опорах, мачтах, ригелях и других металлических конструкциях;</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предупреждение гололедообразования на разъединителях и компенсирующих устройствах;</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 xml:space="preserve">очистка проводов и устройств контактной сети и </w:t>
            </w:r>
            <w:proofErr w:type="gramStart"/>
            <w:r w:rsidRPr="00E42B67">
              <w:rPr>
                <w:rFonts w:ascii="Arial" w:eastAsia="Times New Roman" w:hAnsi="Arial" w:cs="Arial"/>
                <w:color w:val="000000"/>
                <w:sz w:val="24"/>
                <w:szCs w:val="24"/>
              </w:rPr>
              <w:t>ВЛ</w:t>
            </w:r>
            <w:proofErr w:type="gramEnd"/>
            <w:r w:rsidRPr="00E42B67">
              <w:rPr>
                <w:rFonts w:ascii="Arial" w:eastAsia="Times New Roman" w:hAnsi="Arial" w:cs="Arial"/>
                <w:color w:val="000000"/>
                <w:sz w:val="24"/>
                <w:szCs w:val="24"/>
              </w:rPr>
              <w:t xml:space="preserve"> от гололеда; соединение проводов ВЛ после обрывов. Вязка проводов к штыревым изоляторам.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Самостоятельная работа в качестве электромонтера контактной сети 2-го разряда под руководством наставника - руководителя производственной практики с соблюдением требований охраны труда, пожарной безопасности, электробезопасности и правил технической эксплуатации железных дорог.</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квалификационной (пробной) работы с оформлением заключения формы КУ-148. </w:t>
            </w:r>
            <w:proofErr w:type="gramStart"/>
            <w:r w:rsidRPr="00E42B67">
              <w:rPr>
                <w:rFonts w:ascii="Arial" w:eastAsia="Times New Roman" w:hAnsi="Arial" w:cs="Arial"/>
                <w:color w:val="000000"/>
                <w:sz w:val="24"/>
                <w:szCs w:val="24"/>
              </w:rPr>
              <w:t>Обучающиеся</w:t>
            </w:r>
            <w:proofErr w:type="gramEnd"/>
            <w:r w:rsidRPr="00E42B67">
              <w:rPr>
                <w:rFonts w:ascii="Arial" w:eastAsia="Times New Roman" w:hAnsi="Arial" w:cs="Arial"/>
                <w:color w:val="000000"/>
                <w:sz w:val="24"/>
                <w:szCs w:val="24"/>
              </w:rPr>
              <w:t xml:space="preserve"> самостоятельно выполняют квалификационную (пробную) работу, с соблюдением утвержденных норм времени в конкретном структурном подразделении.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Перечень квалификационных (пробных работ):</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для электромонтера контактной сети 2-го разряда: определение исправности инструмента, защитных и монтажных средств, указанных </w:t>
            </w:r>
            <w:r w:rsidRPr="00E42B67">
              <w:rPr>
                <w:rFonts w:ascii="Arial" w:eastAsia="Times New Roman" w:hAnsi="Arial" w:cs="Arial"/>
                <w:color w:val="000000"/>
                <w:sz w:val="24"/>
                <w:szCs w:val="24"/>
              </w:rPr>
              <w:lastRenderedPageBreak/>
              <w:t>руководителем практики;</w:t>
            </w:r>
          </w:p>
          <w:p w:rsidR="00160F2E" w:rsidRPr="00E42B67" w:rsidRDefault="00160F2E" w:rsidP="00E42B67">
            <w:pPr>
              <w:spacing w:after="0" w:line="240" w:lineRule="auto"/>
              <w:rPr>
                <w:rFonts w:ascii="Arial" w:eastAsiaTheme="minorHAnsi" w:hAnsi="Arial" w:cs="Arial"/>
                <w:sz w:val="24"/>
                <w:szCs w:val="24"/>
              </w:rPr>
            </w:pPr>
            <w:r w:rsidRPr="00E42B67">
              <w:rPr>
                <w:rFonts w:ascii="Arial" w:eastAsia="Times New Roman" w:hAnsi="Arial" w:cs="Arial"/>
                <w:color w:val="000000"/>
                <w:sz w:val="24"/>
                <w:szCs w:val="24"/>
              </w:rPr>
              <w:t>Результаты заносятся в чек-лист</w:t>
            </w:r>
            <w:r w:rsidRPr="00E42B67">
              <w:rPr>
                <w:rFonts w:ascii="Arial" w:eastAsia="Calibri" w:hAnsi="Arial" w:cs="Arial"/>
                <w:sz w:val="24"/>
                <w:szCs w:val="24"/>
                <w:vertAlign w:val="superscript"/>
              </w:rPr>
              <w:footnoteReference w:id="2"/>
            </w:r>
            <w:r w:rsidRPr="00E42B67">
              <w:rPr>
                <w:rFonts w:ascii="Arial" w:eastAsia="Times New Roman" w:hAnsi="Arial" w:cs="Arial"/>
                <w:color w:val="000000"/>
                <w:sz w:val="24"/>
                <w:szCs w:val="24"/>
              </w:rPr>
              <w:t>, где отмечаются выполненные трудовые действия и достижение цели их выполнения.</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ПМд.02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Электромонтер по ремонту воздушных линий электропередачи, 3 разряд</w:t>
            </w:r>
          </w:p>
        </w:tc>
      </w:tr>
      <w:tr w:rsidR="006B6936" w:rsidRPr="00E42B67" w:rsidTr="00E42B67">
        <w:trPr>
          <w:trHeight w:val="105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Подготовка и выполнение простых работ по техническому обслуживанию и ремонту воздушных линий электропередачи под руководством работников более высокой квалификации</w:t>
            </w:r>
          </w:p>
          <w:p w:rsidR="00160F2E" w:rsidRPr="00E42B67" w:rsidRDefault="00160F2E"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Воздушные и кабельные линии электропередачи Трансформаторные подстанции Техническое обслуживание и ремонт устройств электроснабжения</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sz w:val="24"/>
                <w:szCs w:val="24"/>
              </w:rPr>
              <w:t>Производственное обучение в структурном подразделении Дистанции электроснабжения</w:t>
            </w:r>
          </w:p>
          <w:p w:rsidR="00160F2E" w:rsidRPr="00E42B67" w:rsidRDefault="00160F2E" w:rsidP="00E42B67">
            <w:pPr>
              <w:suppressAutoHyphens/>
              <w:spacing w:after="0" w:line="240" w:lineRule="auto"/>
              <w:jc w:val="both"/>
              <w:rPr>
                <w:rFonts w:ascii="Arial" w:eastAsia="Times New Roman" w:hAnsi="Arial" w:cs="Arial"/>
                <w:color w:val="000000"/>
                <w:sz w:val="24"/>
                <w:szCs w:val="24"/>
              </w:rPr>
            </w:pPr>
            <w:r w:rsidRPr="00E42B67">
              <w:rPr>
                <w:rFonts w:ascii="Arial" w:eastAsia="Times New Roman" w:hAnsi="Arial" w:cs="Arial"/>
                <w:bCs/>
                <w:sz w:val="24"/>
                <w:szCs w:val="24"/>
              </w:rPr>
              <w:t>Профессиональный производственный модуль</w:t>
            </w:r>
            <w:proofErr w:type="gramStart"/>
            <w:r w:rsidRPr="00E42B67">
              <w:rPr>
                <w:rFonts w:ascii="Arial" w:eastAsia="Times New Roman" w:hAnsi="Arial" w:cs="Arial"/>
                <w:bCs/>
                <w:sz w:val="24"/>
                <w:szCs w:val="24"/>
              </w:rPr>
              <w:t xml:space="preserve"> А</w:t>
            </w:r>
            <w:proofErr w:type="gramEnd"/>
            <w:r w:rsidRPr="00E42B67">
              <w:rPr>
                <w:rFonts w:ascii="Arial" w:eastAsia="Times New Roman" w:hAnsi="Arial" w:cs="Arial"/>
                <w:bCs/>
                <w:sz w:val="24"/>
                <w:szCs w:val="24"/>
              </w:rPr>
              <w:t xml:space="preserve">/01.3, А/02.3 </w:t>
            </w:r>
            <w:r w:rsidRPr="00E42B67">
              <w:rPr>
                <w:rFonts w:ascii="Arial" w:eastAsia="Times New Roman" w:hAnsi="Arial" w:cs="Arial"/>
                <w:color w:val="000000"/>
                <w:sz w:val="24"/>
                <w:szCs w:val="24"/>
              </w:rPr>
              <w:t>Подготовка и выполнение простых работ по техническому обслуживанию и ремонту воздушных линий электропередачи под руководством работников более высокой квалификации</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 xml:space="preserve">Виды работ: </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color w:val="000000"/>
                <w:sz w:val="24"/>
                <w:szCs w:val="24"/>
                <w:shd w:val="clear" w:color="auto" w:fill="FFFFFF"/>
              </w:rPr>
              <w:t>Тема 1.1Инструктажи. Ознакомление со структурным подразделением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Ознакомление с должностной инструкцией электромонтера по ремонту и монтажу воздушных линий электропередачи 3-го разряда.</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Изучение инструкций по охране труда, пожарной безопасности и электробезопасности. Ознакомление с работой производственных подразделений предприятия. Изучение нормативно-технической документации, регламентирующей организацию технического обслуживания и ремонта устройств технологического электроснабжения на предприятии.</w:t>
            </w:r>
          </w:p>
          <w:p w:rsidR="00160F2E" w:rsidRPr="00E42B67" w:rsidRDefault="00160F2E" w:rsidP="00E42B67">
            <w:pPr>
              <w:widowControl w:val="0"/>
              <w:spacing w:after="0" w:line="240" w:lineRule="auto"/>
              <w:jc w:val="both"/>
              <w:rPr>
                <w:rFonts w:ascii="Arial" w:eastAsia="Times New Roman" w:hAnsi="Arial" w:cs="Arial"/>
                <w:color w:val="000000"/>
                <w:sz w:val="24"/>
                <w:szCs w:val="24"/>
                <w:shd w:val="clear" w:color="auto" w:fill="FFFFFF"/>
              </w:rPr>
            </w:pPr>
            <w:r w:rsidRPr="00E42B67">
              <w:rPr>
                <w:rFonts w:ascii="Arial" w:eastAsia="Times New Roman" w:hAnsi="Arial" w:cs="Arial"/>
                <w:color w:val="000000"/>
                <w:sz w:val="24"/>
                <w:szCs w:val="24"/>
                <w:shd w:val="clear" w:color="auto" w:fill="FFFFFF"/>
              </w:rPr>
              <w:t xml:space="preserve">Тема 1.2 Освоение операций и работ по ремонту воздушных линий электропередачи 3-го разряда. </w:t>
            </w:r>
          </w:p>
          <w:p w:rsidR="00160F2E" w:rsidRPr="00E42B67" w:rsidRDefault="00160F2E" w:rsidP="00E42B67">
            <w:pPr>
              <w:widowControl w:val="0"/>
              <w:spacing w:after="0" w:line="240" w:lineRule="auto"/>
              <w:jc w:val="both"/>
              <w:rPr>
                <w:rFonts w:ascii="Arial" w:eastAsia="Times New Roman" w:hAnsi="Arial" w:cs="Arial"/>
                <w:sz w:val="24"/>
                <w:szCs w:val="24"/>
                <w:shd w:val="clear" w:color="auto" w:fill="FFFFFF"/>
              </w:rPr>
            </w:pPr>
            <w:r w:rsidRPr="00E42B67">
              <w:rPr>
                <w:rFonts w:ascii="Arial" w:eastAsia="Times New Roman" w:hAnsi="Arial" w:cs="Arial"/>
                <w:sz w:val="24"/>
                <w:szCs w:val="24"/>
                <w:shd w:val="clear" w:color="auto" w:fill="FFFFFF"/>
              </w:rPr>
              <w:t>В том числе:</w:t>
            </w:r>
          </w:p>
          <w:p w:rsidR="00160F2E" w:rsidRPr="00E42B67" w:rsidRDefault="00160F2E" w:rsidP="00E42B67">
            <w:pPr>
              <w:widowControl w:val="0"/>
              <w:spacing w:after="0" w:line="240" w:lineRule="auto"/>
              <w:jc w:val="both"/>
              <w:rPr>
                <w:rFonts w:ascii="Arial" w:eastAsia="Times New Roman" w:hAnsi="Arial" w:cs="Arial"/>
                <w:i/>
                <w:color w:val="FF0000"/>
                <w:sz w:val="24"/>
                <w:szCs w:val="24"/>
                <w:shd w:val="clear" w:color="auto" w:fill="FFFFFF"/>
              </w:rPr>
            </w:pPr>
            <w:r w:rsidRPr="00E42B67">
              <w:rPr>
                <w:rFonts w:ascii="Arial" w:eastAsia="Times New Roman" w:hAnsi="Arial" w:cs="Arial"/>
                <w:i/>
                <w:sz w:val="24"/>
                <w:szCs w:val="24"/>
              </w:rPr>
              <w:t>практические работы для отработки трудовых действий</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№2 Выполнение такелажных работ при помощи простых средств механизации</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№3 Выполнение земляных работ</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5 Ремонт инструмента и приспособлений</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7 Восстановление надписей, знаков и плакатов на опорах</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8 Проверка элементов опор на загнивание</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9 Проведение верхового осмотра воздушных линий электропередачи</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11 Проведение ремонта фундамента опор воздушных</w:t>
            </w:r>
          </w:p>
          <w:p w:rsidR="00160F2E" w:rsidRPr="00E42B67" w:rsidRDefault="00160F2E"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shd w:val="clear" w:color="auto" w:fill="FFFFFF"/>
              </w:rPr>
              <w:t xml:space="preserve">Самостоятельная работа в качестве электромонтера по ремонту воздушных линий электропередачи 3-го разряда под руководством наставника. </w:t>
            </w:r>
            <w:r w:rsidRPr="00E42B67">
              <w:rPr>
                <w:rFonts w:ascii="Arial" w:eastAsia="Times New Roman" w:hAnsi="Arial" w:cs="Arial"/>
                <w:bCs/>
                <w:color w:val="000000"/>
                <w:sz w:val="24"/>
                <w:szCs w:val="24"/>
              </w:rPr>
              <w:t xml:space="preserve">Инструктажи по охране труда, электробезопасности и пожарной безопасности. </w:t>
            </w:r>
            <w:proofErr w:type="gramStart"/>
            <w:r w:rsidRPr="00E42B67">
              <w:rPr>
                <w:rFonts w:ascii="Arial" w:eastAsia="Times New Roman" w:hAnsi="Arial" w:cs="Arial"/>
                <w:bCs/>
                <w:color w:val="000000"/>
                <w:sz w:val="24"/>
                <w:szCs w:val="24"/>
              </w:rPr>
              <w:t>Работа в составе бригады в структурном подразделение региональной дирекции.</w:t>
            </w:r>
            <w:proofErr w:type="gramEnd"/>
            <w:r w:rsidRPr="00E42B67">
              <w:rPr>
                <w:rFonts w:ascii="Arial" w:eastAsia="Times New Roman" w:hAnsi="Arial" w:cs="Arial"/>
                <w:bCs/>
                <w:color w:val="000000"/>
                <w:sz w:val="24"/>
                <w:szCs w:val="24"/>
              </w:rPr>
              <w:t xml:space="preserve"> Самостоятельная работа под руководством наставника в качестве электромонтера по ремонту и </w:t>
            </w:r>
            <w:r w:rsidRPr="00E42B67">
              <w:rPr>
                <w:rFonts w:ascii="Arial" w:eastAsia="Times New Roman" w:hAnsi="Arial" w:cs="Arial"/>
                <w:bCs/>
                <w:color w:val="000000"/>
                <w:sz w:val="24"/>
                <w:szCs w:val="24"/>
              </w:rPr>
              <w:lastRenderedPageBreak/>
              <w:t>монтажу воздушных линий электропередачи 3-го разряда с соблюдением требований охраны труда, правил электробезопасности и пожарной безопасности.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ПМд.03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Машинист автомотрисы</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Управление специальным железнодорожным подвижным составом</w:t>
            </w:r>
          </w:p>
          <w:p w:rsidR="00CC551C" w:rsidRPr="00E42B67" w:rsidRDefault="00CC551C" w:rsidP="00E42B67">
            <w:pPr>
              <w:spacing w:after="0" w:line="240" w:lineRule="auto"/>
              <w:ind w:right="57"/>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Правила технической эксплуатации железных дорог Российской Федерации. Устройство автомотрис, мотовозов и дрезин. Конструкция автомотрис, мотовозов и дрезин   Основы эксплуатации грузоподъемных машин  Двигатели внутреннего сгорания Гидравлическое и пневматическое оборудование </w:t>
            </w:r>
            <w:r w:rsidRPr="00E42B67">
              <w:rPr>
                <w:rFonts w:ascii="Arial" w:eastAsia="Times New Roman" w:hAnsi="Arial" w:cs="Arial"/>
                <w:bCs/>
                <w:sz w:val="24"/>
                <w:szCs w:val="24"/>
              </w:rPr>
              <w:t xml:space="preserve">Электрооборудование Тормоза  </w:t>
            </w:r>
            <w:r w:rsidRPr="00E42B67">
              <w:rPr>
                <w:rFonts w:ascii="Arial" w:eastAsia="Times New Roman" w:hAnsi="Arial" w:cs="Arial"/>
                <w:sz w:val="24"/>
                <w:szCs w:val="24"/>
              </w:rPr>
              <w:t>Системы обеспечения безопасности движения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Культура безопасности в холдинге «РЖД». Безопасность производства работ Управление специальным железнодорожным подвижным составом. Инструкция по сигнализации на железнодорожном транспорте Российской Федерации</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техническому обслуживанию и ремонту специального железнодорожного подвижного состава</w:t>
            </w:r>
          </w:p>
          <w:p w:rsidR="00C47D31" w:rsidRPr="00E42B67" w:rsidRDefault="00C47D31"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sz w:val="24"/>
                <w:szCs w:val="24"/>
              </w:rPr>
              <w:t>Техническое обслуживание автомотрис, мотовозов и дрезин. Ремонт автомотрис, мотовозов и дрезин.</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ПП.03</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CC551C" w:rsidRPr="00E42B67" w:rsidRDefault="00CC551C" w:rsidP="00E42B67">
            <w:pPr>
              <w:spacing w:after="0" w:line="240" w:lineRule="auto"/>
              <w:ind w:right="57"/>
              <w:jc w:val="both"/>
              <w:rPr>
                <w:rFonts w:ascii="Arial" w:eastAsia="Times New Roman" w:hAnsi="Arial" w:cs="Arial"/>
                <w:b/>
                <w:sz w:val="24"/>
                <w:szCs w:val="24"/>
              </w:rPr>
            </w:pPr>
            <w:r w:rsidRPr="00E42B67">
              <w:rPr>
                <w:rFonts w:ascii="Arial" w:eastAsia="Times New Roman" w:hAnsi="Arial" w:cs="Arial"/>
                <w:b/>
                <w:sz w:val="24"/>
                <w:szCs w:val="24"/>
              </w:rPr>
              <w:t>Управление специальным железнодорожным подвижным составом:</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специального железнодорожного подвижного состава (самоходного) с установленной локальным нормативным актом скоростью.</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Управление специальным железнодорожным подвижным составом (самоходным) при перевозке людей и груза, транспортировке инструмента, материалов, механизмов, оборудования, устрой</w:t>
            </w:r>
            <w:proofErr w:type="gramStart"/>
            <w:r w:rsidRPr="00E42B67">
              <w:rPr>
                <w:rFonts w:ascii="Arial" w:eastAsia="Times New Roman" w:hAnsi="Arial" w:cs="Arial"/>
                <w:color w:val="000000"/>
                <w:sz w:val="24"/>
                <w:szCs w:val="24"/>
              </w:rPr>
              <w:t>ств пр</w:t>
            </w:r>
            <w:proofErr w:type="gramEnd"/>
            <w:r w:rsidRPr="00E42B67">
              <w:rPr>
                <w:rFonts w:ascii="Arial" w:eastAsia="Times New Roman" w:hAnsi="Arial" w:cs="Arial"/>
                <w:color w:val="000000"/>
                <w:sz w:val="24"/>
                <w:szCs w:val="24"/>
              </w:rPr>
              <w:t>и движении по железнодорожным путям к месту выполнения работ.</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Управление силовыми, крановыми установками, рабочими органами и механизмами специального железнодорожного подвижного состава (самоходного) согласно технологическому процессу при сооружении, текущем содержании, ремонте верхнего строения железнодорожного пути, искусственных сооружений, земляного полотна, устройства электроснабжения.</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Выполнение маневровых работ специальным железнодорожным подвижным составом (самоходным) на деповских и станционных железнодорожных путях с установленной локальным нормативным актом скоростью.</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Выполнение погрузочно-разгрузочных работ </w:t>
            </w:r>
            <w:r w:rsidRPr="00E42B67">
              <w:rPr>
                <w:rFonts w:ascii="Arial" w:eastAsia="Times New Roman" w:hAnsi="Arial" w:cs="Arial"/>
                <w:color w:val="000000"/>
                <w:sz w:val="24"/>
                <w:szCs w:val="24"/>
              </w:rPr>
              <w:br/>
              <w:t>с использованием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Контроль правильности погрузки, размещения </w:t>
            </w:r>
            <w:r w:rsidRPr="00E42B67">
              <w:rPr>
                <w:rFonts w:ascii="Arial" w:eastAsia="Times New Roman" w:hAnsi="Arial" w:cs="Arial"/>
                <w:color w:val="000000"/>
                <w:sz w:val="24"/>
                <w:szCs w:val="24"/>
              </w:rPr>
              <w:br/>
              <w:t>и крепления груза на специальном железнодорожном подвижном составе (самоходном).</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Контроль работы устройств безопасности, состояния сцепного </w:t>
            </w:r>
            <w:r w:rsidRPr="00E42B67">
              <w:rPr>
                <w:rFonts w:ascii="Arial" w:eastAsia="Times New Roman" w:hAnsi="Arial" w:cs="Arial"/>
                <w:color w:val="000000"/>
                <w:sz w:val="24"/>
                <w:szCs w:val="24"/>
              </w:rPr>
              <w:lastRenderedPageBreak/>
              <w:t>устройства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переговоров по переговорным устройствам в соответствии с требованиями регламента переговоров.</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работы устройств радиосвязи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работы узлов и агрегатов специального железнодорожного подвижного состава (самоходного) визуально и с использованием автоматизированной системы диагностики.</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показаний контрольно-измерительных приборов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Контроль работы </w:t>
            </w:r>
            <w:proofErr w:type="spellStart"/>
            <w:r w:rsidRPr="00E42B67">
              <w:rPr>
                <w:rFonts w:ascii="Arial" w:eastAsia="Times New Roman" w:hAnsi="Arial" w:cs="Arial"/>
                <w:color w:val="000000"/>
                <w:sz w:val="24"/>
                <w:szCs w:val="24"/>
              </w:rPr>
              <w:t>гололедоочистительной</w:t>
            </w:r>
            <w:proofErr w:type="spellEnd"/>
            <w:r w:rsidRPr="00E42B67">
              <w:rPr>
                <w:rFonts w:ascii="Arial" w:eastAsia="Times New Roman" w:hAnsi="Arial" w:cs="Arial"/>
                <w:color w:val="000000"/>
                <w:sz w:val="24"/>
                <w:szCs w:val="24"/>
              </w:rPr>
              <w:t xml:space="preserve"> установки при очистке наледи с устройств электроснабжения.</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специального железнодорожного подвижного состава (самоходного) в рациональном режиме с обеспечением экономного расходования топливно-энергетических ресурсов, смазочных материалов.</w:t>
            </w:r>
          </w:p>
          <w:p w:rsidR="00CC551C" w:rsidRPr="00E42B67" w:rsidRDefault="00CC551C"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color w:val="000000"/>
                <w:sz w:val="24"/>
                <w:szCs w:val="24"/>
              </w:rPr>
              <w:t>Внесение в книгу установленной локальными нормативными актами формы записей о выявленных нарушениях, угрожающих безопасности движения.</w:t>
            </w:r>
          </w:p>
          <w:p w:rsidR="00CC551C" w:rsidRPr="00E42B67" w:rsidRDefault="00CC551C" w:rsidP="00E42B67">
            <w:pPr>
              <w:spacing w:after="0" w:line="240" w:lineRule="auto"/>
              <w:ind w:right="57"/>
              <w:jc w:val="both"/>
              <w:rPr>
                <w:rFonts w:ascii="Arial" w:eastAsia="Times New Roman" w:hAnsi="Arial" w:cs="Arial"/>
                <w:sz w:val="24"/>
                <w:szCs w:val="24"/>
              </w:rPr>
            </w:pPr>
            <w:r w:rsidRPr="00E42B67">
              <w:rPr>
                <w:rFonts w:ascii="Arial" w:eastAsia="Times New Roman" w:hAnsi="Arial" w:cs="Arial"/>
                <w:b/>
                <w:sz w:val="24"/>
                <w:szCs w:val="24"/>
              </w:rPr>
              <w:t>Выполнение работ по техническому обслуживанию и ремонту специального железнодорожного подвижного состава:</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Контроль технического состояния специального железнодорожного подвижного состава (самоходного) при управлении установками и рабочими органами, перевозке людей и груза, транспортировке инструмента, материалов, механизмов, оборудования, устрой</w:t>
            </w:r>
            <w:proofErr w:type="gramStart"/>
            <w:r w:rsidRPr="00E42B67">
              <w:rPr>
                <w:rFonts w:ascii="Arial" w:eastAsia="Times New Roman" w:hAnsi="Arial" w:cs="Arial"/>
                <w:color w:val="000000"/>
                <w:sz w:val="24"/>
                <w:szCs w:val="24"/>
              </w:rPr>
              <w:t>ств пр</w:t>
            </w:r>
            <w:proofErr w:type="gramEnd"/>
            <w:r w:rsidRPr="00E42B67">
              <w:rPr>
                <w:rFonts w:ascii="Arial" w:eastAsia="Times New Roman" w:hAnsi="Arial" w:cs="Arial"/>
                <w:color w:val="000000"/>
                <w:sz w:val="24"/>
                <w:szCs w:val="24"/>
              </w:rPr>
              <w:t>и движении по железнодорожным путям к месту выполнения работ.</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Контроль параметров работы контрольно-измерительных приборов, оборудования, устройств безопасности, радиосвязи специального железнодорожного подвижного состава (самоходного).</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Выполнение работ по устранению выявленных по результатам контроля неисправностей узлов, агрегатов, механизмов, оборудования специального железнодорожного подвижного состава (самоходного) в пределах своей компетенции, установленной локальными нормативными актами.</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Определение порядка выполнения работ, предусмотренных системой планово-предупредительного ремонта специального железнодорожного подвижного состава (самоходного), с выбором инструмента для их выполнения.</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Выполнение комплекса работ по техническому обслуживанию и ремонту специального железнодорожного подвижного состава (самоходного) в пределах своей компетенции, установленной локальными нормативными актами.</w:t>
            </w:r>
          </w:p>
          <w:p w:rsidR="00CC551C" w:rsidRPr="00E42B67" w:rsidRDefault="00CC551C" w:rsidP="00E42B67">
            <w:pPr>
              <w:spacing w:after="0" w:line="240" w:lineRule="auto"/>
              <w:ind w:left="57"/>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Поддержание в исправном состоянии двигателя, оборудования, ходовой части, агрегатов, систем, узлов, рабочих органов специального железнодорожного подвижного состава (самоходного).</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ПДП</w:t>
            </w:r>
          </w:p>
        </w:tc>
        <w:tc>
          <w:tcPr>
            <w:tcW w:w="4268" w:type="pct"/>
            <w:shd w:val="clear" w:color="auto" w:fill="FFFFFF" w:themeFill="background1"/>
            <w:vAlign w:val="center"/>
            <w:hideMark/>
          </w:tcPr>
          <w:p w:rsidR="006B6936"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(преддипломная)</w:t>
            </w:r>
          </w:p>
          <w:p w:rsidR="00A33823" w:rsidRPr="00A33823" w:rsidRDefault="00A33823" w:rsidP="00A33823">
            <w:pPr>
              <w:spacing w:after="0" w:line="240" w:lineRule="auto"/>
              <w:jc w:val="both"/>
              <w:rPr>
                <w:rFonts w:ascii="Arial" w:eastAsia="Times New Roman" w:hAnsi="Arial" w:cs="Arial"/>
                <w:b/>
                <w:color w:val="000000"/>
                <w:sz w:val="24"/>
                <w:szCs w:val="24"/>
              </w:rPr>
            </w:pPr>
            <w:r w:rsidRPr="00A33823">
              <w:rPr>
                <w:rFonts w:ascii="Arial" w:hAnsi="Arial" w:cs="Arial"/>
                <w:color w:val="000000"/>
                <w:sz w:val="24"/>
                <w:szCs w:val="24"/>
              </w:rPr>
              <w:t xml:space="preserve">Обслуживание трансформаторов и преобразователей электрической энергии. Обслуживание оборудования распределительных устройств электроустановок, систем релейных защит и автоматизированных систем. Обслуживание воздушных и кабельных линий электроснабжения. Оформление отчетной документации. </w:t>
            </w:r>
            <w:r w:rsidRPr="00A33823">
              <w:rPr>
                <w:rFonts w:ascii="Arial" w:hAnsi="Arial" w:cs="Arial"/>
                <w:color w:val="000000"/>
                <w:sz w:val="24"/>
                <w:szCs w:val="24"/>
              </w:rPr>
              <w:lastRenderedPageBreak/>
              <w:t>Планирование работ по ремонту устройств электроснабжения. Обеспечение безопасности работ при эксплуатации и ремонте оборудования электрических подстанций и сетей. Сбор материала для выполнения дипломного проекта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ГИА.00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Государственная итоговая аттестация</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color w:val="000000"/>
                <w:sz w:val="24"/>
                <w:szCs w:val="24"/>
              </w:rPr>
            </w:pPr>
            <w:r w:rsidRPr="00E42B67">
              <w:rPr>
                <w:rFonts w:ascii="Arial" w:eastAsia="Times New Roman" w:hAnsi="Arial" w:cs="Arial"/>
                <w:color w:val="000000"/>
                <w:sz w:val="24"/>
                <w:szCs w:val="24"/>
              </w:rPr>
              <w:t>ГИА.00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color w:val="000000"/>
                <w:sz w:val="24"/>
                <w:szCs w:val="24"/>
              </w:rPr>
            </w:pPr>
            <w:r w:rsidRPr="00E42B67">
              <w:rPr>
                <w:rFonts w:ascii="Arial" w:eastAsia="Times New Roman" w:hAnsi="Arial" w:cs="Arial"/>
                <w:color w:val="000000"/>
                <w:sz w:val="24"/>
                <w:szCs w:val="24"/>
              </w:rPr>
              <w:t>Подготовка выпускной квалификационной работы, которая выполняется в виде дипломной работы (дипломного проекта) и демонстрационного экзамена</w:t>
            </w:r>
          </w:p>
        </w:tc>
      </w:tr>
      <w:tr w:rsidR="00BE0BC6" w:rsidRPr="00E42B67" w:rsidTr="00E42B67">
        <w:trPr>
          <w:trHeight w:val="855"/>
        </w:trPr>
        <w:tc>
          <w:tcPr>
            <w:tcW w:w="732" w:type="pct"/>
            <w:shd w:val="clear" w:color="auto" w:fill="FFFFFF" w:themeFill="background1"/>
            <w:noWrap/>
            <w:vAlign w:val="center"/>
            <w:hideMark/>
          </w:tcPr>
          <w:p w:rsidR="00BE0BC6" w:rsidRPr="00E42B67" w:rsidRDefault="00BE0BC6" w:rsidP="00E42B67">
            <w:pPr>
              <w:spacing w:after="0" w:line="240" w:lineRule="auto"/>
              <w:rPr>
                <w:rFonts w:ascii="Arial" w:hAnsi="Arial" w:cs="Arial"/>
                <w:color w:val="000000"/>
                <w:sz w:val="24"/>
                <w:szCs w:val="24"/>
              </w:rPr>
            </w:pPr>
            <w:r w:rsidRPr="00E42B67">
              <w:rPr>
                <w:rFonts w:ascii="Arial" w:hAnsi="Arial" w:cs="Arial"/>
                <w:color w:val="000000"/>
                <w:sz w:val="24"/>
                <w:szCs w:val="24"/>
              </w:rPr>
              <w:t>ГИА.00</w:t>
            </w:r>
          </w:p>
        </w:tc>
        <w:tc>
          <w:tcPr>
            <w:tcW w:w="4268" w:type="pct"/>
            <w:shd w:val="clear" w:color="auto" w:fill="FFFFFF" w:themeFill="background1"/>
            <w:vAlign w:val="center"/>
            <w:hideMark/>
          </w:tcPr>
          <w:p w:rsidR="00BE0BC6" w:rsidRPr="00E42B67" w:rsidRDefault="00BE0BC6" w:rsidP="00E42B67">
            <w:pPr>
              <w:spacing w:after="0" w:line="240" w:lineRule="auto"/>
              <w:rPr>
                <w:rFonts w:ascii="Arial" w:hAnsi="Arial" w:cs="Arial"/>
                <w:color w:val="000000"/>
                <w:sz w:val="24"/>
                <w:szCs w:val="24"/>
              </w:rPr>
            </w:pPr>
            <w:r w:rsidRPr="00E42B67">
              <w:rPr>
                <w:rFonts w:ascii="Arial" w:hAnsi="Arial" w:cs="Arial"/>
                <w:color w:val="000000"/>
                <w:sz w:val="24"/>
                <w:szCs w:val="24"/>
              </w:rPr>
              <w:t>Защита выпускной квалификационной работы, которая выполняется в виде дипломной работы (дипломного проекта) и демонстрационного экзамена</w:t>
            </w:r>
          </w:p>
        </w:tc>
      </w:tr>
    </w:tbl>
    <w:p w:rsidR="006B6936" w:rsidRPr="00E42B67" w:rsidRDefault="006B6936" w:rsidP="006B6936">
      <w:pPr>
        <w:jc w:val="both"/>
        <w:rPr>
          <w:rFonts w:ascii="Arial" w:hAnsi="Arial" w:cs="Arial"/>
          <w:sz w:val="24"/>
          <w:szCs w:val="24"/>
        </w:rPr>
      </w:pPr>
    </w:p>
    <w:sectPr w:rsidR="006B6936" w:rsidRPr="00E42B67" w:rsidSect="00C909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F34" w:rsidRDefault="00ED1F34" w:rsidP="00160F2E">
      <w:pPr>
        <w:spacing w:after="0" w:line="240" w:lineRule="auto"/>
      </w:pPr>
      <w:r>
        <w:separator/>
      </w:r>
    </w:p>
  </w:endnote>
  <w:endnote w:type="continuationSeparator" w:id="1">
    <w:p w:rsidR="00ED1F34" w:rsidRDefault="00ED1F34"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F34" w:rsidRDefault="00ED1F34" w:rsidP="00160F2E">
      <w:pPr>
        <w:spacing w:after="0" w:line="240" w:lineRule="auto"/>
      </w:pPr>
      <w:r>
        <w:separator/>
      </w:r>
    </w:p>
  </w:footnote>
  <w:footnote w:type="continuationSeparator" w:id="1">
    <w:p w:rsidR="00ED1F34" w:rsidRDefault="00ED1F34" w:rsidP="00160F2E">
      <w:pPr>
        <w:spacing w:after="0" w:line="240" w:lineRule="auto"/>
      </w:pPr>
      <w:r>
        <w:continuationSeparator/>
      </w:r>
    </w:p>
  </w:footnote>
  <w:footnote w:id="2">
    <w:p w:rsidR="00F87672" w:rsidRDefault="00F87672" w:rsidP="00CC551C">
      <w:pPr>
        <w:pStyle w:val="23"/>
        <w:shd w:val="clear" w:color="auto" w:fill="auto"/>
        <w:spacing w:line="190" w:lineRule="exact"/>
        <w:ind w:left="720"/>
      </w:pPr>
      <w:r>
        <w:rPr>
          <w:rStyle w:val="115pt"/>
          <w:rFonts w:eastAsiaTheme="minorEastAsia"/>
          <w:color w:val="000000"/>
        </w:rPr>
        <w:t>1</w:t>
      </w:r>
      <w:r>
        <w:rPr>
          <w:rStyle w:val="22"/>
          <w:rFonts w:cstheme="minorBidi"/>
          <w:color w:val="000000"/>
        </w:rPr>
        <w:t>«-*</w:t>
      </w:r>
      <w:r>
        <w:rPr>
          <w:rStyle w:val="ab"/>
          <w:rFonts w:cstheme="minorBidi"/>
          <w:color w:val="000000"/>
        </w:rPr>
        <w:t xml:space="preserve">Чек-лист разрабатывает учебный центр и выдает </w:t>
      </w:r>
      <w:proofErr w:type="gramStart"/>
      <w:r>
        <w:rPr>
          <w:rStyle w:val="ab"/>
          <w:rFonts w:cstheme="minorBidi"/>
          <w:color w:val="000000"/>
        </w:rPr>
        <w:t>обучающимся</w:t>
      </w:r>
      <w:proofErr w:type="gramEnd"/>
      <w:r>
        <w:rPr>
          <w:rStyle w:val="ab"/>
          <w:rFonts w:cstheme="minorBidi"/>
          <w:color w:val="000000"/>
        </w:rPr>
        <w:t xml:space="preserve"> при направлении их на производственное обучение.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967AA"/>
    <w:rsid w:val="00160F2E"/>
    <w:rsid w:val="00237B8A"/>
    <w:rsid w:val="00245641"/>
    <w:rsid w:val="0025337E"/>
    <w:rsid w:val="00281642"/>
    <w:rsid w:val="00351118"/>
    <w:rsid w:val="00371EA4"/>
    <w:rsid w:val="003E5F17"/>
    <w:rsid w:val="003F6188"/>
    <w:rsid w:val="00446B47"/>
    <w:rsid w:val="006B6936"/>
    <w:rsid w:val="00710D3E"/>
    <w:rsid w:val="007446E3"/>
    <w:rsid w:val="007E2E18"/>
    <w:rsid w:val="00800F2C"/>
    <w:rsid w:val="00855531"/>
    <w:rsid w:val="00860494"/>
    <w:rsid w:val="008D7242"/>
    <w:rsid w:val="0092293A"/>
    <w:rsid w:val="00932A5F"/>
    <w:rsid w:val="00A33823"/>
    <w:rsid w:val="00A44291"/>
    <w:rsid w:val="00A61CC5"/>
    <w:rsid w:val="00A67C6C"/>
    <w:rsid w:val="00B26A9D"/>
    <w:rsid w:val="00B713D0"/>
    <w:rsid w:val="00BE0BC6"/>
    <w:rsid w:val="00C47D31"/>
    <w:rsid w:val="00C90993"/>
    <w:rsid w:val="00CB1DC0"/>
    <w:rsid w:val="00CC551C"/>
    <w:rsid w:val="00D90320"/>
    <w:rsid w:val="00D9416D"/>
    <w:rsid w:val="00DC5AFF"/>
    <w:rsid w:val="00E00205"/>
    <w:rsid w:val="00E42B67"/>
    <w:rsid w:val="00E67FAE"/>
    <w:rsid w:val="00ED1F34"/>
    <w:rsid w:val="00F87672"/>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93"/>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99"/>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99"/>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6552</Words>
  <Characters>37351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43816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33</cp:revision>
  <dcterms:created xsi:type="dcterms:W3CDTF">2023-10-30T05:51:00Z</dcterms:created>
  <dcterms:modified xsi:type="dcterms:W3CDTF">2023-10-31T04:55:00Z</dcterms:modified>
</cp:coreProperties>
</file>