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0E783D" w:rsidTr="00E874B9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0E783D" w:rsidTr="00E874B9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0E783D" w:rsidTr="00E874B9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0E783D" w:rsidRDefault="000E783D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783D" w:rsidRPr="00513C69" w:rsidRDefault="00493E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3C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0E783D" w:rsidRPr="00513C69" w:rsidRDefault="00493E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3C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0E783D" w:rsidRPr="00513C69" w:rsidRDefault="00493E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3C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0E783D" w:rsidRDefault="00493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0E783D" w:rsidTr="00E874B9">
        <w:trPr>
          <w:trHeight w:hRule="exact" w:val="986"/>
        </w:trPr>
        <w:tc>
          <w:tcPr>
            <w:tcW w:w="723" w:type="dxa"/>
          </w:tcPr>
          <w:p w:rsidR="000E783D" w:rsidRDefault="000E783D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0E783D"/>
        </w:tc>
      </w:tr>
      <w:tr w:rsidR="000E783D" w:rsidTr="00E874B9">
        <w:trPr>
          <w:trHeight w:hRule="exact" w:val="138"/>
        </w:trPr>
        <w:tc>
          <w:tcPr>
            <w:tcW w:w="723" w:type="dxa"/>
          </w:tcPr>
          <w:p w:rsidR="000E783D" w:rsidRDefault="000E783D"/>
        </w:tc>
        <w:tc>
          <w:tcPr>
            <w:tcW w:w="853" w:type="dxa"/>
          </w:tcPr>
          <w:p w:rsidR="000E783D" w:rsidRDefault="000E783D"/>
        </w:tc>
        <w:tc>
          <w:tcPr>
            <w:tcW w:w="284" w:type="dxa"/>
          </w:tcPr>
          <w:p w:rsidR="000E783D" w:rsidRDefault="000E783D"/>
        </w:tc>
        <w:tc>
          <w:tcPr>
            <w:tcW w:w="1969" w:type="dxa"/>
          </w:tcPr>
          <w:p w:rsidR="000E783D" w:rsidRDefault="000E783D"/>
        </w:tc>
        <w:tc>
          <w:tcPr>
            <w:tcW w:w="16" w:type="dxa"/>
          </w:tcPr>
          <w:p w:rsidR="000E783D" w:rsidRDefault="000E783D"/>
        </w:tc>
        <w:tc>
          <w:tcPr>
            <w:tcW w:w="1556" w:type="dxa"/>
          </w:tcPr>
          <w:p w:rsidR="000E783D" w:rsidRDefault="000E783D"/>
        </w:tc>
        <w:tc>
          <w:tcPr>
            <w:tcW w:w="574" w:type="dxa"/>
          </w:tcPr>
          <w:p w:rsidR="000E783D" w:rsidRDefault="000E783D"/>
        </w:tc>
        <w:tc>
          <w:tcPr>
            <w:tcW w:w="426" w:type="dxa"/>
          </w:tcPr>
          <w:p w:rsidR="000E783D" w:rsidRDefault="000E783D"/>
        </w:tc>
        <w:tc>
          <w:tcPr>
            <w:tcW w:w="1289" w:type="dxa"/>
          </w:tcPr>
          <w:p w:rsidR="000E783D" w:rsidRDefault="000E783D"/>
        </w:tc>
        <w:tc>
          <w:tcPr>
            <w:tcW w:w="9" w:type="dxa"/>
          </w:tcPr>
          <w:p w:rsidR="000E783D" w:rsidRDefault="000E783D"/>
        </w:tc>
        <w:tc>
          <w:tcPr>
            <w:tcW w:w="1695" w:type="dxa"/>
          </w:tcPr>
          <w:p w:rsidR="000E783D" w:rsidRDefault="000E783D"/>
        </w:tc>
        <w:tc>
          <w:tcPr>
            <w:tcW w:w="722" w:type="dxa"/>
          </w:tcPr>
          <w:p w:rsidR="000E783D" w:rsidRDefault="000E783D"/>
        </w:tc>
        <w:tc>
          <w:tcPr>
            <w:tcW w:w="141" w:type="dxa"/>
          </w:tcPr>
          <w:p w:rsidR="000E783D" w:rsidRDefault="000E783D"/>
        </w:tc>
      </w:tr>
      <w:tr w:rsidR="000E783D" w:rsidRPr="00E874B9" w:rsidTr="00E874B9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E783D" w:rsidRPr="00513C69" w:rsidRDefault="00493E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3C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513C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513C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0E783D" w:rsidRPr="00E874B9" w:rsidTr="00E874B9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E783D" w:rsidRPr="00513C69" w:rsidRDefault="00493E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3C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513C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513C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513C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513C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0E783D" w:rsidRPr="00E874B9" w:rsidTr="00E874B9">
        <w:trPr>
          <w:trHeight w:hRule="exact" w:val="416"/>
        </w:trPr>
        <w:tc>
          <w:tcPr>
            <w:tcW w:w="723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</w:tr>
      <w:tr w:rsidR="00E874B9" w:rsidTr="00E874B9">
        <w:trPr>
          <w:trHeight w:hRule="exact" w:val="277"/>
        </w:trPr>
        <w:tc>
          <w:tcPr>
            <w:tcW w:w="723" w:type="dxa"/>
          </w:tcPr>
          <w:p w:rsidR="00E874B9" w:rsidRPr="00513C69" w:rsidRDefault="00E874B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874B9" w:rsidRPr="00513C69" w:rsidRDefault="00E874B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874B9" w:rsidRPr="00513C69" w:rsidRDefault="00E874B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874B9" w:rsidRPr="00513C69" w:rsidRDefault="00E874B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874B9" w:rsidRPr="00513C69" w:rsidRDefault="00E874B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874B9" w:rsidRPr="00513C69" w:rsidRDefault="00E874B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874B9" w:rsidRPr="00326F06" w:rsidRDefault="00E874B9" w:rsidP="00BB669D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874B9" w:rsidRDefault="00E874B9" w:rsidP="00BB66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874B9" w:rsidTr="00E874B9">
        <w:trPr>
          <w:trHeight w:hRule="exact" w:val="183"/>
        </w:trPr>
        <w:tc>
          <w:tcPr>
            <w:tcW w:w="723" w:type="dxa"/>
          </w:tcPr>
          <w:p w:rsidR="00E874B9" w:rsidRDefault="00E874B9"/>
        </w:tc>
        <w:tc>
          <w:tcPr>
            <w:tcW w:w="853" w:type="dxa"/>
          </w:tcPr>
          <w:p w:rsidR="00E874B9" w:rsidRDefault="00E874B9"/>
        </w:tc>
        <w:tc>
          <w:tcPr>
            <w:tcW w:w="284" w:type="dxa"/>
          </w:tcPr>
          <w:p w:rsidR="00E874B9" w:rsidRDefault="00E874B9"/>
        </w:tc>
        <w:tc>
          <w:tcPr>
            <w:tcW w:w="1969" w:type="dxa"/>
          </w:tcPr>
          <w:p w:rsidR="00E874B9" w:rsidRDefault="00E874B9"/>
        </w:tc>
        <w:tc>
          <w:tcPr>
            <w:tcW w:w="16" w:type="dxa"/>
          </w:tcPr>
          <w:p w:rsidR="00E874B9" w:rsidRDefault="00E874B9"/>
        </w:tc>
        <w:tc>
          <w:tcPr>
            <w:tcW w:w="1556" w:type="dxa"/>
          </w:tcPr>
          <w:p w:rsidR="00E874B9" w:rsidRDefault="00E874B9"/>
        </w:tc>
        <w:tc>
          <w:tcPr>
            <w:tcW w:w="574" w:type="dxa"/>
          </w:tcPr>
          <w:p w:rsidR="00E874B9" w:rsidRDefault="00E874B9" w:rsidP="00BB669D"/>
        </w:tc>
        <w:tc>
          <w:tcPr>
            <w:tcW w:w="426" w:type="dxa"/>
          </w:tcPr>
          <w:p w:rsidR="00E874B9" w:rsidRDefault="00E874B9" w:rsidP="00BB669D"/>
        </w:tc>
        <w:tc>
          <w:tcPr>
            <w:tcW w:w="1289" w:type="dxa"/>
          </w:tcPr>
          <w:p w:rsidR="00E874B9" w:rsidRDefault="00E874B9" w:rsidP="00BB669D"/>
        </w:tc>
        <w:tc>
          <w:tcPr>
            <w:tcW w:w="9" w:type="dxa"/>
          </w:tcPr>
          <w:p w:rsidR="00E874B9" w:rsidRDefault="00E874B9" w:rsidP="00BB669D"/>
        </w:tc>
        <w:tc>
          <w:tcPr>
            <w:tcW w:w="1695" w:type="dxa"/>
          </w:tcPr>
          <w:p w:rsidR="00E874B9" w:rsidRDefault="00E874B9" w:rsidP="00BB669D"/>
        </w:tc>
        <w:tc>
          <w:tcPr>
            <w:tcW w:w="722" w:type="dxa"/>
          </w:tcPr>
          <w:p w:rsidR="00E874B9" w:rsidRDefault="00E874B9" w:rsidP="00BB669D"/>
        </w:tc>
        <w:tc>
          <w:tcPr>
            <w:tcW w:w="141" w:type="dxa"/>
          </w:tcPr>
          <w:p w:rsidR="00E874B9" w:rsidRDefault="00E874B9"/>
        </w:tc>
      </w:tr>
      <w:tr w:rsidR="00E874B9" w:rsidTr="00E874B9">
        <w:trPr>
          <w:trHeight w:hRule="exact" w:val="277"/>
        </w:trPr>
        <w:tc>
          <w:tcPr>
            <w:tcW w:w="723" w:type="dxa"/>
          </w:tcPr>
          <w:p w:rsidR="00E874B9" w:rsidRDefault="00E874B9"/>
        </w:tc>
        <w:tc>
          <w:tcPr>
            <w:tcW w:w="853" w:type="dxa"/>
          </w:tcPr>
          <w:p w:rsidR="00E874B9" w:rsidRDefault="00E874B9"/>
        </w:tc>
        <w:tc>
          <w:tcPr>
            <w:tcW w:w="284" w:type="dxa"/>
          </w:tcPr>
          <w:p w:rsidR="00E874B9" w:rsidRDefault="00E874B9"/>
        </w:tc>
        <w:tc>
          <w:tcPr>
            <w:tcW w:w="1969" w:type="dxa"/>
          </w:tcPr>
          <w:p w:rsidR="00E874B9" w:rsidRDefault="00E874B9"/>
        </w:tc>
        <w:tc>
          <w:tcPr>
            <w:tcW w:w="16" w:type="dxa"/>
          </w:tcPr>
          <w:p w:rsidR="00E874B9" w:rsidRDefault="00E874B9"/>
        </w:tc>
        <w:tc>
          <w:tcPr>
            <w:tcW w:w="1556" w:type="dxa"/>
          </w:tcPr>
          <w:p w:rsidR="00E874B9" w:rsidRDefault="00E874B9"/>
        </w:tc>
        <w:tc>
          <w:tcPr>
            <w:tcW w:w="574" w:type="dxa"/>
          </w:tcPr>
          <w:p w:rsidR="00E874B9" w:rsidRDefault="00E874B9" w:rsidP="00BB669D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74B9" w:rsidRDefault="00E874B9" w:rsidP="00BB66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E874B9" w:rsidRDefault="00E874B9" w:rsidP="00BB669D"/>
        </w:tc>
        <w:tc>
          <w:tcPr>
            <w:tcW w:w="141" w:type="dxa"/>
          </w:tcPr>
          <w:p w:rsidR="00E874B9" w:rsidRDefault="00E874B9"/>
        </w:tc>
      </w:tr>
      <w:tr w:rsidR="00E874B9" w:rsidTr="00E874B9">
        <w:trPr>
          <w:trHeight w:hRule="exact" w:val="83"/>
        </w:trPr>
        <w:tc>
          <w:tcPr>
            <w:tcW w:w="723" w:type="dxa"/>
          </w:tcPr>
          <w:p w:rsidR="00E874B9" w:rsidRDefault="00E874B9"/>
        </w:tc>
        <w:tc>
          <w:tcPr>
            <w:tcW w:w="853" w:type="dxa"/>
          </w:tcPr>
          <w:p w:rsidR="00E874B9" w:rsidRDefault="00E874B9"/>
        </w:tc>
        <w:tc>
          <w:tcPr>
            <w:tcW w:w="284" w:type="dxa"/>
          </w:tcPr>
          <w:p w:rsidR="00E874B9" w:rsidRDefault="00E874B9"/>
        </w:tc>
        <w:tc>
          <w:tcPr>
            <w:tcW w:w="1969" w:type="dxa"/>
          </w:tcPr>
          <w:p w:rsidR="00E874B9" w:rsidRDefault="00E874B9"/>
        </w:tc>
        <w:tc>
          <w:tcPr>
            <w:tcW w:w="16" w:type="dxa"/>
          </w:tcPr>
          <w:p w:rsidR="00E874B9" w:rsidRDefault="00E874B9"/>
        </w:tc>
        <w:tc>
          <w:tcPr>
            <w:tcW w:w="1556" w:type="dxa"/>
          </w:tcPr>
          <w:p w:rsidR="00E874B9" w:rsidRDefault="00E874B9"/>
        </w:tc>
        <w:tc>
          <w:tcPr>
            <w:tcW w:w="574" w:type="dxa"/>
          </w:tcPr>
          <w:p w:rsidR="00E874B9" w:rsidRDefault="00E874B9" w:rsidP="00BB669D"/>
        </w:tc>
        <w:tc>
          <w:tcPr>
            <w:tcW w:w="426" w:type="dxa"/>
          </w:tcPr>
          <w:p w:rsidR="00E874B9" w:rsidRDefault="00E874B9" w:rsidP="00BB669D"/>
        </w:tc>
        <w:tc>
          <w:tcPr>
            <w:tcW w:w="1289" w:type="dxa"/>
          </w:tcPr>
          <w:p w:rsidR="00E874B9" w:rsidRDefault="00E874B9" w:rsidP="00BB669D"/>
        </w:tc>
        <w:tc>
          <w:tcPr>
            <w:tcW w:w="9" w:type="dxa"/>
          </w:tcPr>
          <w:p w:rsidR="00E874B9" w:rsidRDefault="00E874B9" w:rsidP="00BB669D"/>
        </w:tc>
        <w:tc>
          <w:tcPr>
            <w:tcW w:w="1695" w:type="dxa"/>
          </w:tcPr>
          <w:p w:rsidR="00E874B9" w:rsidRDefault="00E874B9" w:rsidP="00BB669D"/>
        </w:tc>
        <w:tc>
          <w:tcPr>
            <w:tcW w:w="722" w:type="dxa"/>
          </w:tcPr>
          <w:p w:rsidR="00E874B9" w:rsidRDefault="00E874B9" w:rsidP="00BB669D"/>
        </w:tc>
        <w:tc>
          <w:tcPr>
            <w:tcW w:w="141" w:type="dxa"/>
          </w:tcPr>
          <w:p w:rsidR="00E874B9" w:rsidRDefault="00E874B9"/>
        </w:tc>
      </w:tr>
      <w:tr w:rsidR="00E874B9" w:rsidRPr="00E874B9" w:rsidTr="00E874B9">
        <w:trPr>
          <w:trHeight w:hRule="exact" w:val="694"/>
        </w:trPr>
        <w:tc>
          <w:tcPr>
            <w:tcW w:w="723" w:type="dxa"/>
          </w:tcPr>
          <w:p w:rsidR="00E874B9" w:rsidRDefault="00E874B9"/>
        </w:tc>
        <w:tc>
          <w:tcPr>
            <w:tcW w:w="853" w:type="dxa"/>
          </w:tcPr>
          <w:p w:rsidR="00E874B9" w:rsidRDefault="00E874B9"/>
        </w:tc>
        <w:tc>
          <w:tcPr>
            <w:tcW w:w="284" w:type="dxa"/>
          </w:tcPr>
          <w:p w:rsidR="00E874B9" w:rsidRDefault="00E874B9"/>
        </w:tc>
        <w:tc>
          <w:tcPr>
            <w:tcW w:w="1969" w:type="dxa"/>
          </w:tcPr>
          <w:p w:rsidR="00E874B9" w:rsidRDefault="00E874B9"/>
        </w:tc>
        <w:tc>
          <w:tcPr>
            <w:tcW w:w="16" w:type="dxa"/>
          </w:tcPr>
          <w:p w:rsidR="00E874B9" w:rsidRDefault="00E874B9"/>
        </w:tc>
        <w:tc>
          <w:tcPr>
            <w:tcW w:w="1556" w:type="dxa"/>
          </w:tcPr>
          <w:p w:rsidR="00E874B9" w:rsidRDefault="00E874B9"/>
        </w:tc>
        <w:tc>
          <w:tcPr>
            <w:tcW w:w="574" w:type="dxa"/>
          </w:tcPr>
          <w:p w:rsidR="00E874B9" w:rsidRDefault="00E874B9" w:rsidP="00BB669D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874B9" w:rsidRDefault="00E874B9" w:rsidP="00BB669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E874B9" w:rsidRPr="00326F06" w:rsidRDefault="00E874B9" w:rsidP="00BB669D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E874B9" w:rsidRPr="00E874B9" w:rsidTr="00E874B9">
        <w:trPr>
          <w:trHeight w:hRule="exact" w:val="11"/>
        </w:trPr>
        <w:tc>
          <w:tcPr>
            <w:tcW w:w="723" w:type="dxa"/>
          </w:tcPr>
          <w:p w:rsidR="00E874B9" w:rsidRPr="00513C69" w:rsidRDefault="00E874B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874B9" w:rsidRPr="00513C69" w:rsidRDefault="00E874B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874B9" w:rsidRPr="00513C69" w:rsidRDefault="00E874B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874B9" w:rsidRPr="00513C69" w:rsidRDefault="00E874B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874B9" w:rsidRPr="00513C69" w:rsidRDefault="00E874B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874B9" w:rsidRPr="00513C69" w:rsidRDefault="00E874B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874B9" w:rsidRPr="00326F06" w:rsidRDefault="00E874B9" w:rsidP="00BB66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74B9" w:rsidRPr="00326F06" w:rsidRDefault="00E874B9" w:rsidP="00BB669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874B9" w:rsidRPr="00326F06" w:rsidRDefault="00E874B9" w:rsidP="00BB669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874B9" w:rsidRPr="00326F06" w:rsidRDefault="00E874B9" w:rsidP="00BB669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874B9" w:rsidRPr="00326F06" w:rsidRDefault="00E874B9" w:rsidP="00BB669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874B9" w:rsidRPr="00326F06" w:rsidRDefault="00E874B9" w:rsidP="00BB669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874B9" w:rsidRPr="00513C69" w:rsidRDefault="00E874B9">
            <w:pPr>
              <w:rPr>
                <w:lang w:val="ru-RU"/>
              </w:rPr>
            </w:pPr>
          </w:p>
        </w:tc>
      </w:tr>
      <w:tr w:rsidR="00E874B9" w:rsidTr="00E874B9">
        <w:trPr>
          <w:trHeight w:hRule="exact" w:val="74"/>
        </w:trPr>
        <w:tc>
          <w:tcPr>
            <w:tcW w:w="723" w:type="dxa"/>
          </w:tcPr>
          <w:p w:rsidR="00E874B9" w:rsidRPr="00513C69" w:rsidRDefault="00E874B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874B9" w:rsidRPr="00513C69" w:rsidRDefault="00E874B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874B9" w:rsidRPr="00513C69" w:rsidRDefault="00E874B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874B9" w:rsidRPr="00513C69" w:rsidRDefault="00E874B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874B9" w:rsidRPr="00513C69" w:rsidRDefault="00E874B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874B9" w:rsidRPr="00513C69" w:rsidRDefault="00E874B9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E874B9" w:rsidRDefault="00E874B9" w:rsidP="00BB669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E874B9" w:rsidRDefault="00E874B9" w:rsidP="00BB669D"/>
        </w:tc>
        <w:tc>
          <w:tcPr>
            <w:tcW w:w="1695" w:type="dxa"/>
          </w:tcPr>
          <w:p w:rsidR="00E874B9" w:rsidRDefault="00E874B9" w:rsidP="00BB669D"/>
        </w:tc>
        <w:tc>
          <w:tcPr>
            <w:tcW w:w="722" w:type="dxa"/>
          </w:tcPr>
          <w:p w:rsidR="00E874B9" w:rsidRDefault="00E874B9" w:rsidP="00BB669D"/>
        </w:tc>
        <w:tc>
          <w:tcPr>
            <w:tcW w:w="141" w:type="dxa"/>
          </w:tcPr>
          <w:p w:rsidR="00E874B9" w:rsidRDefault="00E874B9"/>
        </w:tc>
      </w:tr>
      <w:tr w:rsidR="00E874B9" w:rsidTr="00E874B9">
        <w:trPr>
          <w:trHeight w:hRule="exact" w:val="555"/>
        </w:trPr>
        <w:tc>
          <w:tcPr>
            <w:tcW w:w="723" w:type="dxa"/>
          </w:tcPr>
          <w:p w:rsidR="00E874B9" w:rsidRDefault="00E874B9"/>
        </w:tc>
        <w:tc>
          <w:tcPr>
            <w:tcW w:w="853" w:type="dxa"/>
          </w:tcPr>
          <w:p w:rsidR="00E874B9" w:rsidRDefault="00E874B9"/>
        </w:tc>
        <w:tc>
          <w:tcPr>
            <w:tcW w:w="284" w:type="dxa"/>
          </w:tcPr>
          <w:p w:rsidR="00E874B9" w:rsidRDefault="00E874B9"/>
        </w:tc>
        <w:tc>
          <w:tcPr>
            <w:tcW w:w="1969" w:type="dxa"/>
          </w:tcPr>
          <w:p w:rsidR="00E874B9" w:rsidRDefault="00E874B9"/>
        </w:tc>
        <w:tc>
          <w:tcPr>
            <w:tcW w:w="16" w:type="dxa"/>
          </w:tcPr>
          <w:p w:rsidR="00E874B9" w:rsidRDefault="00E874B9"/>
        </w:tc>
        <w:tc>
          <w:tcPr>
            <w:tcW w:w="1556" w:type="dxa"/>
          </w:tcPr>
          <w:p w:rsidR="00E874B9" w:rsidRDefault="00E874B9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874B9" w:rsidRDefault="00E874B9"/>
        </w:tc>
        <w:tc>
          <w:tcPr>
            <w:tcW w:w="9" w:type="dxa"/>
          </w:tcPr>
          <w:p w:rsidR="00E874B9" w:rsidRDefault="00E874B9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74B9" w:rsidRDefault="00E874B9"/>
        </w:tc>
      </w:tr>
      <w:tr w:rsidR="00E874B9" w:rsidTr="00E874B9">
        <w:trPr>
          <w:trHeight w:hRule="exact" w:val="447"/>
        </w:trPr>
        <w:tc>
          <w:tcPr>
            <w:tcW w:w="723" w:type="dxa"/>
          </w:tcPr>
          <w:p w:rsidR="00E874B9" w:rsidRDefault="00E874B9"/>
        </w:tc>
        <w:tc>
          <w:tcPr>
            <w:tcW w:w="853" w:type="dxa"/>
          </w:tcPr>
          <w:p w:rsidR="00E874B9" w:rsidRDefault="00E874B9"/>
        </w:tc>
        <w:tc>
          <w:tcPr>
            <w:tcW w:w="284" w:type="dxa"/>
          </w:tcPr>
          <w:p w:rsidR="00E874B9" w:rsidRDefault="00E874B9"/>
        </w:tc>
        <w:tc>
          <w:tcPr>
            <w:tcW w:w="1969" w:type="dxa"/>
          </w:tcPr>
          <w:p w:rsidR="00E874B9" w:rsidRDefault="00E874B9"/>
        </w:tc>
        <w:tc>
          <w:tcPr>
            <w:tcW w:w="16" w:type="dxa"/>
          </w:tcPr>
          <w:p w:rsidR="00E874B9" w:rsidRDefault="00E874B9"/>
        </w:tc>
        <w:tc>
          <w:tcPr>
            <w:tcW w:w="1556" w:type="dxa"/>
          </w:tcPr>
          <w:p w:rsidR="00E874B9" w:rsidRDefault="00E874B9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874B9" w:rsidRDefault="00E874B9"/>
        </w:tc>
        <w:tc>
          <w:tcPr>
            <w:tcW w:w="9" w:type="dxa"/>
          </w:tcPr>
          <w:p w:rsidR="00E874B9" w:rsidRDefault="00E874B9"/>
        </w:tc>
        <w:tc>
          <w:tcPr>
            <w:tcW w:w="1695" w:type="dxa"/>
          </w:tcPr>
          <w:p w:rsidR="00E874B9" w:rsidRDefault="00E874B9"/>
        </w:tc>
        <w:tc>
          <w:tcPr>
            <w:tcW w:w="722" w:type="dxa"/>
          </w:tcPr>
          <w:p w:rsidR="00E874B9" w:rsidRDefault="00E874B9"/>
        </w:tc>
        <w:tc>
          <w:tcPr>
            <w:tcW w:w="141" w:type="dxa"/>
          </w:tcPr>
          <w:p w:rsidR="00E874B9" w:rsidRDefault="00E874B9"/>
        </w:tc>
      </w:tr>
      <w:tr w:rsidR="00E874B9" w:rsidTr="00E874B9">
        <w:trPr>
          <w:trHeight w:hRule="exact" w:val="33"/>
        </w:trPr>
        <w:tc>
          <w:tcPr>
            <w:tcW w:w="723" w:type="dxa"/>
          </w:tcPr>
          <w:p w:rsidR="00E874B9" w:rsidRDefault="00E874B9"/>
        </w:tc>
        <w:tc>
          <w:tcPr>
            <w:tcW w:w="853" w:type="dxa"/>
          </w:tcPr>
          <w:p w:rsidR="00E874B9" w:rsidRDefault="00E874B9"/>
        </w:tc>
        <w:tc>
          <w:tcPr>
            <w:tcW w:w="284" w:type="dxa"/>
          </w:tcPr>
          <w:p w:rsidR="00E874B9" w:rsidRDefault="00E874B9"/>
        </w:tc>
        <w:tc>
          <w:tcPr>
            <w:tcW w:w="1969" w:type="dxa"/>
          </w:tcPr>
          <w:p w:rsidR="00E874B9" w:rsidRDefault="00E874B9"/>
        </w:tc>
        <w:tc>
          <w:tcPr>
            <w:tcW w:w="16" w:type="dxa"/>
          </w:tcPr>
          <w:p w:rsidR="00E874B9" w:rsidRDefault="00E874B9"/>
        </w:tc>
        <w:tc>
          <w:tcPr>
            <w:tcW w:w="1556" w:type="dxa"/>
          </w:tcPr>
          <w:p w:rsidR="00E874B9" w:rsidRDefault="00E874B9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874B9" w:rsidRDefault="00E874B9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74B9" w:rsidRDefault="00E874B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E874B9" w:rsidRDefault="00E874B9"/>
        </w:tc>
      </w:tr>
      <w:tr w:rsidR="00E874B9" w:rsidTr="00E874B9">
        <w:trPr>
          <w:trHeight w:hRule="exact" w:val="244"/>
        </w:trPr>
        <w:tc>
          <w:tcPr>
            <w:tcW w:w="723" w:type="dxa"/>
          </w:tcPr>
          <w:p w:rsidR="00E874B9" w:rsidRDefault="00E874B9"/>
        </w:tc>
        <w:tc>
          <w:tcPr>
            <w:tcW w:w="853" w:type="dxa"/>
          </w:tcPr>
          <w:p w:rsidR="00E874B9" w:rsidRDefault="00E874B9"/>
        </w:tc>
        <w:tc>
          <w:tcPr>
            <w:tcW w:w="284" w:type="dxa"/>
          </w:tcPr>
          <w:p w:rsidR="00E874B9" w:rsidRDefault="00E874B9"/>
        </w:tc>
        <w:tc>
          <w:tcPr>
            <w:tcW w:w="1969" w:type="dxa"/>
          </w:tcPr>
          <w:p w:rsidR="00E874B9" w:rsidRDefault="00E874B9"/>
        </w:tc>
        <w:tc>
          <w:tcPr>
            <w:tcW w:w="16" w:type="dxa"/>
          </w:tcPr>
          <w:p w:rsidR="00E874B9" w:rsidRDefault="00E874B9"/>
        </w:tc>
        <w:tc>
          <w:tcPr>
            <w:tcW w:w="1556" w:type="dxa"/>
          </w:tcPr>
          <w:p w:rsidR="00E874B9" w:rsidRDefault="00E874B9"/>
        </w:tc>
        <w:tc>
          <w:tcPr>
            <w:tcW w:w="574" w:type="dxa"/>
          </w:tcPr>
          <w:p w:rsidR="00E874B9" w:rsidRDefault="00E874B9"/>
        </w:tc>
        <w:tc>
          <w:tcPr>
            <w:tcW w:w="426" w:type="dxa"/>
          </w:tcPr>
          <w:p w:rsidR="00E874B9" w:rsidRDefault="00E874B9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E874B9" w:rsidRDefault="00E874B9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74B9" w:rsidRDefault="00E874B9"/>
        </w:tc>
        <w:tc>
          <w:tcPr>
            <w:tcW w:w="141" w:type="dxa"/>
          </w:tcPr>
          <w:p w:rsidR="00E874B9" w:rsidRDefault="00E874B9"/>
        </w:tc>
      </w:tr>
      <w:tr w:rsidR="00E874B9" w:rsidTr="00E874B9">
        <w:trPr>
          <w:trHeight w:hRule="exact" w:val="605"/>
        </w:trPr>
        <w:tc>
          <w:tcPr>
            <w:tcW w:w="723" w:type="dxa"/>
          </w:tcPr>
          <w:p w:rsidR="00E874B9" w:rsidRDefault="00E874B9"/>
        </w:tc>
        <w:tc>
          <w:tcPr>
            <w:tcW w:w="853" w:type="dxa"/>
          </w:tcPr>
          <w:p w:rsidR="00E874B9" w:rsidRDefault="00E874B9"/>
        </w:tc>
        <w:tc>
          <w:tcPr>
            <w:tcW w:w="284" w:type="dxa"/>
          </w:tcPr>
          <w:p w:rsidR="00E874B9" w:rsidRDefault="00E874B9"/>
        </w:tc>
        <w:tc>
          <w:tcPr>
            <w:tcW w:w="1969" w:type="dxa"/>
          </w:tcPr>
          <w:p w:rsidR="00E874B9" w:rsidRDefault="00E874B9"/>
        </w:tc>
        <w:tc>
          <w:tcPr>
            <w:tcW w:w="16" w:type="dxa"/>
          </w:tcPr>
          <w:p w:rsidR="00E874B9" w:rsidRDefault="00E874B9"/>
        </w:tc>
        <w:tc>
          <w:tcPr>
            <w:tcW w:w="1556" w:type="dxa"/>
          </w:tcPr>
          <w:p w:rsidR="00E874B9" w:rsidRDefault="00E874B9"/>
        </w:tc>
        <w:tc>
          <w:tcPr>
            <w:tcW w:w="574" w:type="dxa"/>
          </w:tcPr>
          <w:p w:rsidR="00E874B9" w:rsidRDefault="00E874B9"/>
        </w:tc>
        <w:tc>
          <w:tcPr>
            <w:tcW w:w="426" w:type="dxa"/>
          </w:tcPr>
          <w:p w:rsidR="00E874B9" w:rsidRDefault="00E874B9"/>
        </w:tc>
        <w:tc>
          <w:tcPr>
            <w:tcW w:w="1289" w:type="dxa"/>
          </w:tcPr>
          <w:p w:rsidR="00E874B9" w:rsidRDefault="00E874B9"/>
        </w:tc>
        <w:tc>
          <w:tcPr>
            <w:tcW w:w="9" w:type="dxa"/>
          </w:tcPr>
          <w:p w:rsidR="00E874B9" w:rsidRDefault="00E874B9"/>
        </w:tc>
        <w:tc>
          <w:tcPr>
            <w:tcW w:w="1695" w:type="dxa"/>
          </w:tcPr>
          <w:p w:rsidR="00E874B9" w:rsidRDefault="00E874B9"/>
        </w:tc>
        <w:tc>
          <w:tcPr>
            <w:tcW w:w="722" w:type="dxa"/>
          </w:tcPr>
          <w:p w:rsidR="00E874B9" w:rsidRDefault="00E874B9"/>
        </w:tc>
        <w:tc>
          <w:tcPr>
            <w:tcW w:w="141" w:type="dxa"/>
          </w:tcPr>
          <w:p w:rsidR="00E874B9" w:rsidRDefault="00E874B9"/>
        </w:tc>
      </w:tr>
      <w:tr w:rsidR="00E874B9" w:rsidTr="00E874B9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874B9" w:rsidRDefault="00E874B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E874B9" w:rsidTr="00E874B9">
        <w:trPr>
          <w:trHeight w:hRule="exact" w:val="138"/>
        </w:trPr>
        <w:tc>
          <w:tcPr>
            <w:tcW w:w="723" w:type="dxa"/>
          </w:tcPr>
          <w:p w:rsidR="00E874B9" w:rsidRDefault="00E874B9"/>
        </w:tc>
        <w:tc>
          <w:tcPr>
            <w:tcW w:w="853" w:type="dxa"/>
          </w:tcPr>
          <w:p w:rsidR="00E874B9" w:rsidRDefault="00E874B9"/>
        </w:tc>
        <w:tc>
          <w:tcPr>
            <w:tcW w:w="284" w:type="dxa"/>
          </w:tcPr>
          <w:p w:rsidR="00E874B9" w:rsidRDefault="00E874B9"/>
        </w:tc>
        <w:tc>
          <w:tcPr>
            <w:tcW w:w="1969" w:type="dxa"/>
          </w:tcPr>
          <w:p w:rsidR="00E874B9" w:rsidRDefault="00E874B9"/>
        </w:tc>
        <w:tc>
          <w:tcPr>
            <w:tcW w:w="16" w:type="dxa"/>
          </w:tcPr>
          <w:p w:rsidR="00E874B9" w:rsidRDefault="00E874B9"/>
        </w:tc>
        <w:tc>
          <w:tcPr>
            <w:tcW w:w="1556" w:type="dxa"/>
          </w:tcPr>
          <w:p w:rsidR="00E874B9" w:rsidRDefault="00E874B9"/>
        </w:tc>
        <w:tc>
          <w:tcPr>
            <w:tcW w:w="574" w:type="dxa"/>
          </w:tcPr>
          <w:p w:rsidR="00E874B9" w:rsidRDefault="00E874B9"/>
        </w:tc>
        <w:tc>
          <w:tcPr>
            <w:tcW w:w="426" w:type="dxa"/>
          </w:tcPr>
          <w:p w:rsidR="00E874B9" w:rsidRDefault="00E874B9"/>
        </w:tc>
        <w:tc>
          <w:tcPr>
            <w:tcW w:w="1289" w:type="dxa"/>
          </w:tcPr>
          <w:p w:rsidR="00E874B9" w:rsidRDefault="00E874B9"/>
        </w:tc>
        <w:tc>
          <w:tcPr>
            <w:tcW w:w="9" w:type="dxa"/>
          </w:tcPr>
          <w:p w:rsidR="00E874B9" w:rsidRDefault="00E874B9"/>
        </w:tc>
        <w:tc>
          <w:tcPr>
            <w:tcW w:w="1695" w:type="dxa"/>
          </w:tcPr>
          <w:p w:rsidR="00E874B9" w:rsidRDefault="00E874B9"/>
        </w:tc>
        <w:tc>
          <w:tcPr>
            <w:tcW w:w="722" w:type="dxa"/>
          </w:tcPr>
          <w:p w:rsidR="00E874B9" w:rsidRDefault="00E874B9"/>
        </w:tc>
        <w:tc>
          <w:tcPr>
            <w:tcW w:w="141" w:type="dxa"/>
          </w:tcPr>
          <w:p w:rsidR="00E874B9" w:rsidRDefault="00E874B9"/>
        </w:tc>
      </w:tr>
      <w:tr w:rsidR="00E874B9" w:rsidTr="00E874B9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74B9" w:rsidRDefault="00E874B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74B9" w:rsidRDefault="00E874B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Математика</w:t>
            </w:r>
            <w:proofErr w:type="spellEnd"/>
          </w:p>
        </w:tc>
      </w:tr>
      <w:tr w:rsidR="00E874B9" w:rsidTr="00E874B9">
        <w:trPr>
          <w:trHeight w:hRule="exact" w:val="138"/>
        </w:trPr>
        <w:tc>
          <w:tcPr>
            <w:tcW w:w="723" w:type="dxa"/>
          </w:tcPr>
          <w:p w:rsidR="00E874B9" w:rsidRDefault="00E874B9"/>
        </w:tc>
        <w:tc>
          <w:tcPr>
            <w:tcW w:w="853" w:type="dxa"/>
          </w:tcPr>
          <w:p w:rsidR="00E874B9" w:rsidRDefault="00E874B9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74B9" w:rsidRDefault="00E874B9"/>
        </w:tc>
      </w:tr>
      <w:tr w:rsidR="00E874B9" w:rsidTr="00E874B9">
        <w:trPr>
          <w:trHeight w:hRule="exact" w:val="108"/>
        </w:trPr>
        <w:tc>
          <w:tcPr>
            <w:tcW w:w="723" w:type="dxa"/>
          </w:tcPr>
          <w:p w:rsidR="00E874B9" w:rsidRDefault="00E874B9"/>
        </w:tc>
        <w:tc>
          <w:tcPr>
            <w:tcW w:w="853" w:type="dxa"/>
          </w:tcPr>
          <w:p w:rsidR="00E874B9" w:rsidRDefault="00E874B9"/>
        </w:tc>
        <w:tc>
          <w:tcPr>
            <w:tcW w:w="284" w:type="dxa"/>
          </w:tcPr>
          <w:p w:rsidR="00E874B9" w:rsidRDefault="00E874B9"/>
        </w:tc>
        <w:tc>
          <w:tcPr>
            <w:tcW w:w="1969" w:type="dxa"/>
          </w:tcPr>
          <w:p w:rsidR="00E874B9" w:rsidRDefault="00E874B9"/>
        </w:tc>
        <w:tc>
          <w:tcPr>
            <w:tcW w:w="16" w:type="dxa"/>
          </w:tcPr>
          <w:p w:rsidR="00E874B9" w:rsidRDefault="00E874B9"/>
        </w:tc>
        <w:tc>
          <w:tcPr>
            <w:tcW w:w="1556" w:type="dxa"/>
          </w:tcPr>
          <w:p w:rsidR="00E874B9" w:rsidRDefault="00E874B9"/>
        </w:tc>
        <w:tc>
          <w:tcPr>
            <w:tcW w:w="574" w:type="dxa"/>
          </w:tcPr>
          <w:p w:rsidR="00E874B9" w:rsidRDefault="00E874B9"/>
        </w:tc>
        <w:tc>
          <w:tcPr>
            <w:tcW w:w="426" w:type="dxa"/>
          </w:tcPr>
          <w:p w:rsidR="00E874B9" w:rsidRDefault="00E874B9"/>
        </w:tc>
        <w:tc>
          <w:tcPr>
            <w:tcW w:w="1289" w:type="dxa"/>
          </w:tcPr>
          <w:p w:rsidR="00E874B9" w:rsidRDefault="00E874B9"/>
        </w:tc>
        <w:tc>
          <w:tcPr>
            <w:tcW w:w="9" w:type="dxa"/>
          </w:tcPr>
          <w:p w:rsidR="00E874B9" w:rsidRDefault="00E874B9"/>
        </w:tc>
        <w:tc>
          <w:tcPr>
            <w:tcW w:w="1695" w:type="dxa"/>
          </w:tcPr>
          <w:p w:rsidR="00E874B9" w:rsidRDefault="00E874B9"/>
        </w:tc>
        <w:tc>
          <w:tcPr>
            <w:tcW w:w="722" w:type="dxa"/>
          </w:tcPr>
          <w:p w:rsidR="00E874B9" w:rsidRDefault="00E874B9"/>
        </w:tc>
        <w:tc>
          <w:tcPr>
            <w:tcW w:w="141" w:type="dxa"/>
          </w:tcPr>
          <w:p w:rsidR="00E874B9" w:rsidRDefault="00E874B9"/>
        </w:tc>
      </w:tr>
      <w:tr w:rsidR="00E874B9" w:rsidTr="00E874B9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874B9" w:rsidRDefault="00E874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</w:tr>
      <w:tr w:rsidR="00E874B9" w:rsidTr="00E874B9">
        <w:trPr>
          <w:trHeight w:hRule="exact" w:val="229"/>
        </w:trPr>
        <w:tc>
          <w:tcPr>
            <w:tcW w:w="723" w:type="dxa"/>
          </w:tcPr>
          <w:p w:rsidR="00E874B9" w:rsidRDefault="00E874B9"/>
        </w:tc>
        <w:tc>
          <w:tcPr>
            <w:tcW w:w="853" w:type="dxa"/>
          </w:tcPr>
          <w:p w:rsidR="00E874B9" w:rsidRDefault="00E874B9"/>
        </w:tc>
        <w:tc>
          <w:tcPr>
            <w:tcW w:w="284" w:type="dxa"/>
          </w:tcPr>
          <w:p w:rsidR="00E874B9" w:rsidRDefault="00E874B9"/>
        </w:tc>
        <w:tc>
          <w:tcPr>
            <w:tcW w:w="1969" w:type="dxa"/>
          </w:tcPr>
          <w:p w:rsidR="00E874B9" w:rsidRDefault="00E874B9"/>
        </w:tc>
        <w:tc>
          <w:tcPr>
            <w:tcW w:w="16" w:type="dxa"/>
          </w:tcPr>
          <w:p w:rsidR="00E874B9" w:rsidRDefault="00E874B9"/>
        </w:tc>
        <w:tc>
          <w:tcPr>
            <w:tcW w:w="1556" w:type="dxa"/>
          </w:tcPr>
          <w:p w:rsidR="00E874B9" w:rsidRDefault="00E874B9"/>
        </w:tc>
        <w:tc>
          <w:tcPr>
            <w:tcW w:w="574" w:type="dxa"/>
          </w:tcPr>
          <w:p w:rsidR="00E874B9" w:rsidRDefault="00E874B9"/>
        </w:tc>
        <w:tc>
          <w:tcPr>
            <w:tcW w:w="426" w:type="dxa"/>
          </w:tcPr>
          <w:p w:rsidR="00E874B9" w:rsidRDefault="00E874B9"/>
        </w:tc>
        <w:tc>
          <w:tcPr>
            <w:tcW w:w="1289" w:type="dxa"/>
          </w:tcPr>
          <w:p w:rsidR="00E874B9" w:rsidRDefault="00E874B9"/>
        </w:tc>
        <w:tc>
          <w:tcPr>
            <w:tcW w:w="9" w:type="dxa"/>
          </w:tcPr>
          <w:p w:rsidR="00E874B9" w:rsidRDefault="00E874B9"/>
        </w:tc>
        <w:tc>
          <w:tcPr>
            <w:tcW w:w="1695" w:type="dxa"/>
          </w:tcPr>
          <w:p w:rsidR="00E874B9" w:rsidRDefault="00E874B9"/>
        </w:tc>
        <w:tc>
          <w:tcPr>
            <w:tcW w:w="722" w:type="dxa"/>
          </w:tcPr>
          <w:p w:rsidR="00E874B9" w:rsidRDefault="00E874B9"/>
        </w:tc>
        <w:tc>
          <w:tcPr>
            <w:tcW w:w="141" w:type="dxa"/>
          </w:tcPr>
          <w:p w:rsidR="00E874B9" w:rsidRDefault="00E874B9"/>
        </w:tc>
      </w:tr>
      <w:tr w:rsidR="00E874B9" w:rsidRPr="00E874B9" w:rsidTr="00E874B9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74B9" w:rsidRDefault="00E874B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74B9" w:rsidRPr="00513C69" w:rsidRDefault="00E874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3C6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513C6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513C6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Волошина И.А.</w:t>
            </w:r>
          </w:p>
        </w:tc>
      </w:tr>
      <w:tr w:rsidR="00E874B9" w:rsidRPr="00E874B9" w:rsidTr="00E874B9">
        <w:trPr>
          <w:trHeight w:hRule="exact" w:val="36"/>
        </w:trPr>
        <w:tc>
          <w:tcPr>
            <w:tcW w:w="723" w:type="dxa"/>
          </w:tcPr>
          <w:p w:rsidR="00E874B9" w:rsidRPr="00513C69" w:rsidRDefault="00E874B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874B9" w:rsidRPr="00513C69" w:rsidRDefault="00E874B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874B9" w:rsidRPr="00513C69" w:rsidRDefault="00E874B9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74B9" w:rsidRPr="00513C69" w:rsidRDefault="00E874B9">
            <w:pPr>
              <w:rPr>
                <w:lang w:val="ru-RU"/>
              </w:rPr>
            </w:pPr>
          </w:p>
        </w:tc>
      </w:tr>
      <w:tr w:rsidR="00E874B9" w:rsidRPr="00E874B9" w:rsidTr="00E874B9">
        <w:trPr>
          <w:trHeight w:hRule="exact" w:val="446"/>
        </w:trPr>
        <w:tc>
          <w:tcPr>
            <w:tcW w:w="723" w:type="dxa"/>
          </w:tcPr>
          <w:p w:rsidR="00E874B9" w:rsidRPr="00513C69" w:rsidRDefault="00E874B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874B9" w:rsidRPr="00513C69" w:rsidRDefault="00E874B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874B9" w:rsidRPr="00513C69" w:rsidRDefault="00E874B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874B9" w:rsidRPr="00513C69" w:rsidRDefault="00E874B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874B9" w:rsidRPr="00513C69" w:rsidRDefault="00E874B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874B9" w:rsidRPr="00513C69" w:rsidRDefault="00E874B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874B9" w:rsidRPr="00513C69" w:rsidRDefault="00E874B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74B9" w:rsidRPr="00513C69" w:rsidRDefault="00E874B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874B9" w:rsidRPr="00513C69" w:rsidRDefault="00E874B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874B9" w:rsidRPr="00513C69" w:rsidRDefault="00E874B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874B9" w:rsidRPr="00513C69" w:rsidRDefault="00E874B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874B9" w:rsidRPr="00513C69" w:rsidRDefault="00E874B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874B9" w:rsidRPr="00513C69" w:rsidRDefault="00E874B9">
            <w:pPr>
              <w:rPr>
                <w:lang w:val="ru-RU"/>
              </w:rPr>
            </w:pPr>
          </w:p>
        </w:tc>
      </w:tr>
      <w:tr w:rsidR="00E874B9" w:rsidRPr="00E874B9" w:rsidTr="00BE7F71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874B9" w:rsidRPr="00E72244" w:rsidRDefault="00E874B9" w:rsidP="00BB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E874B9" w:rsidRPr="00E874B9" w:rsidTr="00E874B9">
        <w:trPr>
          <w:trHeight w:hRule="exact" w:val="432"/>
        </w:trPr>
        <w:tc>
          <w:tcPr>
            <w:tcW w:w="723" w:type="dxa"/>
          </w:tcPr>
          <w:p w:rsidR="00E874B9" w:rsidRPr="00E72244" w:rsidRDefault="00E874B9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E874B9" w:rsidRPr="00513C69" w:rsidRDefault="00E874B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874B9" w:rsidRPr="00513C69" w:rsidRDefault="00E874B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874B9" w:rsidRPr="00513C69" w:rsidRDefault="00E874B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874B9" w:rsidRPr="00513C69" w:rsidRDefault="00E874B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874B9" w:rsidRPr="00513C69" w:rsidRDefault="00E874B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874B9" w:rsidRPr="00513C69" w:rsidRDefault="00E874B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74B9" w:rsidRPr="00513C69" w:rsidRDefault="00E874B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874B9" w:rsidRPr="00513C69" w:rsidRDefault="00E874B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874B9" w:rsidRPr="00513C69" w:rsidRDefault="00E874B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874B9" w:rsidRPr="00513C69" w:rsidRDefault="00E874B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874B9" w:rsidRPr="00513C69" w:rsidRDefault="00E874B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874B9" w:rsidRPr="00513C69" w:rsidRDefault="00E874B9">
            <w:pPr>
              <w:rPr>
                <w:lang w:val="ru-RU"/>
              </w:rPr>
            </w:pPr>
          </w:p>
        </w:tc>
      </w:tr>
      <w:tr w:rsidR="00E874B9" w:rsidTr="00E874B9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874B9" w:rsidRPr="00E72244" w:rsidRDefault="00E874B9" w:rsidP="00BB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E874B9" w:rsidTr="00E874B9">
        <w:trPr>
          <w:trHeight w:hRule="exact" w:val="152"/>
        </w:trPr>
        <w:tc>
          <w:tcPr>
            <w:tcW w:w="723" w:type="dxa"/>
          </w:tcPr>
          <w:p w:rsidR="00E874B9" w:rsidRPr="00E72244" w:rsidRDefault="00E874B9" w:rsidP="00BB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E874B9" w:rsidRDefault="00E874B9"/>
        </w:tc>
        <w:tc>
          <w:tcPr>
            <w:tcW w:w="284" w:type="dxa"/>
          </w:tcPr>
          <w:p w:rsidR="00E874B9" w:rsidRDefault="00E874B9"/>
        </w:tc>
        <w:tc>
          <w:tcPr>
            <w:tcW w:w="1969" w:type="dxa"/>
          </w:tcPr>
          <w:p w:rsidR="00E874B9" w:rsidRDefault="00E874B9"/>
        </w:tc>
        <w:tc>
          <w:tcPr>
            <w:tcW w:w="16" w:type="dxa"/>
          </w:tcPr>
          <w:p w:rsidR="00E874B9" w:rsidRDefault="00E874B9"/>
        </w:tc>
        <w:tc>
          <w:tcPr>
            <w:tcW w:w="1556" w:type="dxa"/>
          </w:tcPr>
          <w:p w:rsidR="00E874B9" w:rsidRDefault="00E874B9"/>
        </w:tc>
        <w:tc>
          <w:tcPr>
            <w:tcW w:w="574" w:type="dxa"/>
          </w:tcPr>
          <w:p w:rsidR="00E874B9" w:rsidRDefault="00E874B9"/>
        </w:tc>
        <w:tc>
          <w:tcPr>
            <w:tcW w:w="426" w:type="dxa"/>
          </w:tcPr>
          <w:p w:rsidR="00E874B9" w:rsidRDefault="00E874B9"/>
        </w:tc>
        <w:tc>
          <w:tcPr>
            <w:tcW w:w="1289" w:type="dxa"/>
          </w:tcPr>
          <w:p w:rsidR="00E874B9" w:rsidRDefault="00E874B9"/>
        </w:tc>
        <w:tc>
          <w:tcPr>
            <w:tcW w:w="9" w:type="dxa"/>
          </w:tcPr>
          <w:p w:rsidR="00E874B9" w:rsidRDefault="00E874B9"/>
        </w:tc>
        <w:tc>
          <w:tcPr>
            <w:tcW w:w="1695" w:type="dxa"/>
          </w:tcPr>
          <w:p w:rsidR="00E874B9" w:rsidRDefault="00E874B9"/>
        </w:tc>
        <w:tc>
          <w:tcPr>
            <w:tcW w:w="722" w:type="dxa"/>
          </w:tcPr>
          <w:p w:rsidR="00E874B9" w:rsidRDefault="00E874B9"/>
        </w:tc>
        <w:tc>
          <w:tcPr>
            <w:tcW w:w="141" w:type="dxa"/>
          </w:tcPr>
          <w:p w:rsidR="00E874B9" w:rsidRDefault="00E874B9"/>
        </w:tc>
      </w:tr>
      <w:tr w:rsidR="00E874B9" w:rsidRPr="00E874B9" w:rsidTr="007026A0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874B9" w:rsidRPr="00E72244" w:rsidRDefault="00E874B9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E874B9" w:rsidRPr="00E72244" w:rsidRDefault="00E874B9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874B9" w:rsidRPr="00E874B9" w:rsidTr="00E874B9">
        <w:trPr>
          <w:trHeight w:hRule="exact" w:val="45"/>
        </w:trPr>
        <w:tc>
          <w:tcPr>
            <w:tcW w:w="723" w:type="dxa"/>
          </w:tcPr>
          <w:p w:rsidR="00E874B9" w:rsidRPr="00E72244" w:rsidRDefault="00E874B9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E874B9" w:rsidRPr="00513C69" w:rsidRDefault="00E874B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874B9" w:rsidRPr="00513C69" w:rsidRDefault="00E874B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874B9" w:rsidRPr="00513C69" w:rsidRDefault="00E874B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874B9" w:rsidRPr="00513C69" w:rsidRDefault="00E874B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874B9" w:rsidRPr="00513C69" w:rsidRDefault="00E874B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874B9" w:rsidRPr="00513C69" w:rsidRDefault="00E874B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74B9" w:rsidRPr="00513C69" w:rsidRDefault="00E874B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874B9" w:rsidRPr="00513C69" w:rsidRDefault="00E874B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874B9" w:rsidRPr="00513C69" w:rsidRDefault="00E874B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874B9" w:rsidRPr="00513C69" w:rsidRDefault="00E874B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874B9" w:rsidRPr="00513C69" w:rsidRDefault="00E874B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874B9" w:rsidRPr="00513C69" w:rsidRDefault="00E874B9">
            <w:pPr>
              <w:rPr>
                <w:lang w:val="ru-RU"/>
              </w:rPr>
            </w:pPr>
          </w:p>
        </w:tc>
      </w:tr>
      <w:tr w:rsidR="00E874B9" w:rsidRPr="00E874B9" w:rsidTr="00E874B9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874B9" w:rsidRPr="00E72244" w:rsidRDefault="00E874B9" w:rsidP="00BB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E874B9" w:rsidRPr="00E874B9" w:rsidTr="00E874B9">
        <w:trPr>
          <w:trHeight w:hRule="exact" w:val="2497"/>
        </w:trPr>
        <w:tc>
          <w:tcPr>
            <w:tcW w:w="723" w:type="dxa"/>
          </w:tcPr>
          <w:p w:rsidR="00E874B9" w:rsidRPr="00513C69" w:rsidRDefault="00E874B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874B9" w:rsidRPr="00513C69" w:rsidRDefault="00E874B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874B9" w:rsidRPr="00513C69" w:rsidRDefault="00E874B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874B9" w:rsidRPr="00513C69" w:rsidRDefault="00E874B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874B9" w:rsidRPr="00513C69" w:rsidRDefault="00E874B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874B9" w:rsidRPr="00513C69" w:rsidRDefault="00E874B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874B9" w:rsidRPr="00513C69" w:rsidRDefault="00E874B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74B9" w:rsidRPr="00513C69" w:rsidRDefault="00E874B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874B9" w:rsidRPr="00513C69" w:rsidRDefault="00E874B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874B9" w:rsidRPr="00513C69" w:rsidRDefault="00E874B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874B9" w:rsidRPr="00513C69" w:rsidRDefault="00E874B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874B9" w:rsidRPr="00513C69" w:rsidRDefault="00E874B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874B9" w:rsidRPr="00513C69" w:rsidRDefault="00E874B9">
            <w:pPr>
              <w:rPr>
                <w:lang w:val="ru-RU"/>
              </w:rPr>
            </w:pPr>
          </w:p>
        </w:tc>
      </w:tr>
      <w:tr w:rsidR="00E874B9" w:rsidTr="00E874B9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874B9" w:rsidRDefault="00E874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E874B9" w:rsidRDefault="00E874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0E783D" w:rsidRDefault="00493E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0E783D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E783D" w:rsidRDefault="000E783D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0E783D">
        <w:trPr>
          <w:trHeight w:hRule="exact" w:val="402"/>
        </w:trPr>
        <w:tc>
          <w:tcPr>
            <w:tcW w:w="2694" w:type="dxa"/>
          </w:tcPr>
          <w:p w:rsidR="000E783D" w:rsidRDefault="000E783D"/>
        </w:tc>
        <w:tc>
          <w:tcPr>
            <w:tcW w:w="7088" w:type="dxa"/>
          </w:tcPr>
          <w:p w:rsidR="000E783D" w:rsidRDefault="000E783D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0E783D" w:rsidRDefault="000E783D"/>
        </w:tc>
      </w:tr>
      <w:tr w:rsidR="000E783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E783D" w:rsidRDefault="000E783D"/>
        </w:tc>
      </w:tr>
      <w:tr w:rsidR="000E783D">
        <w:trPr>
          <w:trHeight w:hRule="exact" w:val="13"/>
        </w:trPr>
        <w:tc>
          <w:tcPr>
            <w:tcW w:w="2694" w:type="dxa"/>
          </w:tcPr>
          <w:p w:rsidR="000E783D" w:rsidRDefault="000E783D"/>
        </w:tc>
        <w:tc>
          <w:tcPr>
            <w:tcW w:w="7088" w:type="dxa"/>
          </w:tcPr>
          <w:p w:rsidR="000E783D" w:rsidRDefault="000E783D"/>
        </w:tc>
        <w:tc>
          <w:tcPr>
            <w:tcW w:w="993" w:type="dxa"/>
          </w:tcPr>
          <w:p w:rsidR="000E783D" w:rsidRDefault="000E783D"/>
        </w:tc>
      </w:tr>
      <w:tr w:rsidR="000E783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E783D" w:rsidRDefault="000E783D"/>
        </w:tc>
      </w:tr>
      <w:tr w:rsidR="000E783D">
        <w:trPr>
          <w:trHeight w:hRule="exact" w:val="96"/>
        </w:trPr>
        <w:tc>
          <w:tcPr>
            <w:tcW w:w="2694" w:type="dxa"/>
          </w:tcPr>
          <w:p w:rsidR="000E783D" w:rsidRDefault="000E783D"/>
        </w:tc>
        <w:tc>
          <w:tcPr>
            <w:tcW w:w="7088" w:type="dxa"/>
          </w:tcPr>
          <w:p w:rsidR="000E783D" w:rsidRDefault="000E783D"/>
        </w:tc>
        <w:tc>
          <w:tcPr>
            <w:tcW w:w="993" w:type="dxa"/>
          </w:tcPr>
          <w:p w:rsidR="000E783D" w:rsidRDefault="000E783D"/>
        </w:tc>
      </w:tr>
      <w:tr w:rsidR="000E783D" w:rsidRPr="00E874B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783D" w:rsidRPr="00513C69" w:rsidRDefault="00493E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3C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E783D" w:rsidRPr="00E874B9">
        <w:trPr>
          <w:trHeight w:hRule="exact" w:val="138"/>
        </w:trPr>
        <w:tc>
          <w:tcPr>
            <w:tcW w:w="2694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</w:tr>
      <w:tr w:rsidR="000E783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E783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0E783D">
        <w:trPr>
          <w:trHeight w:hRule="exact" w:val="138"/>
        </w:trPr>
        <w:tc>
          <w:tcPr>
            <w:tcW w:w="2694" w:type="dxa"/>
          </w:tcPr>
          <w:p w:rsidR="000E783D" w:rsidRDefault="000E783D"/>
        </w:tc>
        <w:tc>
          <w:tcPr>
            <w:tcW w:w="7088" w:type="dxa"/>
          </w:tcPr>
          <w:p w:rsidR="000E783D" w:rsidRDefault="000E783D"/>
        </w:tc>
        <w:tc>
          <w:tcPr>
            <w:tcW w:w="993" w:type="dxa"/>
          </w:tcPr>
          <w:p w:rsidR="000E783D" w:rsidRDefault="000E783D"/>
        </w:tc>
      </w:tr>
      <w:tr w:rsidR="000E783D" w:rsidRPr="00E874B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783D" w:rsidRPr="00513C69" w:rsidRDefault="00493E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E783D" w:rsidRPr="00513C69" w:rsidRDefault="00493E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0E783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0E783D">
        <w:trPr>
          <w:trHeight w:hRule="exact" w:val="138"/>
        </w:trPr>
        <w:tc>
          <w:tcPr>
            <w:tcW w:w="2694" w:type="dxa"/>
          </w:tcPr>
          <w:p w:rsidR="000E783D" w:rsidRDefault="000E783D"/>
        </w:tc>
        <w:tc>
          <w:tcPr>
            <w:tcW w:w="7088" w:type="dxa"/>
          </w:tcPr>
          <w:p w:rsidR="000E783D" w:rsidRDefault="000E783D"/>
        </w:tc>
        <w:tc>
          <w:tcPr>
            <w:tcW w:w="993" w:type="dxa"/>
          </w:tcPr>
          <w:p w:rsidR="000E783D" w:rsidRDefault="000E783D"/>
        </w:tc>
      </w:tr>
      <w:tr w:rsidR="000E783D" w:rsidRPr="00E874B9">
        <w:trPr>
          <w:trHeight w:hRule="exact" w:val="694"/>
        </w:trPr>
        <w:tc>
          <w:tcPr>
            <w:tcW w:w="2694" w:type="dxa"/>
          </w:tcPr>
          <w:p w:rsidR="000E783D" w:rsidRDefault="000E783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783D" w:rsidRPr="00513C69" w:rsidRDefault="00493E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0E783D" w:rsidRPr="00513C69" w:rsidRDefault="00493E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0E783D" w:rsidRPr="00E874B9">
        <w:trPr>
          <w:trHeight w:hRule="exact" w:val="138"/>
        </w:trPr>
        <w:tc>
          <w:tcPr>
            <w:tcW w:w="2694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</w:tr>
      <w:tr w:rsidR="000E783D" w:rsidRPr="00E874B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E783D" w:rsidRPr="00513C69" w:rsidRDefault="000E783D">
            <w:pPr>
              <w:rPr>
                <w:lang w:val="ru-RU"/>
              </w:rPr>
            </w:pPr>
          </w:p>
        </w:tc>
      </w:tr>
      <w:tr w:rsidR="000E783D" w:rsidRPr="00E874B9">
        <w:trPr>
          <w:trHeight w:hRule="exact" w:val="13"/>
        </w:trPr>
        <w:tc>
          <w:tcPr>
            <w:tcW w:w="2694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</w:tr>
      <w:tr w:rsidR="000E783D" w:rsidRPr="00E874B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E783D" w:rsidRPr="00513C69" w:rsidRDefault="000E783D">
            <w:pPr>
              <w:rPr>
                <w:lang w:val="ru-RU"/>
              </w:rPr>
            </w:pPr>
          </w:p>
        </w:tc>
      </w:tr>
      <w:tr w:rsidR="000E783D" w:rsidRPr="00E874B9">
        <w:trPr>
          <w:trHeight w:hRule="exact" w:val="96"/>
        </w:trPr>
        <w:tc>
          <w:tcPr>
            <w:tcW w:w="2694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</w:tr>
      <w:tr w:rsidR="000E783D" w:rsidRPr="00E874B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783D" w:rsidRPr="00513C69" w:rsidRDefault="00493E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3C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E783D" w:rsidRPr="00E874B9">
        <w:trPr>
          <w:trHeight w:hRule="exact" w:val="138"/>
        </w:trPr>
        <w:tc>
          <w:tcPr>
            <w:tcW w:w="2694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</w:tr>
      <w:tr w:rsidR="000E783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E783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0E783D">
        <w:trPr>
          <w:trHeight w:hRule="exact" w:val="138"/>
        </w:trPr>
        <w:tc>
          <w:tcPr>
            <w:tcW w:w="2694" w:type="dxa"/>
          </w:tcPr>
          <w:p w:rsidR="000E783D" w:rsidRDefault="000E783D"/>
        </w:tc>
        <w:tc>
          <w:tcPr>
            <w:tcW w:w="7088" w:type="dxa"/>
          </w:tcPr>
          <w:p w:rsidR="000E783D" w:rsidRDefault="000E783D"/>
        </w:tc>
        <w:tc>
          <w:tcPr>
            <w:tcW w:w="993" w:type="dxa"/>
          </w:tcPr>
          <w:p w:rsidR="000E783D" w:rsidRDefault="000E783D"/>
        </w:tc>
      </w:tr>
      <w:tr w:rsidR="000E783D" w:rsidRPr="00E874B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783D" w:rsidRPr="00513C69" w:rsidRDefault="00493E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E783D" w:rsidRPr="00513C69" w:rsidRDefault="00493E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0E783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0E783D">
        <w:trPr>
          <w:trHeight w:hRule="exact" w:val="138"/>
        </w:trPr>
        <w:tc>
          <w:tcPr>
            <w:tcW w:w="2694" w:type="dxa"/>
          </w:tcPr>
          <w:p w:rsidR="000E783D" w:rsidRDefault="000E783D"/>
        </w:tc>
        <w:tc>
          <w:tcPr>
            <w:tcW w:w="7088" w:type="dxa"/>
          </w:tcPr>
          <w:p w:rsidR="000E783D" w:rsidRDefault="000E783D"/>
        </w:tc>
        <w:tc>
          <w:tcPr>
            <w:tcW w:w="993" w:type="dxa"/>
          </w:tcPr>
          <w:p w:rsidR="000E783D" w:rsidRDefault="000E783D"/>
        </w:tc>
      </w:tr>
      <w:tr w:rsidR="000E783D" w:rsidRPr="00E874B9">
        <w:trPr>
          <w:trHeight w:hRule="exact" w:val="694"/>
        </w:trPr>
        <w:tc>
          <w:tcPr>
            <w:tcW w:w="2694" w:type="dxa"/>
          </w:tcPr>
          <w:p w:rsidR="000E783D" w:rsidRDefault="000E783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783D" w:rsidRPr="00513C69" w:rsidRDefault="00493E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0E783D" w:rsidRPr="00513C69" w:rsidRDefault="00493E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0E783D" w:rsidRPr="00E874B9">
        <w:trPr>
          <w:trHeight w:hRule="exact" w:val="138"/>
        </w:trPr>
        <w:tc>
          <w:tcPr>
            <w:tcW w:w="2694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</w:tr>
      <w:tr w:rsidR="000E783D" w:rsidRPr="00E874B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E783D" w:rsidRPr="00513C69" w:rsidRDefault="000E783D">
            <w:pPr>
              <w:rPr>
                <w:lang w:val="ru-RU"/>
              </w:rPr>
            </w:pPr>
          </w:p>
        </w:tc>
      </w:tr>
      <w:tr w:rsidR="000E783D" w:rsidRPr="00E874B9">
        <w:trPr>
          <w:trHeight w:hRule="exact" w:val="13"/>
        </w:trPr>
        <w:tc>
          <w:tcPr>
            <w:tcW w:w="2694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</w:tr>
      <w:tr w:rsidR="000E783D" w:rsidRPr="00E874B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E783D" w:rsidRPr="00513C69" w:rsidRDefault="000E783D">
            <w:pPr>
              <w:rPr>
                <w:lang w:val="ru-RU"/>
              </w:rPr>
            </w:pPr>
          </w:p>
        </w:tc>
      </w:tr>
      <w:tr w:rsidR="000E783D" w:rsidRPr="00E874B9">
        <w:trPr>
          <w:trHeight w:hRule="exact" w:val="96"/>
        </w:trPr>
        <w:tc>
          <w:tcPr>
            <w:tcW w:w="2694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</w:tr>
      <w:tr w:rsidR="000E783D" w:rsidRPr="00E874B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783D" w:rsidRPr="00513C69" w:rsidRDefault="00493E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3C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E783D" w:rsidRPr="00E874B9">
        <w:trPr>
          <w:trHeight w:hRule="exact" w:val="138"/>
        </w:trPr>
        <w:tc>
          <w:tcPr>
            <w:tcW w:w="2694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</w:tr>
      <w:tr w:rsidR="000E783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E783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0E783D">
        <w:trPr>
          <w:trHeight w:hRule="exact" w:val="138"/>
        </w:trPr>
        <w:tc>
          <w:tcPr>
            <w:tcW w:w="2694" w:type="dxa"/>
          </w:tcPr>
          <w:p w:rsidR="000E783D" w:rsidRDefault="000E783D"/>
        </w:tc>
        <w:tc>
          <w:tcPr>
            <w:tcW w:w="7088" w:type="dxa"/>
          </w:tcPr>
          <w:p w:rsidR="000E783D" w:rsidRDefault="000E783D"/>
        </w:tc>
        <w:tc>
          <w:tcPr>
            <w:tcW w:w="993" w:type="dxa"/>
          </w:tcPr>
          <w:p w:rsidR="000E783D" w:rsidRDefault="000E783D"/>
        </w:tc>
      </w:tr>
      <w:tr w:rsidR="000E783D" w:rsidRPr="00E874B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783D" w:rsidRPr="00513C69" w:rsidRDefault="00493E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E783D" w:rsidRPr="00513C69" w:rsidRDefault="00493E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0E783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0E783D">
        <w:trPr>
          <w:trHeight w:hRule="exact" w:val="138"/>
        </w:trPr>
        <w:tc>
          <w:tcPr>
            <w:tcW w:w="2694" w:type="dxa"/>
          </w:tcPr>
          <w:p w:rsidR="000E783D" w:rsidRDefault="000E783D"/>
        </w:tc>
        <w:tc>
          <w:tcPr>
            <w:tcW w:w="7088" w:type="dxa"/>
          </w:tcPr>
          <w:p w:rsidR="000E783D" w:rsidRDefault="000E783D"/>
        </w:tc>
        <w:tc>
          <w:tcPr>
            <w:tcW w:w="993" w:type="dxa"/>
          </w:tcPr>
          <w:p w:rsidR="000E783D" w:rsidRDefault="000E783D"/>
        </w:tc>
      </w:tr>
      <w:tr w:rsidR="000E783D" w:rsidRPr="00E874B9">
        <w:trPr>
          <w:trHeight w:hRule="exact" w:val="694"/>
        </w:trPr>
        <w:tc>
          <w:tcPr>
            <w:tcW w:w="2694" w:type="dxa"/>
          </w:tcPr>
          <w:p w:rsidR="000E783D" w:rsidRDefault="000E783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783D" w:rsidRPr="00513C69" w:rsidRDefault="00493E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0E783D" w:rsidRPr="00513C69" w:rsidRDefault="00493E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0E783D" w:rsidRPr="00E874B9">
        <w:trPr>
          <w:trHeight w:hRule="exact" w:val="138"/>
        </w:trPr>
        <w:tc>
          <w:tcPr>
            <w:tcW w:w="2694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</w:tr>
      <w:tr w:rsidR="000E783D" w:rsidRPr="00E874B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E783D" w:rsidRPr="00513C69" w:rsidRDefault="000E783D">
            <w:pPr>
              <w:rPr>
                <w:lang w:val="ru-RU"/>
              </w:rPr>
            </w:pPr>
          </w:p>
        </w:tc>
      </w:tr>
      <w:tr w:rsidR="000E783D" w:rsidRPr="00E874B9">
        <w:trPr>
          <w:trHeight w:hRule="exact" w:val="13"/>
        </w:trPr>
        <w:tc>
          <w:tcPr>
            <w:tcW w:w="2694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</w:tr>
      <w:tr w:rsidR="000E783D" w:rsidRPr="00E874B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E783D" w:rsidRPr="00513C69" w:rsidRDefault="000E783D">
            <w:pPr>
              <w:rPr>
                <w:lang w:val="ru-RU"/>
              </w:rPr>
            </w:pPr>
          </w:p>
        </w:tc>
      </w:tr>
      <w:tr w:rsidR="000E783D" w:rsidRPr="00E874B9">
        <w:trPr>
          <w:trHeight w:hRule="exact" w:val="96"/>
        </w:trPr>
        <w:tc>
          <w:tcPr>
            <w:tcW w:w="2694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</w:tr>
      <w:tr w:rsidR="000E783D" w:rsidRPr="00E874B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783D" w:rsidRPr="00513C69" w:rsidRDefault="00493E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3C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E783D" w:rsidRPr="00E874B9">
        <w:trPr>
          <w:trHeight w:hRule="exact" w:val="138"/>
        </w:trPr>
        <w:tc>
          <w:tcPr>
            <w:tcW w:w="2694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</w:tr>
      <w:tr w:rsidR="000E783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E783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0E783D">
        <w:trPr>
          <w:trHeight w:hRule="exact" w:val="138"/>
        </w:trPr>
        <w:tc>
          <w:tcPr>
            <w:tcW w:w="2694" w:type="dxa"/>
          </w:tcPr>
          <w:p w:rsidR="000E783D" w:rsidRDefault="000E783D"/>
        </w:tc>
        <w:tc>
          <w:tcPr>
            <w:tcW w:w="7088" w:type="dxa"/>
          </w:tcPr>
          <w:p w:rsidR="000E783D" w:rsidRDefault="000E783D"/>
        </w:tc>
        <w:tc>
          <w:tcPr>
            <w:tcW w:w="993" w:type="dxa"/>
          </w:tcPr>
          <w:p w:rsidR="000E783D" w:rsidRDefault="000E783D"/>
        </w:tc>
      </w:tr>
      <w:tr w:rsidR="000E783D" w:rsidRPr="00E874B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783D" w:rsidRPr="00513C69" w:rsidRDefault="00493E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E783D" w:rsidRPr="00513C69" w:rsidRDefault="00493E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0E783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0E783D">
        <w:trPr>
          <w:trHeight w:hRule="exact" w:val="138"/>
        </w:trPr>
        <w:tc>
          <w:tcPr>
            <w:tcW w:w="2694" w:type="dxa"/>
          </w:tcPr>
          <w:p w:rsidR="000E783D" w:rsidRDefault="000E783D"/>
        </w:tc>
        <w:tc>
          <w:tcPr>
            <w:tcW w:w="7088" w:type="dxa"/>
          </w:tcPr>
          <w:p w:rsidR="000E783D" w:rsidRDefault="000E783D"/>
        </w:tc>
        <w:tc>
          <w:tcPr>
            <w:tcW w:w="993" w:type="dxa"/>
          </w:tcPr>
          <w:p w:rsidR="000E783D" w:rsidRDefault="000E783D"/>
        </w:tc>
      </w:tr>
      <w:tr w:rsidR="000E783D" w:rsidRPr="00E874B9">
        <w:trPr>
          <w:trHeight w:hRule="exact" w:val="694"/>
        </w:trPr>
        <w:tc>
          <w:tcPr>
            <w:tcW w:w="2694" w:type="dxa"/>
          </w:tcPr>
          <w:p w:rsidR="000E783D" w:rsidRDefault="000E783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783D" w:rsidRPr="00513C69" w:rsidRDefault="00493E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0E783D" w:rsidRPr="00513C69" w:rsidRDefault="00493E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0E783D" w:rsidRPr="00513C69" w:rsidRDefault="00493EFB">
      <w:pPr>
        <w:rPr>
          <w:sz w:val="0"/>
          <w:szCs w:val="0"/>
          <w:lang w:val="ru-RU"/>
        </w:rPr>
      </w:pPr>
      <w:r w:rsidRPr="00513C6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0E783D">
        <w:trPr>
          <w:trHeight w:hRule="exact" w:val="277"/>
        </w:trPr>
        <w:tc>
          <w:tcPr>
            <w:tcW w:w="284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E783D">
        <w:trPr>
          <w:trHeight w:hRule="exact" w:val="277"/>
        </w:trPr>
        <w:tc>
          <w:tcPr>
            <w:tcW w:w="284" w:type="dxa"/>
          </w:tcPr>
          <w:p w:rsidR="000E783D" w:rsidRDefault="000E783D"/>
        </w:tc>
        <w:tc>
          <w:tcPr>
            <w:tcW w:w="1277" w:type="dxa"/>
          </w:tcPr>
          <w:p w:rsidR="000E783D" w:rsidRDefault="000E783D"/>
        </w:tc>
        <w:tc>
          <w:tcPr>
            <w:tcW w:w="472" w:type="dxa"/>
          </w:tcPr>
          <w:p w:rsidR="000E783D" w:rsidRDefault="000E783D"/>
        </w:tc>
        <w:tc>
          <w:tcPr>
            <w:tcW w:w="238" w:type="dxa"/>
          </w:tcPr>
          <w:p w:rsidR="000E783D" w:rsidRDefault="000E783D"/>
        </w:tc>
        <w:tc>
          <w:tcPr>
            <w:tcW w:w="143" w:type="dxa"/>
          </w:tcPr>
          <w:p w:rsidR="000E783D" w:rsidRDefault="000E783D"/>
        </w:tc>
        <w:tc>
          <w:tcPr>
            <w:tcW w:w="93" w:type="dxa"/>
          </w:tcPr>
          <w:p w:rsidR="000E783D" w:rsidRDefault="000E783D"/>
        </w:tc>
        <w:tc>
          <w:tcPr>
            <w:tcW w:w="192" w:type="dxa"/>
          </w:tcPr>
          <w:p w:rsidR="000E783D" w:rsidRDefault="000E783D"/>
        </w:tc>
        <w:tc>
          <w:tcPr>
            <w:tcW w:w="285" w:type="dxa"/>
          </w:tcPr>
          <w:p w:rsidR="000E783D" w:rsidRDefault="000E783D"/>
        </w:tc>
        <w:tc>
          <w:tcPr>
            <w:tcW w:w="710" w:type="dxa"/>
          </w:tcPr>
          <w:p w:rsidR="000E783D" w:rsidRDefault="000E783D"/>
        </w:tc>
        <w:tc>
          <w:tcPr>
            <w:tcW w:w="426" w:type="dxa"/>
          </w:tcPr>
          <w:p w:rsidR="000E783D" w:rsidRDefault="000E783D"/>
        </w:tc>
        <w:tc>
          <w:tcPr>
            <w:tcW w:w="109" w:type="dxa"/>
          </w:tcPr>
          <w:p w:rsidR="000E783D" w:rsidRDefault="000E783D"/>
        </w:tc>
        <w:tc>
          <w:tcPr>
            <w:tcW w:w="3153" w:type="dxa"/>
          </w:tcPr>
          <w:p w:rsidR="000E783D" w:rsidRDefault="000E783D"/>
        </w:tc>
        <w:tc>
          <w:tcPr>
            <w:tcW w:w="1844" w:type="dxa"/>
          </w:tcPr>
          <w:p w:rsidR="000E783D" w:rsidRDefault="000E783D"/>
        </w:tc>
        <w:tc>
          <w:tcPr>
            <w:tcW w:w="568" w:type="dxa"/>
          </w:tcPr>
          <w:p w:rsidR="000E783D" w:rsidRDefault="000E783D"/>
        </w:tc>
        <w:tc>
          <w:tcPr>
            <w:tcW w:w="284" w:type="dxa"/>
          </w:tcPr>
          <w:p w:rsidR="000E783D" w:rsidRDefault="000E783D"/>
        </w:tc>
        <w:tc>
          <w:tcPr>
            <w:tcW w:w="143" w:type="dxa"/>
          </w:tcPr>
          <w:p w:rsidR="000E783D" w:rsidRDefault="000E783D"/>
        </w:tc>
      </w:tr>
      <w:tr w:rsidR="000E783D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0E783D" w:rsidRPr="00E874B9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0E783D" w:rsidRPr="00513C69" w:rsidRDefault="00493E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14.04.2021 № 293</w:t>
            </w:r>
          </w:p>
        </w:tc>
      </w:tr>
      <w:tr w:rsidR="000E783D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Экономист</w:t>
            </w:r>
            <w:proofErr w:type="spellEnd"/>
          </w:p>
        </w:tc>
        <w:tc>
          <w:tcPr>
            <w:tcW w:w="284" w:type="dxa"/>
          </w:tcPr>
          <w:p w:rsidR="000E783D" w:rsidRDefault="000E783D"/>
        </w:tc>
        <w:tc>
          <w:tcPr>
            <w:tcW w:w="143" w:type="dxa"/>
          </w:tcPr>
          <w:p w:rsidR="000E783D" w:rsidRDefault="000E783D"/>
        </w:tc>
      </w:tr>
      <w:tr w:rsidR="000E783D">
        <w:trPr>
          <w:trHeight w:hRule="exact" w:val="138"/>
        </w:trPr>
        <w:tc>
          <w:tcPr>
            <w:tcW w:w="284" w:type="dxa"/>
          </w:tcPr>
          <w:p w:rsidR="000E783D" w:rsidRDefault="000E783D"/>
        </w:tc>
        <w:tc>
          <w:tcPr>
            <w:tcW w:w="1277" w:type="dxa"/>
          </w:tcPr>
          <w:p w:rsidR="000E783D" w:rsidRDefault="000E783D"/>
        </w:tc>
        <w:tc>
          <w:tcPr>
            <w:tcW w:w="472" w:type="dxa"/>
          </w:tcPr>
          <w:p w:rsidR="000E783D" w:rsidRDefault="000E783D"/>
        </w:tc>
        <w:tc>
          <w:tcPr>
            <w:tcW w:w="238" w:type="dxa"/>
          </w:tcPr>
          <w:p w:rsidR="000E783D" w:rsidRDefault="000E783D"/>
        </w:tc>
        <w:tc>
          <w:tcPr>
            <w:tcW w:w="143" w:type="dxa"/>
          </w:tcPr>
          <w:p w:rsidR="000E783D" w:rsidRDefault="000E783D"/>
        </w:tc>
        <w:tc>
          <w:tcPr>
            <w:tcW w:w="93" w:type="dxa"/>
          </w:tcPr>
          <w:p w:rsidR="000E783D" w:rsidRDefault="000E783D"/>
        </w:tc>
        <w:tc>
          <w:tcPr>
            <w:tcW w:w="192" w:type="dxa"/>
          </w:tcPr>
          <w:p w:rsidR="000E783D" w:rsidRDefault="000E783D"/>
        </w:tc>
        <w:tc>
          <w:tcPr>
            <w:tcW w:w="285" w:type="dxa"/>
          </w:tcPr>
          <w:p w:rsidR="000E783D" w:rsidRDefault="000E783D"/>
        </w:tc>
        <w:tc>
          <w:tcPr>
            <w:tcW w:w="710" w:type="dxa"/>
          </w:tcPr>
          <w:p w:rsidR="000E783D" w:rsidRDefault="000E783D"/>
        </w:tc>
        <w:tc>
          <w:tcPr>
            <w:tcW w:w="426" w:type="dxa"/>
          </w:tcPr>
          <w:p w:rsidR="000E783D" w:rsidRDefault="000E783D"/>
        </w:tc>
        <w:tc>
          <w:tcPr>
            <w:tcW w:w="109" w:type="dxa"/>
          </w:tcPr>
          <w:p w:rsidR="000E783D" w:rsidRDefault="000E783D"/>
        </w:tc>
        <w:tc>
          <w:tcPr>
            <w:tcW w:w="3153" w:type="dxa"/>
          </w:tcPr>
          <w:p w:rsidR="000E783D" w:rsidRDefault="000E783D"/>
        </w:tc>
        <w:tc>
          <w:tcPr>
            <w:tcW w:w="1844" w:type="dxa"/>
          </w:tcPr>
          <w:p w:rsidR="000E783D" w:rsidRDefault="000E783D"/>
        </w:tc>
        <w:tc>
          <w:tcPr>
            <w:tcW w:w="568" w:type="dxa"/>
          </w:tcPr>
          <w:p w:rsidR="000E783D" w:rsidRDefault="000E783D"/>
        </w:tc>
        <w:tc>
          <w:tcPr>
            <w:tcW w:w="284" w:type="dxa"/>
          </w:tcPr>
          <w:p w:rsidR="000E783D" w:rsidRDefault="000E783D"/>
        </w:tc>
        <w:tc>
          <w:tcPr>
            <w:tcW w:w="143" w:type="dxa"/>
          </w:tcPr>
          <w:p w:rsidR="000E783D" w:rsidRDefault="000E783D"/>
        </w:tc>
      </w:tr>
      <w:tr w:rsidR="000E783D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0E783D" w:rsidRDefault="000E783D"/>
        </w:tc>
        <w:tc>
          <w:tcPr>
            <w:tcW w:w="143" w:type="dxa"/>
          </w:tcPr>
          <w:p w:rsidR="000E783D" w:rsidRDefault="000E783D"/>
        </w:tc>
      </w:tr>
      <w:tr w:rsidR="000E783D">
        <w:trPr>
          <w:trHeight w:hRule="exact" w:val="277"/>
        </w:trPr>
        <w:tc>
          <w:tcPr>
            <w:tcW w:w="284" w:type="dxa"/>
          </w:tcPr>
          <w:p w:rsidR="000E783D" w:rsidRDefault="000E783D"/>
        </w:tc>
        <w:tc>
          <w:tcPr>
            <w:tcW w:w="1277" w:type="dxa"/>
          </w:tcPr>
          <w:p w:rsidR="000E783D" w:rsidRDefault="000E783D"/>
        </w:tc>
        <w:tc>
          <w:tcPr>
            <w:tcW w:w="472" w:type="dxa"/>
          </w:tcPr>
          <w:p w:rsidR="000E783D" w:rsidRDefault="000E783D"/>
        </w:tc>
        <w:tc>
          <w:tcPr>
            <w:tcW w:w="238" w:type="dxa"/>
          </w:tcPr>
          <w:p w:rsidR="000E783D" w:rsidRDefault="000E783D"/>
        </w:tc>
        <w:tc>
          <w:tcPr>
            <w:tcW w:w="143" w:type="dxa"/>
          </w:tcPr>
          <w:p w:rsidR="000E783D" w:rsidRDefault="000E783D"/>
        </w:tc>
        <w:tc>
          <w:tcPr>
            <w:tcW w:w="93" w:type="dxa"/>
          </w:tcPr>
          <w:p w:rsidR="000E783D" w:rsidRDefault="000E783D"/>
        </w:tc>
        <w:tc>
          <w:tcPr>
            <w:tcW w:w="192" w:type="dxa"/>
          </w:tcPr>
          <w:p w:rsidR="000E783D" w:rsidRDefault="000E783D"/>
        </w:tc>
        <w:tc>
          <w:tcPr>
            <w:tcW w:w="285" w:type="dxa"/>
          </w:tcPr>
          <w:p w:rsidR="000E783D" w:rsidRDefault="000E783D"/>
        </w:tc>
        <w:tc>
          <w:tcPr>
            <w:tcW w:w="710" w:type="dxa"/>
          </w:tcPr>
          <w:p w:rsidR="000E783D" w:rsidRDefault="000E783D"/>
        </w:tc>
        <w:tc>
          <w:tcPr>
            <w:tcW w:w="426" w:type="dxa"/>
          </w:tcPr>
          <w:p w:rsidR="000E783D" w:rsidRDefault="000E783D"/>
        </w:tc>
        <w:tc>
          <w:tcPr>
            <w:tcW w:w="109" w:type="dxa"/>
          </w:tcPr>
          <w:p w:rsidR="000E783D" w:rsidRDefault="000E783D"/>
        </w:tc>
        <w:tc>
          <w:tcPr>
            <w:tcW w:w="3153" w:type="dxa"/>
          </w:tcPr>
          <w:p w:rsidR="000E783D" w:rsidRDefault="000E783D"/>
        </w:tc>
        <w:tc>
          <w:tcPr>
            <w:tcW w:w="1844" w:type="dxa"/>
          </w:tcPr>
          <w:p w:rsidR="000E783D" w:rsidRDefault="000E783D"/>
        </w:tc>
        <w:tc>
          <w:tcPr>
            <w:tcW w:w="568" w:type="dxa"/>
          </w:tcPr>
          <w:p w:rsidR="000E783D" w:rsidRDefault="000E783D"/>
        </w:tc>
        <w:tc>
          <w:tcPr>
            <w:tcW w:w="284" w:type="dxa"/>
          </w:tcPr>
          <w:p w:rsidR="000E783D" w:rsidRDefault="000E783D"/>
        </w:tc>
        <w:tc>
          <w:tcPr>
            <w:tcW w:w="143" w:type="dxa"/>
          </w:tcPr>
          <w:p w:rsidR="000E783D" w:rsidRDefault="000E783D"/>
        </w:tc>
      </w:tr>
      <w:tr w:rsidR="000E783D" w:rsidRPr="00E874B9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E783D" w:rsidRPr="00513C69" w:rsidRDefault="00493E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3C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</w:tr>
      <w:tr w:rsidR="000E783D" w:rsidRPr="00E874B9">
        <w:trPr>
          <w:trHeight w:hRule="exact" w:val="138"/>
        </w:trPr>
        <w:tc>
          <w:tcPr>
            <w:tcW w:w="284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</w:tr>
      <w:tr w:rsidR="000E783D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0E783D" w:rsidRDefault="000E783D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0E783D" w:rsidRDefault="000E783D"/>
        </w:tc>
        <w:tc>
          <w:tcPr>
            <w:tcW w:w="143" w:type="dxa"/>
          </w:tcPr>
          <w:p w:rsidR="000E783D" w:rsidRDefault="000E783D"/>
        </w:tc>
      </w:tr>
      <w:tr w:rsidR="000E783D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0E783D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0E783D"/>
        </w:tc>
        <w:tc>
          <w:tcPr>
            <w:tcW w:w="284" w:type="dxa"/>
          </w:tcPr>
          <w:p w:rsidR="000E783D" w:rsidRDefault="000E783D"/>
        </w:tc>
        <w:tc>
          <w:tcPr>
            <w:tcW w:w="143" w:type="dxa"/>
          </w:tcPr>
          <w:p w:rsidR="000E783D" w:rsidRDefault="000E783D"/>
        </w:tc>
      </w:tr>
      <w:tr w:rsidR="000E783D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0E783D" w:rsidRDefault="000E783D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0E783D" w:rsidRDefault="000E783D"/>
        </w:tc>
      </w:tr>
      <w:tr w:rsidR="000E783D" w:rsidRPr="00E874B9">
        <w:trPr>
          <w:trHeight w:hRule="exact" w:val="277"/>
        </w:trPr>
        <w:tc>
          <w:tcPr>
            <w:tcW w:w="284" w:type="dxa"/>
          </w:tcPr>
          <w:p w:rsidR="000E783D" w:rsidRDefault="000E783D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0E783D" w:rsidRDefault="000E783D"/>
        </w:tc>
        <w:tc>
          <w:tcPr>
            <w:tcW w:w="426" w:type="dxa"/>
          </w:tcPr>
          <w:p w:rsidR="000E783D" w:rsidRDefault="000E783D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783D" w:rsidRPr="00513C69" w:rsidRDefault="00493E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1</w:t>
            </w:r>
          </w:p>
          <w:p w:rsidR="000E783D" w:rsidRPr="00513C69" w:rsidRDefault="00493E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1 курс (1)</w:t>
            </w:r>
          </w:p>
        </w:tc>
        <w:tc>
          <w:tcPr>
            <w:tcW w:w="143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</w:tr>
      <w:tr w:rsidR="000E783D">
        <w:trPr>
          <w:trHeight w:hRule="exact" w:val="277"/>
        </w:trPr>
        <w:tc>
          <w:tcPr>
            <w:tcW w:w="284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0E783D" w:rsidRDefault="000E783D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0E783D"/>
        </w:tc>
        <w:tc>
          <w:tcPr>
            <w:tcW w:w="143" w:type="dxa"/>
          </w:tcPr>
          <w:p w:rsidR="000E783D" w:rsidRDefault="000E783D"/>
        </w:tc>
      </w:tr>
      <w:tr w:rsidR="000E783D">
        <w:trPr>
          <w:trHeight w:hRule="exact" w:val="277"/>
        </w:trPr>
        <w:tc>
          <w:tcPr>
            <w:tcW w:w="284" w:type="dxa"/>
          </w:tcPr>
          <w:p w:rsidR="000E783D" w:rsidRDefault="000E783D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26" w:type="dxa"/>
          </w:tcPr>
          <w:p w:rsidR="000E783D" w:rsidRDefault="000E783D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0E783D"/>
        </w:tc>
        <w:tc>
          <w:tcPr>
            <w:tcW w:w="143" w:type="dxa"/>
          </w:tcPr>
          <w:p w:rsidR="000E783D" w:rsidRDefault="000E783D"/>
        </w:tc>
      </w:tr>
      <w:tr w:rsidR="000E783D">
        <w:trPr>
          <w:trHeight w:hRule="exact" w:val="277"/>
        </w:trPr>
        <w:tc>
          <w:tcPr>
            <w:tcW w:w="284" w:type="dxa"/>
          </w:tcPr>
          <w:p w:rsidR="000E783D" w:rsidRDefault="000E783D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0E783D" w:rsidRDefault="000E783D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0E783D"/>
        </w:tc>
        <w:tc>
          <w:tcPr>
            <w:tcW w:w="143" w:type="dxa"/>
          </w:tcPr>
          <w:p w:rsidR="000E783D" w:rsidRDefault="000E783D"/>
        </w:tc>
      </w:tr>
      <w:tr w:rsidR="000E783D" w:rsidRPr="00E874B9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783D" w:rsidRPr="00513C69" w:rsidRDefault="00493EF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13C69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</w:tr>
      <w:tr w:rsidR="000E783D" w:rsidRPr="00E874B9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</w:tr>
      <w:tr w:rsidR="000E783D" w:rsidRPr="00E874B9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</w:tr>
      <w:tr w:rsidR="000E783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83D" w:rsidRDefault="00493E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83D" w:rsidRDefault="00493E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83D" w:rsidRDefault="00493E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0E783D" w:rsidRDefault="000E783D"/>
        </w:tc>
        <w:tc>
          <w:tcPr>
            <w:tcW w:w="1844" w:type="dxa"/>
          </w:tcPr>
          <w:p w:rsidR="000E783D" w:rsidRDefault="000E783D"/>
        </w:tc>
        <w:tc>
          <w:tcPr>
            <w:tcW w:w="568" w:type="dxa"/>
          </w:tcPr>
          <w:p w:rsidR="000E783D" w:rsidRDefault="000E783D"/>
        </w:tc>
        <w:tc>
          <w:tcPr>
            <w:tcW w:w="284" w:type="dxa"/>
          </w:tcPr>
          <w:p w:rsidR="000E783D" w:rsidRDefault="000E783D"/>
        </w:tc>
        <w:tc>
          <w:tcPr>
            <w:tcW w:w="143" w:type="dxa"/>
          </w:tcPr>
          <w:p w:rsidR="000E783D" w:rsidRDefault="000E783D"/>
        </w:tc>
      </w:tr>
      <w:tr w:rsidR="000E783D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83D" w:rsidRDefault="00493E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83D" w:rsidRDefault="00493EF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83D" w:rsidRDefault="00493EF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83D" w:rsidRDefault="000E783D"/>
        </w:tc>
        <w:tc>
          <w:tcPr>
            <w:tcW w:w="3153" w:type="dxa"/>
          </w:tcPr>
          <w:p w:rsidR="000E783D" w:rsidRDefault="000E783D"/>
        </w:tc>
        <w:tc>
          <w:tcPr>
            <w:tcW w:w="1844" w:type="dxa"/>
          </w:tcPr>
          <w:p w:rsidR="000E783D" w:rsidRDefault="000E783D"/>
        </w:tc>
        <w:tc>
          <w:tcPr>
            <w:tcW w:w="568" w:type="dxa"/>
          </w:tcPr>
          <w:p w:rsidR="000E783D" w:rsidRDefault="000E783D"/>
        </w:tc>
        <w:tc>
          <w:tcPr>
            <w:tcW w:w="284" w:type="dxa"/>
          </w:tcPr>
          <w:p w:rsidR="000E783D" w:rsidRDefault="000E783D"/>
        </w:tc>
        <w:tc>
          <w:tcPr>
            <w:tcW w:w="143" w:type="dxa"/>
          </w:tcPr>
          <w:p w:rsidR="000E783D" w:rsidRDefault="000E783D"/>
        </w:tc>
      </w:tr>
      <w:tr w:rsidR="000E783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783D" w:rsidRDefault="00493E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783D" w:rsidRDefault="00493E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783D" w:rsidRDefault="00493E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783D" w:rsidRDefault="00493E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783D" w:rsidRDefault="00493E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0E783D" w:rsidRDefault="000E783D"/>
        </w:tc>
        <w:tc>
          <w:tcPr>
            <w:tcW w:w="1844" w:type="dxa"/>
          </w:tcPr>
          <w:p w:rsidR="000E783D" w:rsidRDefault="000E783D"/>
        </w:tc>
        <w:tc>
          <w:tcPr>
            <w:tcW w:w="568" w:type="dxa"/>
          </w:tcPr>
          <w:p w:rsidR="000E783D" w:rsidRDefault="000E783D"/>
        </w:tc>
        <w:tc>
          <w:tcPr>
            <w:tcW w:w="284" w:type="dxa"/>
          </w:tcPr>
          <w:p w:rsidR="000E783D" w:rsidRDefault="000E783D"/>
        </w:tc>
        <w:tc>
          <w:tcPr>
            <w:tcW w:w="143" w:type="dxa"/>
          </w:tcPr>
          <w:p w:rsidR="000E783D" w:rsidRDefault="000E783D"/>
        </w:tc>
      </w:tr>
      <w:tr w:rsidR="000E783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783D" w:rsidRDefault="00493E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783D" w:rsidRDefault="00493E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783D" w:rsidRDefault="00493E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783D" w:rsidRDefault="00493E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783D" w:rsidRDefault="00493E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0E783D" w:rsidRDefault="000E783D"/>
        </w:tc>
        <w:tc>
          <w:tcPr>
            <w:tcW w:w="1844" w:type="dxa"/>
          </w:tcPr>
          <w:p w:rsidR="000E783D" w:rsidRDefault="000E783D"/>
        </w:tc>
        <w:tc>
          <w:tcPr>
            <w:tcW w:w="568" w:type="dxa"/>
          </w:tcPr>
          <w:p w:rsidR="000E783D" w:rsidRDefault="000E783D"/>
        </w:tc>
        <w:tc>
          <w:tcPr>
            <w:tcW w:w="284" w:type="dxa"/>
          </w:tcPr>
          <w:p w:rsidR="000E783D" w:rsidRDefault="000E783D"/>
        </w:tc>
        <w:tc>
          <w:tcPr>
            <w:tcW w:w="143" w:type="dxa"/>
          </w:tcPr>
          <w:p w:rsidR="000E783D" w:rsidRDefault="000E783D"/>
        </w:tc>
      </w:tr>
      <w:tr w:rsidR="000E783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783D" w:rsidRDefault="00493E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783D" w:rsidRDefault="00493E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783D" w:rsidRDefault="00493E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783D" w:rsidRDefault="00493E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783D" w:rsidRDefault="00493E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0E783D" w:rsidRDefault="000E783D"/>
        </w:tc>
        <w:tc>
          <w:tcPr>
            <w:tcW w:w="1844" w:type="dxa"/>
          </w:tcPr>
          <w:p w:rsidR="000E783D" w:rsidRDefault="000E783D"/>
        </w:tc>
        <w:tc>
          <w:tcPr>
            <w:tcW w:w="568" w:type="dxa"/>
          </w:tcPr>
          <w:p w:rsidR="000E783D" w:rsidRDefault="000E783D"/>
        </w:tc>
        <w:tc>
          <w:tcPr>
            <w:tcW w:w="284" w:type="dxa"/>
          </w:tcPr>
          <w:p w:rsidR="000E783D" w:rsidRDefault="000E783D"/>
        </w:tc>
        <w:tc>
          <w:tcPr>
            <w:tcW w:w="143" w:type="dxa"/>
          </w:tcPr>
          <w:p w:rsidR="000E783D" w:rsidRDefault="000E783D"/>
        </w:tc>
      </w:tr>
      <w:tr w:rsidR="000E783D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783D" w:rsidRDefault="00493E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783D" w:rsidRDefault="00493E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783D" w:rsidRDefault="00493E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783D" w:rsidRDefault="00493E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783D" w:rsidRDefault="00493E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0E783D" w:rsidRDefault="000E783D"/>
        </w:tc>
        <w:tc>
          <w:tcPr>
            <w:tcW w:w="1844" w:type="dxa"/>
          </w:tcPr>
          <w:p w:rsidR="000E783D" w:rsidRDefault="000E783D"/>
        </w:tc>
        <w:tc>
          <w:tcPr>
            <w:tcW w:w="568" w:type="dxa"/>
          </w:tcPr>
          <w:p w:rsidR="000E783D" w:rsidRDefault="000E783D"/>
        </w:tc>
        <w:tc>
          <w:tcPr>
            <w:tcW w:w="284" w:type="dxa"/>
          </w:tcPr>
          <w:p w:rsidR="000E783D" w:rsidRDefault="000E783D"/>
        </w:tc>
        <w:tc>
          <w:tcPr>
            <w:tcW w:w="143" w:type="dxa"/>
          </w:tcPr>
          <w:p w:rsidR="000E783D" w:rsidRDefault="000E783D"/>
        </w:tc>
      </w:tr>
      <w:tr w:rsidR="000E783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783D" w:rsidRDefault="00493E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783D" w:rsidRDefault="00493E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783D" w:rsidRDefault="00493E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783D" w:rsidRDefault="00493E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783D" w:rsidRDefault="00493E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3153" w:type="dxa"/>
          </w:tcPr>
          <w:p w:rsidR="000E783D" w:rsidRDefault="000E783D"/>
        </w:tc>
        <w:tc>
          <w:tcPr>
            <w:tcW w:w="1844" w:type="dxa"/>
          </w:tcPr>
          <w:p w:rsidR="000E783D" w:rsidRDefault="000E783D"/>
        </w:tc>
        <w:tc>
          <w:tcPr>
            <w:tcW w:w="568" w:type="dxa"/>
          </w:tcPr>
          <w:p w:rsidR="000E783D" w:rsidRDefault="000E783D"/>
        </w:tc>
        <w:tc>
          <w:tcPr>
            <w:tcW w:w="284" w:type="dxa"/>
          </w:tcPr>
          <w:p w:rsidR="000E783D" w:rsidRDefault="000E783D"/>
        </w:tc>
        <w:tc>
          <w:tcPr>
            <w:tcW w:w="143" w:type="dxa"/>
          </w:tcPr>
          <w:p w:rsidR="000E783D" w:rsidRDefault="000E783D"/>
        </w:tc>
      </w:tr>
      <w:tr w:rsidR="000E783D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783D" w:rsidRDefault="00493E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783D" w:rsidRDefault="00493E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783D" w:rsidRDefault="00493E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783D" w:rsidRDefault="00493E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783D" w:rsidRDefault="00493E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0E783D" w:rsidRDefault="000E783D"/>
        </w:tc>
        <w:tc>
          <w:tcPr>
            <w:tcW w:w="1844" w:type="dxa"/>
          </w:tcPr>
          <w:p w:rsidR="000E783D" w:rsidRDefault="000E783D"/>
        </w:tc>
        <w:tc>
          <w:tcPr>
            <w:tcW w:w="568" w:type="dxa"/>
          </w:tcPr>
          <w:p w:rsidR="000E783D" w:rsidRDefault="000E783D"/>
        </w:tc>
        <w:tc>
          <w:tcPr>
            <w:tcW w:w="284" w:type="dxa"/>
          </w:tcPr>
          <w:p w:rsidR="000E783D" w:rsidRDefault="000E783D"/>
        </w:tc>
        <w:tc>
          <w:tcPr>
            <w:tcW w:w="143" w:type="dxa"/>
          </w:tcPr>
          <w:p w:rsidR="000E783D" w:rsidRDefault="000E783D"/>
        </w:tc>
      </w:tr>
      <w:tr w:rsidR="000E783D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783D" w:rsidRDefault="00493E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783D" w:rsidRDefault="00493E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783D" w:rsidRDefault="00493E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783D" w:rsidRDefault="00493E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783D" w:rsidRDefault="00493E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0E783D" w:rsidRDefault="000E783D"/>
        </w:tc>
        <w:tc>
          <w:tcPr>
            <w:tcW w:w="1844" w:type="dxa"/>
          </w:tcPr>
          <w:p w:rsidR="000E783D" w:rsidRDefault="000E783D"/>
        </w:tc>
        <w:tc>
          <w:tcPr>
            <w:tcW w:w="568" w:type="dxa"/>
          </w:tcPr>
          <w:p w:rsidR="000E783D" w:rsidRDefault="000E783D"/>
        </w:tc>
        <w:tc>
          <w:tcPr>
            <w:tcW w:w="284" w:type="dxa"/>
          </w:tcPr>
          <w:p w:rsidR="000E783D" w:rsidRDefault="000E783D"/>
        </w:tc>
        <w:tc>
          <w:tcPr>
            <w:tcW w:w="143" w:type="dxa"/>
          </w:tcPr>
          <w:p w:rsidR="000E783D" w:rsidRDefault="000E783D"/>
        </w:tc>
      </w:tr>
    </w:tbl>
    <w:p w:rsidR="000E783D" w:rsidRDefault="00493E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210"/>
        <w:gridCol w:w="704"/>
        <w:gridCol w:w="2451"/>
        <w:gridCol w:w="962"/>
        <w:gridCol w:w="695"/>
        <w:gridCol w:w="1113"/>
        <w:gridCol w:w="1265"/>
        <w:gridCol w:w="681"/>
        <w:gridCol w:w="397"/>
        <w:gridCol w:w="981"/>
      </w:tblGrid>
      <w:tr w:rsidR="000E783D">
        <w:trPr>
          <w:trHeight w:hRule="exact" w:val="416"/>
        </w:trPr>
        <w:tc>
          <w:tcPr>
            <w:tcW w:w="766" w:type="dxa"/>
          </w:tcPr>
          <w:p w:rsidR="000E783D" w:rsidRDefault="000E783D"/>
        </w:tc>
        <w:tc>
          <w:tcPr>
            <w:tcW w:w="228" w:type="dxa"/>
          </w:tcPr>
          <w:p w:rsidR="000E783D" w:rsidRDefault="000E783D"/>
        </w:tc>
        <w:tc>
          <w:tcPr>
            <w:tcW w:w="710" w:type="dxa"/>
          </w:tcPr>
          <w:p w:rsidR="000E783D" w:rsidRDefault="000E783D"/>
        </w:tc>
        <w:tc>
          <w:tcPr>
            <w:tcW w:w="2836" w:type="dxa"/>
          </w:tcPr>
          <w:p w:rsidR="000E783D" w:rsidRDefault="000E783D"/>
        </w:tc>
        <w:tc>
          <w:tcPr>
            <w:tcW w:w="993" w:type="dxa"/>
          </w:tcPr>
          <w:p w:rsidR="000E783D" w:rsidRDefault="000E783D"/>
        </w:tc>
        <w:tc>
          <w:tcPr>
            <w:tcW w:w="710" w:type="dxa"/>
          </w:tcPr>
          <w:p w:rsidR="000E783D" w:rsidRDefault="000E783D"/>
        </w:tc>
        <w:tc>
          <w:tcPr>
            <w:tcW w:w="1135" w:type="dxa"/>
          </w:tcPr>
          <w:p w:rsidR="000E783D" w:rsidRDefault="000E783D"/>
        </w:tc>
        <w:tc>
          <w:tcPr>
            <w:tcW w:w="1277" w:type="dxa"/>
          </w:tcPr>
          <w:p w:rsidR="000E783D" w:rsidRDefault="000E783D"/>
        </w:tc>
        <w:tc>
          <w:tcPr>
            <w:tcW w:w="710" w:type="dxa"/>
          </w:tcPr>
          <w:p w:rsidR="000E783D" w:rsidRDefault="000E783D"/>
        </w:tc>
        <w:tc>
          <w:tcPr>
            <w:tcW w:w="426" w:type="dxa"/>
          </w:tcPr>
          <w:p w:rsidR="000E783D" w:rsidRDefault="000E783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E783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0E783D" w:rsidRPr="00E874B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Pr="00513C69" w:rsidRDefault="00493E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Элементы линейной алгебры и аналитической геометрии, элементы теории матриц и определителей, элементы математического анализа, элементы теории вероятностей.</w:t>
            </w:r>
          </w:p>
        </w:tc>
      </w:tr>
      <w:tr w:rsidR="000E783D" w:rsidRPr="00E874B9">
        <w:trPr>
          <w:trHeight w:hRule="exact" w:val="277"/>
        </w:trPr>
        <w:tc>
          <w:tcPr>
            <w:tcW w:w="766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</w:tr>
      <w:tr w:rsidR="000E783D" w:rsidRPr="00E874B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783D" w:rsidRPr="00513C69" w:rsidRDefault="00493E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3C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E783D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Б1.О.05</w:t>
            </w:r>
          </w:p>
        </w:tc>
      </w:tr>
      <w:tr w:rsidR="000E783D" w:rsidRPr="00E874B9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Pr="00513C69" w:rsidRDefault="00493E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3C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0E783D" w:rsidRPr="00E874B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Pr="00513C69" w:rsidRDefault="00493E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успешного освоения дисциплины требуются  базовые знания математических дисциплин, полученные в объеме средней образовательной школы.</w:t>
            </w:r>
          </w:p>
        </w:tc>
      </w:tr>
      <w:tr w:rsidR="000E783D" w:rsidRPr="00E874B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Pr="00513C69" w:rsidRDefault="00493E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3C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0E783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математики</w:t>
            </w:r>
            <w:proofErr w:type="spellEnd"/>
          </w:p>
        </w:tc>
      </w:tr>
      <w:tr w:rsidR="000E783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Статистика</w:t>
            </w:r>
            <w:proofErr w:type="spellEnd"/>
          </w:p>
        </w:tc>
      </w:tr>
      <w:tr w:rsidR="000E783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0E783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Эконометрика</w:t>
            </w:r>
            <w:proofErr w:type="spellEnd"/>
          </w:p>
        </w:tc>
      </w:tr>
      <w:tr w:rsidR="000E783D">
        <w:trPr>
          <w:trHeight w:hRule="exact" w:val="189"/>
        </w:trPr>
        <w:tc>
          <w:tcPr>
            <w:tcW w:w="766" w:type="dxa"/>
          </w:tcPr>
          <w:p w:rsidR="000E783D" w:rsidRDefault="000E783D"/>
        </w:tc>
        <w:tc>
          <w:tcPr>
            <w:tcW w:w="228" w:type="dxa"/>
          </w:tcPr>
          <w:p w:rsidR="000E783D" w:rsidRDefault="000E783D"/>
        </w:tc>
        <w:tc>
          <w:tcPr>
            <w:tcW w:w="710" w:type="dxa"/>
          </w:tcPr>
          <w:p w:rsidR="000E783D" w:rsidRDefault="000E783D"/>
        </w:tc>
        <w:tc>
          <w:tcPr>
            <w:tcW w:w="2836" w:type="dxa"/>
          </w:tcPr>
          <w:p w:rsidR="000E783D" w:rsidRDefault="000E783D"/>
        </w:tc>
        <w:tc>
          <w:tcPr>
            <w:tcW w:w="993" w:type="dxa"/>
          </w:tcPr>
          <w:p w:rsidR="000E783D" w:rsidRDefault="000E783D"/>
        </w:tc>
        <w:tc>
          <w:tcPr>
            <w:tcW w:w="710" w:type="dxa"/>
          </w:tcPr>
          <w:p w:rsidR="000E783D" w:rsidRDefault="000E783D"/>
        </w:tc>
        <w:tc>
          <w:tcPr>
            <w:tcW w:w="1135" w:type="dxa"/>
          </w:tcPr>
          <w:p w:rsidR="000E783D" w:rsidRDefault="000E783D"/>
        </w:tc>
        <w:tc>
          <w:tcPr>
            <w:tcW w:w="1277" w:type="dxa"/>
          </w:tcPr>
          <w:p w:rsidR="000E783D" w:rsidRDefault="000E783D"/>
        </w:tc>
        <w:tc>
          <w:tcPr>
            <w:tcW w:w="710" w:type="dxa"/>
          </w:tcPr>
          <w:p w:rsidR="000E783D" w:rsidRDefault="000E783D"/>
        </w:tc>
        <w:tc>
          <w:tcPr>
            <w:tcW w:w="426" w:type="dxa"/>
          </w:tcPr>
          <w:p w:rsidR="000E783D" w:rsidRDefault="000E783D"/>
        </w:tc>
        <w:tc>
          <w:tcPr>
            <w:tcW w:w="993" w:type="dxa"/>
          </w:tcPr>
          <w:p w:rsidR="000E783D" w:rsidRDefault="000E783D"/>
        </w:tc>
      </w:tr>
      <w:tr w:rsidR="000E783D" w:rsidRPr="00E874B9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E783D" w:rsidRPr="00513C69" w:rsidRDefault="00493E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3C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513C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513C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0E783D" w:rsidRPr="00E874B9">
        <w:trPr>
          <w:trHeight w:hRule="exact" w:val="75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Pr="00513C69" w:rsidRDefault="00493E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3C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ОПК-1: Способен использовать знания и методы экономической науки, применять статистико-математический инструментарий, строить экономико-математические модели, необходимые для решения профессиональных задач, анализировать и интерпретировать полученные результаты.</w:t>
            </w:r>
          </w:p>
        </w:tc>
      </w:tr>
      <w:tr w:rsidR="000E783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E783D" w:rsidRPr="00E874B9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Pr="00513C69" w:rsidRDefault="00493E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и методы математического анализа, линейной алгебры, теории дифференциальных уравнений и основные алгоритмы типовых численных методов решения математических задач</w:t>
            </w:r>
          </w:p>
        </w:tc>
      </w:tr>
      <w:tr w:rsidR="000E783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E783D" w:rsidRPr="00E874B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Pr="00513C69" w:rsidRDefault="00493E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Решать типовые задачи, требующие применения математического инструментария</w:t>
            </w:r>
          </w:p>
        </w:tc>
      </w:tr>
      <w:tr w:rsidR="000E783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E783D" w:rsidRPr="00E874B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Pr="00513C69" w:rsidRDefault="00493E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применения математического инструментария для решения экономических задач</w:t>
            </w:r>
          </w:p>
        </w:tc>
      </w:tr>
      <w:tr w:rsidR="000E783D" w:rsidRPr="00E874B9">
        <w:trPr>
          <w:trHeight w:hRule="exact" w:val="138"/>
        </w:trPr>
        <w:tc>
          <w:tcPr>
            <w:tcW w:w="766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</w:tr>
      <w:tr w:rsidR="000E783D" w:rsidRPr="00E874B9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Pr="00513C69" w:rsidRDefault="00493E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3C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ОПК-3: </w:t>
            </w:r>
            <w:proofErr w:type="gramStart"/>
            <w:r w:rsidRPr="00513C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513C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рассчитывать экономические показатели, характеризующие деятельность хозяйствующих субъектов.</w:t>
            </w:r>
          </w:p>
        </w:tc>
      </w:tr>
      <w:tr w:rsidR="000E783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E783D" w:rsidRPr="00E874B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Pr="00513C69" w:rsidRDefault="00493E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Экономические показатели, характеризующие деятельность хозяйствующих субъектов.</w:t>
            </w:r>
          </w:p>
        </w:tc>
      </w:tr>
      <w:tr w:rsidR="000E783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E783D" w:rsidRPr="00E874B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Pr="00513C69" w:rsidRDefault="00493E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Рассчитывать экономические показатели, характеризующие деятельность хозяйствующих субъектов.</w:t>
            </w:r>
          </w:p>
        </w:tc>
      </w:tr>
      <w:tr w:rsidR="000E783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E783D" w:rsidRPr="00E874B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Pr="00513C69" w:rsidRDefault="00493E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расчета экономических показателей, характеризующих деятельность хозяйствующих субъектов.</w:t>
            </w:r>
          </w:p>
        </w:tc>
      </w:tr>
      <w:tr w:rsidR="000E783D" w:rsidRPr="00E874B9">
        <w:trPr>
          <w:trHeight w:hRule="exact" w:val="138"/>
        </w:trPr>
        <w:tc>
          <w:tcPr>
            <w:tcW w:w="766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</w:tr>
      <w:tr w:rsidR="000E783D" w:rsidRPr="00E874B9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783D" w:rsidRPr="00513C69" w:rsidRDefault="00493E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3C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0E783D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83D" w:rsidRDefault="00493E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83D" w:rsidRPr="00513C69" w:rsidRDefault="00493E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3C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83D" w:rsidRDefault="00493E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83D" w:rsidRDefault="00493E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83D" w:rsidRDefault="00493E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0E783D" w:rsidRDefault="00493E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83D" w:rsidRDefault="00493E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83D" w:rsidRDefault="00493E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0E783D" w:rsidRDefault="00493E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783D" w:rsidRDefault="00493E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0E783D">
        <w:trPr>
          <w:trHeight w:hRule="exact" w:val="14"/>
        </w:trPr>
        <w:tc>
          <w:tcPr>
            <w:tcW w:w="766" w:type="dxa"/>
          </w:tcPr>
          <w:p w:rsidR="000E783D" w:rsidRDefault="000E783D"/>
        </w:tc>
        <w:tc>
          <w:tcPr>
            <w:tcW w:w="228" w:type="dxa"/>
          </w:tcPr>
          <w:p w:rsidR="000E783D" w:rsidRDefault="000E783D"/>
        </w:tc>
        <w:tc>
          <w:tcPr>
            <w:tcW w:w="710" w:type="dxa"/>
          </w:tcPr>
          <w:p w:rsidR="000E783D" w:rsidRDefault="000E783D"/>
        </w:tc>
        <w:tc>
          <w:tcPr>
            <w:tcW w:w="2836" w:type="dxa"/>
          </w:tcPr>
          <w:p w:rsidR="000E783D" w:rsidRDefault="000E783D"/>
        </w:tc>
        <w:tc>
          <w:tcPr>
            <w:tcW w:w="993" w:type="dxa"/>
          </w:tcPr>
          <w:p w:rsidR="000E783D" w:rsidRDefault="000E783D"/>
        </w:tc>
        <w:tc>
          <w:tcPr>
            <w:tcW w:w="710" w:type="dxa"/>
          </w:tcPr>
          <w:p w:rsidR="000E783D" w:rsidRDefault="000E783D"/>
        </w:tc>
        <w:tc>
          <w:tcPr>
            <w:tcW w:w="1135" w:type="dxa"/>
          </w:tcPr>
          <w:p w:rsidR="000E783D" w:rsidRDefault="000E783D"/>
        </w:tc>
        <w:tc>
          <w:tcPr>
            <w:tcW w:w="1277" w:type="dxa"/>
          </w:tcPr>
          <w:p w:rsidR="000E783D" w:rsidRDefault="000E783D"/>
        </w:tc>
        <w:tc>
          <w:tcPr>
            <w:tcW w:w="710" w:type="dxa"/>
          </w:tcPr>
          <w:p w:rsidR="000E783D" w:rsidRDefault="000E783D"/>
        </w:tc>
        <w:tc>
          <w:tcPr>
            <w:tcW w:w="426" w:type="dxa"/>
          </w:tcPr>
          <w:p w:rsidR="000E783D" w:rsidRDefault="000E783D"/>
        </w:tc>
        <w:tc>
          <w:tcPr>
            <w:tcW w:w="993" w:type="dxa"/>
          </w:tcPr>
          <w:p w:rsidR="000E783D" w:rsidRDefault="000E783D"/>
        </w:tc>
      </w:tr>
      <w:tr w:rsidR="000E783D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0E783D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0E783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0E78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0E783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0E783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0E783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0E783D"/>
        </w:tc>
      </w:tr>
      <w:tr w:rsidR="000E783D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Pr="00513C69" w:rsidRDefault="00493E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Элементы линейной алгебры и аналитической геометрии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0E783D"/>
        </w:tc>
      </w:tr>
      <w:tr w:rsidR="000E783D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Мини-лекция</w:t>
            </w:r>
            <w:proofErr w:type="spellEnd"/>
          </w:p>
        </w:tc>
      </w:tr>
      <w:tr w:rsidR="000E783D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0E783D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0E783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0E78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0E783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0E783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0E783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0E783D"/>
        </w:tc>
      </w:tr>
      <w:tr w:rsidR="000E783D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Pr="00513C69" w:rsidRDefault="00493E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систем линейных уравнений /</w:t>
            </w:r>
            <w:proofErr w:type="spellStart"/>
            <w:proofErr w:type="gramStart"/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0E783D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Pr="00513C69" w:rsidRDefault="00493E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Предел функции. Вычисление пределов. /</w:t>
            </w:r>
            <w:proofErr w:type="spellStart"/>
            <w:proofErr w:type="gramStart"/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0E783D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Pr="00513C69" w:rsidRDefault="00493E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функций с помощью производных /</w:t>
            </w:r>
            <w:proofErr w:type="spellStart"/>
            <w:proofErr w:type="gramStart"/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0E783D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Pr="00513C69" w:rsidRDefault="00493E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задач по теории вероятностей /</w:t>
            </w:r>
            <w:proofErr w:type="spellStart"/>
            <w:proofErr w:type="gramStart"/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0E783D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0E783D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0E783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0E78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0E783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0E783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0E783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0E783D"/>
        </w:tc>
      </w:tr>
    </w:tbl>
    <w:p w:rsidR="000E783D" w:rsidRDefault="00493E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5"/>
        <w:gridCol w:w="250"/>
        <w:gridCol w:w="256"/>
        <w:gridCol w:w="1618"/>
        <w:gridCol w:w="1665"/>
        <w:gridCol w:w="887"/>
        <w:gridCol w:w="657"/>
        <w:gridCol w:w="1075"/>
        <w:gridCol w:w="710"/>
        <w:gridCol w:w="580"/>
        <w:gridCol w:w="722"/>
        <w:gridCol w:w="405"/>
        <w:gridCol w:w="980"/>
      </w:tblGrid>
      <w:tr w:rsidR="000E783D">
        <w:trPr>
          <w:trHeight w:hRule="exact" w:val="416"/>
        </w:trPr>
        <w:tc>
          <w:tcPr>
            <w:tcW w:w="436" w:type="dxa"/>
          </w:tcPr>
          <w:p w:rsidR="000E783D" w:rsidRDefault="000E783D"/>
        </w:tc>
        <w:tc>
          <w:tcPr>
            <w:tcW w:w="275" w:type="dxa"/>
          </w:tcPr>
          <w:p w:rsidR="000E783D" w:rsidRDefault="000E783D"/>
        </w:tc>
        <w:tc>
          <w:tcPr>
            <w:tcW w:w="285" w:type="dxa"/>
          </w:tcPr>
          <w:p w:rsidR="000E783D" w:rsidRDefault="000E783D"/>
        </w:tc>
        <w:tc>
          <w:tcPr>
            <w:tcW w:w="1702" w:type="dxa"/>
          </w:tcPr>
          <w:p w:rsidR="000E783D" w:rsidRDefault="000E783D"/>
        </w:tc>
        <w:tc>
          <w:tcPr>
            <w:tcW w:w="1844" w:type="dxa"/>
          </w:tcPr>
          <w:p w:rsidR="000E783D" w:rsidRDefault="000E783D"/>
        </w:tc>
        <w:tc>
          <w:tcPr>
            <w:tcW w:w="993" w:type="dxa"/>
          </w:tcPr>
          <w:p w:rsidR="000E783D" w:rsidRDefault="000E783D"/>
        </w:tc>
        <w:tc>
          <w:tcPr>
            <w:tcW w:w="710" w:type="dxa"/>
          </w:tcPr>
          <w:p w:rsidR="000E783D" w:rsidRDefault="000E783D"/>
        </w:tc>
        <w:tc>
          <w:tcPr>
            <w:tcW w:w="1135" w:type="dxa"/>
          </w:tcPr>
          <w:p w:rsidR="000E783D" w:rsidRDefault="000E783D"/>
        </w:tc>
        <w:tc>
          <w:tcPr>
            <w:tcW w:w="710" w:type="dxa"/>
          </w:tcPr>
          <w:p w:rsidR="000E783D" w:rsidRDefault="000E783D"/>
        </w:tc>
        <w:tc>
          <w:tcPr>
            <w:tcW w:w="568" w:type="dxa"/>
          </w:tcPr>
          <w:p w:rsidR="000E783D" w:rsidRDefault="000E783D"/>
        </w:tc>
        <w:tc>
          <w:tcPr>
            <w:tcW w:w="710" w:type="dxa"/>
          </w:tcPr>
          <w:p w:rsidR="000E783D" w:rsidRDefault="000E783D"/>
        </w:tc>
        <w:tc>
          <w:tcPr>
            <w:tcW w:w="426" w:type="dxa"/>
          </w:tcPr>
          <w:p w:rsidR="000E783D" w:rsidRDefault="000E783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E783D">
        <w:trPr>
          <w:trHeight w:hRule="exact" w:val="69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Pr="00513C69" w:rsidRDefault="00493E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 изучение литературы по дисциплине /</w:t>
            </w:r>
            <w:proofErr w:type="gramStart"/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0E783D"/>
        </w:tc>
      </w:tr>
      <w:tr w:rsidR="000E783D">
        <w:trPr>
          <w:trHeight w:hRule="exact" w:val="69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0E783D"/>
        </w:tc>
      </w:tr>
      <w:tr w:rsidR="000E783D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0E783D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0E783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0E78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0E783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0E783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0E783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0E783D"/>
        </w:tc>
      </w:tr>
      <w:tr w:rsidR="000E783D">
        <w:trPr>
          <w:trHeight w:hRule="exact" w:val="69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0E783D"/>
        </w:tc>
      </w:tr>
      <w:tr w:rsidR="000E783D">
        <w:trPr>
          <w:trHeight w:hRule="exact" w:val="277"/>
        </w:trPr>
        <w:tc>
          <w:tcPr>
            <w:tcW w:w="436" w:type="dxa"/>
          </w:tcPr>
          <w:p w:rsidR="000E783D" w:rsidRDefault="000E783D"/>
        </w:tc>
        <w:tc>
          <w:tcPr>
            <w:tcW w:w="275" w:type="dxa"/>
          </w:tcPr>
          <w:p w:rsidR="000E783D" w:rsidRDefault="000E783D"/>
        </w:tc>
        <w:tc>
          <w:tcPr>
            <w:tcW w:w="285" w:type="dxa"/>
          </w:tcPr>
          <w:p w:rsidR="000E783D" w:rsidRDefault="000E783D"/>
        </w:tc>
        <w:tc>
          <w:tcPr>
            <w:tcW w:w="1702" w:type="dxa"/>
          </w:tcPr>
          <w:p w:rsidR="000E783D" w:rsidRDefault="000E783D"/>
        </w:tc>
        <w:tc>
          <w:tcPr>
            <w:tcW w:w="1844" w:type="dxa"/>
          </w:tcPr>
          <w:p w:rsidR="000E783D" w:rsidRDefault="000E783D"/>
        </w:tc>
        <w:tc>
          <w:tcPr>
            <w:tcW w:w="993" w:type="dxa"/>
          </w:tcPr>
          <w:p w:rsidR="000E783D" w:rsidRDefault="000E783D"/>
        </w:tc>
        <w:tc>
          <w:tcPr>
            <w:tcW w:w="710" w:type="dxa"/>
          </w:tcPr>
          <w:p w:rsidR="000E783D" w:rsidRDefault="000E783D"/>
        </w:tc>
        <w:tc>
          <w:tcPr>
            <w:tcW w:w="1135" w:type="dxa"/>
          </w:tcPr>
          <w:p w:rsidR="000E783D" w:rsidRDefault="000E783D"/>
        </w:tc>
        <w:tc>
          <w:tcPr>
            <w:tcW w:w="710" w:type="dxa"/>
          </w:tcPr>
          <w:p w:rsidR="000E783D" w:rsidRDefault="000E783D"/>
        </w:tc>
        <w:tc>
          <w:tcPr>
            <w:tcW w:w="568" w:type="dxa"/>
          </w:tcPr>
          <w:p w:rsidR="000E783D" w:rsidRDefault="000E783D"/>
        </w:tc>
        <w:tc>
          <w:tcPr>
            <w:tcW w:w="710" w:type="dxa"/>
          </w:tcPr>
          <w:p w:rsidR="000E783D" w:rsidRDefault="000E783D"/>
        </w:tc>
        <w:tc>
          <w:tcPr>
            <w:tcW w:w="426" w:type="dxa"/>
          </w:tcPr>
          <w:p w:rsidR="000E783D" w:rsidRDefault="000E783D"/>
        </w:tc>
        <w:tc>
          <w:tcPr>
            <w:tcW w:w="993" w:type="dxa"/>
          </w:tcPr>
          <w:p w:rsidR="000E783D" w:rsidRDefault="000E783D"/>
        </w:tc>
      </w:tr>
      <w:tr w:rsidR="000E783D" w:rsidRPr="00E874B9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E783D" w:rsidRPr="00513C69" w:rsidRDefault="00493E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3C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0E783D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0E783D">
        <w:trPr>
          <w:trHeight w:hRule="exact" w:val="277"/>
        </w:trPr>
        <w:tc>
          <w:tcPr>
            <w:tcW w:w="436" w:type="dxa"/>
          </w:tcPr>
          <w:p w:rsidR="000E783D" w:rsidRDefault="000E783D"/>
        </w:tc>
        <w:tc>
          <w:tcPr>
            <w:tcW w:w="275" w:type="dxa"/>
          </w:tcPr>
          <w:p w:rsidR="000E783D" w:rsidRDefault="000E783D"/>
        </w:tc>
        <w:tc>
          <w:tcPr>
            <w:tcW w:w="285" w:type="dxa"/>
          </w:tcPr>
          <w:p w:rsidR="000E783D" w:rsidRDefault="000E783D"/>
        </w:tc>
        <w:tc>
          <w:tcPr>
            <w:tcW w:w="1702" w:type="dxa"/>
          </w:tcPr>
          <w:p w:rsidR="000E783D" w:rsidRDefault="000E783D"/>
        </w:tc>
        <w:tc>
          <w:tcPr>
            <w:tcW w:w="1844" w:type="dxa"/>
          </w:tcPr>
          <w:p w:rsidR="000E783D" w:rsidRDefault="000E783D"/>
        </w:tc>
        <w:tc>
          <w:tcPr>
            <w:tcW w:w="993" w:type="dxa"/>
          </w:tcPr>
          <w:p w:rsidR="000E783D" w:rsidRDefault="000E783D"/>
        </w:tc>
        <w:tc>
          <w:tcPr>
            <w:tcW w:w="710" w:type="dxa"/>
          </w:tcPr>
          <w:p w:rsidR="000E783D" w:rsidRDefault="000E783D"/>
        </w:tc>
        <w:tc>
          <w:tcPr>
            <w:tcW w:w="1135" w:type="dxa"/>
          </w:tcPr>
          <w:p w:rsidR="000E783D" w:rsidRDefault="000E783D"/>
        </w:tc>
        <w:tc>
          <w:tcPr>
            <w:tcW w:w="710" w:type="dxa"/>
          </w:tcPr>
          <w:p w:rsidR="000E783D" w:rsidRDefault="000E783D"/>
        </w:tc>
        <w:tc>
          <w:tcPr>
            <w:tcW w:w="568" w:type="dxa"/>
          </w:tcPr>
          <w:p w:rsidR="000E783D" w:rsidRDefault="000E783D"/>
        </w:tc>
        <w:tc>
          <w:tcPr>
            <w:tcW w:w="710" w:type="dxa"/>
          </w:tcPr>
          <w:p w:rsidR="000E783D" w:rsidRDefault="000E783D"/>
        </w:tc>
        <w:tc>
          <w:tcPr>
            <w:tcW w:w="426" w:type="dxa"/>
          </w:tcPr>
          <w:p w:rsidR="000E783D" w:rsidRDefault="000E783D"/>
        </w:tc>
        <w:tc>
          <w:tcPr>
            <w:tcW w:w="993" w:type="dxa"/>
          </w:tcPr>
          <w:p w:rsidR="000E783D" w:rsidRDefault="000E783D"/>
        </w:tc>
      </w:tr>
      <w:tr w:rsidR="000E783D" w:rsidRPr="00E874B9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E783D" w:rsidRPr="00513C69" w:rsidRDefault="00493E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3C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0E783D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E783D" w:rsidRPr="00E874B9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Pr="00513C69" w:rsidRDefault="00493E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3C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0E783D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0E783D" w:rsidRPr="00E874B9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Н.Ш.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Кремер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экономистов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Pr="00513C69" w:rsidRDefault="00493E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Юнити-Дана</w:t>
            </w:r>
            <w:proofErr w:type="spellEnd"/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=114541</w:t>
            </w:r>
          </w:p>
        </w:tc>
      </w:tr>
      <w:tr w:rsidR="000E783D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Гмурман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В.Е.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Pr="00513C69" w:rsidRDefault="00493E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Руководство к решению задач по теории вероятностей и математической статистике: к изучению дисциплины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2013,</w:t>
            </w:r>
          </w:p>
        </w:tc>
      </w:tr>
      <w:tr w:rsidR="000E783D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Гмурман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В.Е.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Pr="00513C69" w:rsidRDefault="00493E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вероятностей и математическая статистика: Учебное пособие для бакалавров 12-е издание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2013,</w:t>
            </w:r>
          </w:p>
        </w:tc>
      </w:tr>
      <w:tr w:rsidR="000E783D" w:rsidRPr="00E874B9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Pr="00513C69" w:rsidRDefault="00493E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3C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0E783D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0E783D" w:rsidRPr="00E874B9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Письменный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Д.Т.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Pr="00513C69" w:rsidRDefault="00493E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Конспект лекций по высшей математике: к изучению дисциплины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Pr="00513C69" w:rsidRDefault="00493E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Б. м.: Изд-во Айрис Пресс, 2009,</w:t>
            </w:r>
          </w:p>
        </w:tc>
      </w:tr>
      <w:tr w:rsidR="000E783D" w:rsidRPr="00E874B9">
        <w:trPr>
          <w:trHeight w:hRule="exact" w:val="4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Pr="00513C69" w:rsidRDefault="00493E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3C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513C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513C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0E783D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0E783D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Кузнецова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Pr="00513C69" w:rsidRDefault="00493E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Предел и непрерывность. Сборник задач: Учеб</w:t>
            </w:r>
            <w:proofErr w:type="gramStart"/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2007,</w:t>
            </w:r>
          </w:p>
        </w:tc>
      </w:tr>
      <w:tr w:rsidR="000E783D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Pr="00513C69" w:rsidRDefault="00493E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Кузнецов В.А., </w:t>
            </w:r>
            <w:proofErr w:type="spellStart"/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Поличка</w:t>
            </w:r>
            <w:proofErr w:type="spellEnd"/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А.Е.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2018,</w:t>
            </w:r>
          </w:p>
        </w:tc>
      </w:tr>
      <w:tr w:rsidR="000E783D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Pr="00513C69" w:rsidRDefault="00493E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Виноградова П.В., Королева Т.Э.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Pr="00513C69" w:rsidRDefault="00493E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Интегральное исчисление функции одной переменной: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0E783D" w:rsidRPr="00E874B9">
        <w:trPr>
          <w:trHeight w:hRule="exact" w:val="700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Pr="00513C69" w:rsidRDefault="00493EF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13C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0E783D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0E783D">
        <w:trPr>
          <w:trHeight w:hRule="exact" w:val="501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0E783D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0E783D" w:rsidRPr="00E874B9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0E783D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Pr="00513C69" w:rsidRDefault="00493E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0E783D" w:rsidRPr="00E874B9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Pr="00513C69" w:rsidRDefault="00493E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0E783D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0E783D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0E783D" w:rsidRPr="00E874B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0E783D"/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Pr="00513C69" w:rsidRDefault="00493E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E783D" w:rsidRPr="00E874B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Pr="00513C69" w:rsidRDefault="00493E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E783D" w:rsidRPr="00E874B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Pr="00513C69" w:rsidRDefault="00493E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0E783D" w:rsidRPr="00E874B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Pr="00513C69" w:rsidRDefault="00493E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0E783D" w:rsidRPr="00E874B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Pr="00513C69" w:rsidRDefault="00493E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0E783D" w:rsidRPr="00E874B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Pr="00513C69" w:rsidRDefault="00493E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E783D" w:rsidRPr="00E874B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Pr="00513C69" w:rsidRDefault="00493E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E783D" w:rsidRPr="00E874B9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Pr="00513C69" w:rsidRDefault="00493E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</w:tbl>
    <w:p w:rsidR="000E783D" w:rsidRPr="00513C69" w:rsidRDefault="00493EFB">
      <w:pPr>
        <w:rPr>
          <w:sz w:val="0"/>
          <w:szCs w:val="0"/>
          <w:lang w:val="ru-RU"/>
        </w:rPr>
      </w:pPr>
      <w:r w:rsidRPr="00513C6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47"/>
        <w:gridCol w:w="3758"/>
        <w:gridCol w:w="4367"/>
        <w:gridCol w:w="968"/>
      </w:tblGrid>
      <w:tr w:rsidR="000E783D" w:rsidTr="00E874B9">
        <w:trPr>
          <w:trHeight w:hRule="exact" w:val="290"/>
        </w:trPr>
        <w:tc>
          <w:tcPr>
            <w:tcW w:w="1135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E783D">
        <w:trPr>
          <w:trHeight w:hRule="exact" w:val="145"/>
        </w:trPr>
        <w:tc>
          <w:tcPr>
            <w:tcW w:w="1135" w:type="dxa"/>
          </w:tcPr>
          <w:p w:rsidR="000E783D" w:rsidRDefault="000E783D"/>
        </w:tc>
        <w:tc>
          <w:tcPr>
            <w:tcW w:w="3970" w:type="dxa"/>
          </w:tcPr>
          <w:p w:rsidR="000E783D" w:rsidRDefault="000E783D"/>
        </w:tc>
        <w:tc>
          <w:tcPr>
            <w:tcW w:w="4679" w:type="dxa"/>
          </w:tcPr>
          <w:p w:rsidR="000E783D" w:rsidRDefault="000E783D"/>
        </w:tc>
        <w:tc>
          <w:tcPr>
            <w:tcW w:w="993" w:type="dxa"/>
          </w:tcPr>
          <w:p w:rsidR="000E783D" w:rsidRDefault="000E783D"/>
        </w:tc>
      </w:tr>
      <w:tr w:rsidR="000E783D" w:rsidRPr="00E874B9">
        <w:trPr>
          <w:trHeight w:hRule="exact" w:val="549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E783D" w:rsidRPr="00513C69" w:rsidRDefault="00493E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3C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0E783D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0E783D" w:rsidRPr="00E874B9">
        <w:trPr>
          <w:trHeight w:hRule="exact" w:val="2065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2216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Pr="00513C69" w:rsidRDefault="00493EF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13C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проектор мультимедиа, экран, </w:t>
            </w:r>
            <w:proofErr w:type="spellStart"/>
            <w:r w:rsidRPr="00513C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мультимедийного</w:t>
            </w:r>
            <w:proofErr w:type="spellEnd"/>
            <w:r w:rsidRPr="00513C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проектора, компьютер. Стенды:</w:t>
            </w:r>
          </w:p>
          <w:p w:rsidR="000E783D" w:rsidRPr="00513C69" w:rsidRDefault="00493EF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13C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Таблица производных, Таблица интегралов, Таблица изображений, Таблица значений тригонометрических функций некоторых углов, Формулы приведения, Твой справочник</w:t>
            </w:r>
          </w:p>
          <w:p w:rsidR="000E783D" w:rsidRPr="00513C69" w:rsidRDefault="00493EF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13C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Студенту- заочнику. Плакаты: Основные тригонометрические функции, Макеты поверхностей второго порядка, Сфера,  эллипсоид, конус,  однополостный гиперболоид</w:t>
            </w:r>
          </w:p>
          <w:p w:rsidR="000E783D" w:rsidRPr="00513C69" w:rsidRDefault="00493EF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13C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двуполостный гиперболоид, эллиптический параболоид, гиперболический параболоид</w:t>
            </w:r>
          </w:p>
        </w:tc>
      </w:tr>
      <w:tr w:rsidR="000E783D" w:rsidRPr="00E874B9">
        <w:trPr>
          <w:trHeight w:hRule="exact" w:val="645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Default="00493E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СПО) 315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Pr="00513C69" w:rsidRDefault="00493EF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13C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Pr="00513C69" w:rsidRDefault="00493EF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513C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Компьтеры</w:t>
            </w:r>
            <w:proofErr w:type="spellEnd"/>
            <w:r w:rsidRPr="00513C6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 выходом в сеть Интернет, столы для занятий, нормативная документация, стенды, учебная, художественная литература, периодические издания</w:t>
            </w:r>
          </w:p>
        </w:tc>
      </w:tr>
      <w:tr w:rsidR="000E783D" w:rsidRPr="00E874B9" w:rsidTr="00E874B9">
        <w:trPr>
          <w:trHeight w:hRule="exact" w:val="140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Pr="00513C69" w:rsidRDefault="000E783D">
            <w:pPr>
              <w:rPr>
                <w:lang w:val="ru-RU"/>
              </w:rPr>
            </w:pPr>
          </w:p>
        </w:tc>
      </w:tr>
      <w:tr w:rsidR="000E783D" w:rsidRPr="00E874B9" w:rsidTr="00E874B9">
        <w:trPr>
          <w:trHeight w:hRule="exact" w:val="128"/>
        </w:trPr>
        <w:tc>
          <w:tcPr>
            <w:tcW w:w="1135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783D" w:rsidRPr="00513C69" w:rsidRDefault="000E783D">
            <w:pPr>
              <w:rPr>
                <w:lang w:val="ru-RU"/>
              </w:rPr>
            </w:pPr>
          </w:p>
        </w:tc>
      </w:tr>
      <w:tr w:rsidR="000E783D" w:rsidRPr="00E874B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E783D" w:rsidRPr="00513C69" w:rsidRDefault="00493E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3C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513C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513C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0E783D" w:rsidRPr="00E874B9" w:rsidTr="00E874B9">
        <w:trPr>
          <w:trHeight w:hRule="exact" w:val="10921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783D" w:rsidRPr="00513C69" w:rsidRDefault="00493E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Лекционные занятия для студентов ИИФО предназначены для обсуждения важнейших тем, составляющих фундамент теоретического курса, а также разделов, вызывающих затруднения при самостоятельном изучении учебного материала. Лекции, прочитанные в период установочной сессии, помогают наметить план самостоятельного изучения дисциплины, определяют темы, на которые необходимо обратить особое внимание при самостоятельной работе с учебной и </w:t>
            </w:r>
            <w:proofErr w:type="spellStart"/>
            <w:proofErr w:type="gramStart"/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методической</w:t>
            </w:r>
            <w:proofErr w:type="gramEnd"/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литературой.</w:t>
            </w:r>
          </w:p>
          <w:p w:rsidR="000E783D" w:rsidRPr="00513C69" w:rsidRDefault="00493E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Большую  помощь  в  работе  с  книгой  оказывает  владение  навыками </w:t>
            </w:r>
            <w:proofErr w:type="spellStart"/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скорочтения</w:t>
            </w:r>
            <w:proofErr w:type="spellEnd"/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При  первом  ознакомлении  с  новым материалом  полезно  применить «партитурное чтение», беглый просмотр главы, раздела. Старайтесь получить общее представление об излагаемых вопросах, не задерживаясь на   математических выводах. Вникайте в сущность того или иного вопроса, а не пытайтесь запомнить  отдельные факты.</w:t>
            </w:r>
          </w:p>
          <w:p w:rsidR="000E783D" w:rsidRPr="00513C69" w:rsidRDefault="00493E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Повторное  чтение  (более медленное  и  вдумчивое)  должно  сопровождаться  пометками,  записями  в  рабочей  тетради, выписками  из  </w:t>
            </w:r>
            <w:proofErr w:type="gramStart"/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прочитанного</w:t>
            </w:r>
            <w:proofErr w:type="gramEnd"/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Чтобы лучше запомнить и усвоить изучаемый материал, вносите в рабочую тетрадь формулировки основных понятий, незнакомые термины и названия. Если материал поддается систематизации, составляйте графики, рисунки, диаграммы, таблицы – они очень облегчают запоминание, уменьшают объем  конспектируемого материала.  Приобретайте  навыки  конспектирования  – краткий конспект помогает при повторении материала в период подготовки к  промежуточной аттестации.</w:t>
            </w:r>
          </w:p>
          <w:p w:rsidR="000E783D" w:rsidRPr="00513C69" w:rsidRDefault="00493E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Важен ритм работы – заниматься надо регулярно, выбирая время  суток и продолжительность занятия с учетом индивидуальной работоспособности и результативности. Надо убедить себя в необходимости соблюдать режим труда и отдыха, выработать привычку, потребность  во внутренней собранности и организованности, так </w:t>
            </w:r>
            <w:proofErr w:type="gramStart"/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</w:t>
            </w:r>
            <w:proofErr w:type="gramEnd"/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студента заочной формы обучения. Говорят, привычка – вторая  натура.  Человеку  трудно  жить  и  работать,  если  у  него нет  соответствующих привычек, но выработать их можно только благодаря систематическим занятиям. Помните, что чередование видов работы  стимулирует интерес, поддерживает работоспособность, снимает утомление. Постарайтесь создать такой жизни,  при  </w:t>
            </w:r>
            <w:proofErr w:type="gramStart"/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котором</w:t>
            </w:r>
            <w:proofErr w:type="gramEnd"/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 вы  сможете  самостоятельно  изучать  дисциплины учебного плана.</w:t>
            </w:r>
          </w:p>
          <w:p w:rsidR="000E783D" w:rsidRPr="00513C69" w:rsidRDefault="00493E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Изучать курс рекомендуется по темам, предварительно ознакомившись с содержанием каждой из них по программе (расположение материала курса в программе не всегда совпадает с расположением его в учебнике). Изучение  курса должно  обязательно  сопровождаться выполнением упражнений и решением задач, предлагаемых в контрольных заданиях по темам. Решение задач - один из лучших методов прочного усвоения, проверки и закрепления теоретического материала. Пока  тот  или  иной  раздел  не  усвоен, переходить  к  изучению  новых разделов не следует.</w:t>
            </w:r>
          </w:p>
          <w:p w:rsidR="000E783D" w:rsidRPr="00513C69" w:rsidRDefault="00493E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выполнении контрольных работ, представляемых на рецензирование, надо строго придерживаться указанных ниже правил. Работы, выполненные без соблюдения этих правил, не рецензируются и возвращаются студенту для переработки. Контрольную работу следует выполнять в тетради чернилами любого цвета, кроме красного, оставляя поля для замечаний рецензента. В заголовке работы на обложке тетради должны быть ясно написаны фамилия студента, его инициалы, шифр, номер контрольной работы, название дисциплины; здесь же следует указать название учебного заведения, дату отсылки работы в ВУЗ и адрес студента. В конце работы следует поставить дату ее выполнения и расписаться. В работу должны быть включены все задачи, указанные в задании, соответствующие своему варианту. Контрольные работы, содержащие не все задачи задания, а также содержащие задачи не своего варианта не рецензируются. Задачи по разделам дисциплины  не должны быть распечатаны на компьютере. Решения задач надо располагать в порядке возрастания и сохранения  номеров, указанных в заданиях. Перед решением каждой задачи надо полностью выписать ее условие. В том случае, когда задачи имеют общую формулировку, следует при переписывании условия задачи заменить общие данные конкретными, взятыми из соответствующего задания.</w:t>
            </w:r>
          </w:p>
          <w:p w:rsidR="000E783D" w:rsidRPr="00513C69" w:rsidRDefault="00493E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0E783D" w:rsidRPr="00513C69" w:rsidRDefault="00493E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0E783D" w:rsidRPr="00513C69" w:rsidRDefault="00493E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E874B9" w:rsidRPr="00E874B9" w:rsidRDefault="00493EFB" w:rsidP="00E874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513C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1: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</w:t>
            </w:r>
            <w:r w:rsidR="00E874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="00E874B9" w:rsidRPr="00E874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расписанием. Текущий контроль и промежуточная аттестация </w:t>
            </w:r>
            <w:proofErr w:type="gramStart"/>
            <w:r w:rsidR="00E874B9" w:rsidRPr="00E874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="00E874B9" w:rsidRPr="00E874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0E783D" w:rsidRPr="00513C69" w:rsidRDefault="00E874B9" w:rsidP="00E874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874B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0E783D" w:rsidRPr="00513C69" w:rsidRDefault="00493EFB">
      <w:pPr>
        <w:rPr>
          <w:sz w:val="0"/>
          <w:szCs w:val="0"/>
          <w:lang w:val="ru-RU"/>
        </w:rPr>
      </w:pPr>
      <w:r w:rsidRPr="00513C69">
        <w:rPr>
          <w:lang w:val="ru-RU"/>
        </w:rPr>
        <w:br w:type="page"/>
      </w:r>
    </w:p>
    <w:tbl>
      <w:tblPr>
        <w:tblW w:w="4906" w:type="pct"/>
        <w:tblLayout w:type="fixed"/>
        <w:tblCellMar>
          <w:left w:w="0" w:type="dxa"/>
          <w:right w:w="0" w:type="dxa"/>
        </w:tblCellMar>
        <w:tblLook w:val="04A0"/>
      </w:tblPr>
      <w:tblGrid>
        <w:gridCol w:w="1618"/>
        <w:gridCol w:w="125"/>
        <w:gridCol w:w="1619"/>
        <w:gridCol w:w="419"/>
        <w:gridCol w:w="16"/>
        <w:gridCol w:w="77"/>
        <w:gridCol w:w="1381"/>
        <w:gridCol w:w="542"/>
        <w:gridCol w:w="60"/>
        <w:gridCol w:w="77"/>
        <w:gridCol w:w="1998"/>
        <w:gridCol w:w="6"/>
        <w:gridCol w:w="30"/>
        <w:gridCol w:w="2113"/>
      </w:tblGrid>
      <w:tr w:rsidR="00513C69" w:rsidRPr="00513C69" w:rsidTr="00AD35BA">
        <w:trPr>
          <w:trHeight w:hRule="exact" w:val="555"/>
        </w:trPr>
        <w:tc>
          <w:tcPr>
            <w:tcW w:w="5000" w:type="pct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513C69" w:rsidRPr="00513C69" w:rsidRDefault="00513C69" w:rsidP="00513C69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13C69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Оценочные материалы при формировании рабочих программ</w:t>
            </w:r>
          </w:p>
          <w:p w:rsidR="00513C69" w:rsidRPr="00513C69" w:rsidRDefault="00513C69" w:rsidP="00513C69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13C69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 (модулей)</w:t>
            </w:r>
          </w:p>
        </w:tc>
      </w:tr>
      <w:tr w:rsidR="00513C69" w:rsidRPr="00513C69" w:rsidTr="00E874B9">
        <w:trPr>
          <w:trHeight w:hRule="exact" w:val="277"/>
        </w:trPr>
        <w:tc>
          <w:tcPr>
            <w:tcW w:w="864" w:type="pct"/>
            <w:gridSpan w:val="2"/>
          </w:tcPr>
          <w:p w:rsidR="00513C69" w:rsidRPr="00513C69" w:rsidRDefault="00513C69" w:rsidP="00513C69">
            <w:pPr>
              <w:rPr>
                <w:lang w:val="ru-RU" w:eastAsia="ru-RU"/>
              </w:rPr>
            </w:pPr>
          </w:p>
        </w:tc>
        <w:tc>
          <w:tcPr>
            <w:tcW w:w="803" w:type="pct"/>
          </w:tcPr>
          <w:p w:rsidR="00513C69" w:rsidRPr="00513C69" w:rsidRDefault="00513C69" w:rsidP="00513C69">
            <w:pPr>
              <w:rPr>
                <w:lang w:val="ru-RU" w:eastAsia="ru-RU"/>
              </w:rPr>
            </w:pPr>
          </w:p>
        </w:tc>
        <w:tc>
          <w:tcPr>
            <w:tcW w:w="208" w:type="pct"/>
          </w:tcPr>
          <w:p w:rsidR="00513C69" w:rsidRPr="00513C69" w:rsidRDefault="00513C69" w:rsidP="00513C69">
            <w:pPr>
              <w:rPr>
                <w:lang w:val="ru-RU" w:eastAsia="ru-RU"/>
              </w:rPr>
            </w:pPr>
          </w:p>
        </w:tc>
        <w:tc>
          <w:tcPr>
            <w:tcW w:w="731" w:type="pct"/>
            <w:gridSpan w:val="3"/>
          </w:tcPr>
          <w:p w:rsidR="00513C69" w:rsidRPr="00513C69" w:rsidRDefault="00513C69" w:rsidP="00513C69">
            <w:pPr>
              <w:rPr>
                <w:lang w:val="ru-RU" w:eastAsia="ru-RU"/>
              </w:rPr>
            </w:pPr>
          </w:p>
        </w:tc>
        <w:tc>
          <w:tcPr>
            <w:tcW w:w="269" w:type="pct"/>
          </w:tcPr>
          <w:p w:rsidR="00513C69" w:rsidRPr="00513C69" w:rsidRDefault="00513C69" w:rsidP="00513C69">
            <w:pPr>
              <w:rPr>
                <w:lang w:val="ru-RU" w:eastAsia="ru-RU"/>
              </w:rPr>
            </w:pPr>
          </w:p>
        </w:tc>
        <w:tc>
          <w:tcPr>
            <w:tcW w:w="1058" w:type="pct"/>
            <w:gridSpan w:val="3"/>
          </w:tcPr>
          <w:p w:rsidR="00513C69" w:rsidRPr="00513C69" w:rsidRDefault="00513C69" w:rsidP="00513C69">
            <w:pPr>
              <w:rPr>
                <w:lang w:val="ru-RU" w:eastAsia="ru-RU"/>
              </w:rPr>
            </w:pPr>
          </w:p>
        </w:tc>
        <w:tc>
          <w:tcPr>
            <w:tcW w:w="1067" w:type="pct"/>
            <w:gridSpan w:val="3"/>
          </w:tcPr>
          <w:p w:rsidR="00513C69" w:rsidRPr="00513C69" w:rsidRDefault="00513C69" w:rsidP="00513C69">
            <w:pPr>
              <w:rPr>
                <w:lang w:val="ru-RU" w:eastAsia="ru-RU"/>
              </w:rPr>
            </w:pPr>
          </w:p>
        </w:tc>
      </w:tr>
      <w:tr w:rsidR="00513C69" w:rsidRPr="00513C69" w:rsidTr="00513C69">
        <w:trPr>
          <w:trHeight w:hRule="exact" w:val="577"/>
        </w:trPr>
        <w:tc>
          <w:tcPr>
            <w:tcW w:w="2606" w:type="pct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C69" w:rsidRPr="00513C69" w:rsidRDefault="00513C69" w:rsidP="00513C69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513C69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Направление подготовки / специальность:</w:t>
            </w: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394" w:type="pct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C69" w:rsidRPr="00513C69" w:rsidRDefault="00513C69" w:rsidP="00513C69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  <w:t>Экономическая безопасность</w:t>
            </w:r>
          </w:p>
        </w:tc>
      </w:tr>
      <w:tr w:rsidR="00513C69" w:rsidRPr="00E874B9" w:rsidTr="00513C69">
        <w:trPr>
          <w:trHeight w:hRule="exact" w:val="571"/>
        </w:trPr>
        <w:tc>
          <w:tcPr>
            <w:tcW w:w="1667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3C69" w:rsidRPr="00513C69" w:rsidRDefault="00513C69" w:rsidP="00513C69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513C69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Профиль / специализация:</w:t>
            </w:r>
            <w:r w:rsidRPr="00513C69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333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13C69" w:rsidRPr="00513C69" w:rsidRDefault="00513C69" w:rsidP="00513C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sz w:val="20"/>
                <w:szCs w:val="20"/>
                <w:lang w:val="ru-RU" w:eastAsia="ru-RU"/>
              </w:rPr>
              <w:t>Экономико-правовое обеспечение экономической безопасности</w:t>
            </w:r>
          </w:p>
        </w:tc>
      </w:tr>
      <w:tr w:rsidR="00513C69" w:rsidRPr="00513C69" w:rsidTr="00AD35BA">
        <w:trPr>
          <w:trHeight w:hRule="exact" w:val="277"/>
        </w:trPr>
        <w:tc>
          <w:tcPr>
            <w:tcW w:w="864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3C69" w:rsidRPr="00513C69" w:rsidRDefault="00513C69" w:rsidP="00513C69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513C69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Дисциплина:</w:t>
            </w:r>
          </w:p>
        </w:tc>
        <w:tc>
          <w:tcPr>
            <w:tcW w:w="4136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C69" w:rsidRPr="00513C69" w:rsidRDefault="00513C69" w:rsidP="00513C6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513C69">
              <w:rPr>
                <w:rFonts w:ascii="Arial" w:hAnsi="Arial" w:cs="Arial"/>
                <w:sz w:val="24"/>
                <w:szCs w:val="24"/>
                <w:lang w:val="ru-RU" w:eastAsia="ru-RU"/>
              </w:rPr>
              <w:t>Математика</w:t>
            </w:r>
          </w:p>
        </w:tc>
      </w:tr>
      <w:tr w:rsidR="00513C69" w:rsidRPr="00513C69" w:rsidTr="00E874B9">
        <w:trPr>
          <w:trHeight w:hRule="exact" w:val="427"/>
        </w:trPr>
        <w:tc>
          <w:tcPr>
            <w:tcW w:w="864" w:type="pct"/>
            <w:gridSpan w:val="2"/>
          </w:tcPr>
          <w:p w:rsidR="00513C69" w:rsidRPr="00513C69" w:rsidRDefault="00513C69" w:rsidP="00513C69">
            <w:pPr>
              <w:rPr>
                <w:lang w:val="ru-RU" w:eastAsia="ru-RU"/>
              </w:rPr>
            </w:pPr>
          </w:p>
        </w:tc>
        <w:tc>
          <w:tcPr>
            <w:tcW w:w="803" w:type="pct"/>
          </w:tcPr>
          <w:p w:rsidR="00513C69" w:rsidRPr="00513C69" w:rsidRDefault="00513C69" w:rsidP="00513C69">
            <w:pPr>
              <w:rPr>
                <w:lang w:val="ru-RU" w:eastAsia="ru-RU"/>
              </w:rPr>
            </w:pPr>
          </w:p>
        </w:tc>
        <w:tc>
          <w:tcPr>
            <w:tcW w:w="208" w:type="pct"/>
          </w:tcPr>
          <w:p w:rsidR="00513C69" w:rsidRPr="00513C69" w:rsidRDefault="00513C69" w:rsidP="00513C69">
            <w:pPr>
              <w:rPr>
                <w:lang w:val="ru-RU" w:eastAsia="ru-RU"/>
              </w:rPr>
            </w:pPr>
          </w:p>
        </w:tc>
        <w:tc>
          <w:tcPr>
            <w:tcW w:w="731" w:type="pct"/>
            <w:gridSpan w:val="3"/>
          </w:tcPr>
          <w:p w:rsidR="00513C69" w:rsidRPr="00513C69" w:rsidRDefault="00513C69" w:rsidP="00513C6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9" w:type="pct"/>
          </w:tcPr>
          <w:p w:rsidR="00513C69" w:rsidRPr="00513C69" w:rsidRDefault="00513C69" w:rsidP="00513C69">
            <w:pPr>
              <w:rPr>
                <w:lang w:val="ru-RU" w:eastAsia="ru-RU"/>
              </w:rPr>
            </w:pPr>
          </w:p>
        </w:tc>
        <w:tc>
          <w:tcPr>
            <w:tcW w:w="1058" w:type="pct"/>
            <w:gridSpan w:val="3"/>
          </w:tcPr>
          <w:p w:rsidR="00513C69" w:rsidRPr="00513C69" w:rsidRDefault="00513C69" w:rsidP="00513C69">
            <w:pPr>
              <w:rPr>
                <w:lang w:val="ru-RU" w:eastAsia="ru-RU"/>
              </w:rPr>
            </w:pPr>
          </w:p>
        </w:tc>
        <w:tc>
          <w:tcPr>
            <w:tcW w:w="1067" w:type="pct"/>
            <w:gridSpan w:val="3"/>
          </w:tcPr>
          <w:p w:rsidR="00513C69" w:rsidRPr="00513C69" w:rsidRDefault="00513C69" w:rsidP="00513C69">
            <w:pPr>
              <w:rPr>
                <w:lang w:val="ru-RU" w:eastAsia="ru-RU"/>
              </w:rPr>
            </w:pPr>
          </w:p>
        </w:tc>
      </w:tr>
      <w:tr w:rsidR="00513C69" w:rsidRPr="00513C69" w:rsidTr="00513C69">
        <w:trPr>
          <w:trHeight w:hRule="exact" w:val="277"/>
        </w:trPr>
        <w:tc>
          <w:tcPr>
            <w:tcW w:w="1875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3C69" w:rsidRPr="00513C69" w:rsidRDefault="00513C69" w:rsidP="00513C69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513C69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Формируемые компетенции:</w:t>
            </w:r>
          </w:p>
        </w:tc>
        <w:tc>
          <w:tcPr>
            <w:tcW w:w="3125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13C69" w:rsidRPr="00513C69" w:rsidRDefault="00513C69" w:rsidP="00513C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sz w:val="20"/>
                <w:szCs w:val="20"/>
                <w:lang w:val="ru-RU" w:eastAsia="ru-RU"/>
              </w:rPr>
              <w:t>ОПК-1, ОПК-3</w:t>
            </w:r>
          </w:p>
        </w:tc>
      </w:tr>
      <w:tr w:rsidR="00513C69" w:rsidRPr="00E874B9" w:rsidTr="00AD35BA">
        <w:trPr>
          <w:trHeight w:hRule="exact" w:val="416"/>
        </w:trPr>
        <w:tc>
          <w:tcPr>
            <w:tcW w:w="5000" w:type="pct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513C69" w:rsidRPr="00513C69" w:rsidRDefault="00513C69" w:rsidP="00513C6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>Описание показателей, критериев и шкал оценивания компетенций.</w:t>
            </w:r>
          </w:p>
        </w:tc>
      </w:tr>
      <w:tr w:rsidR="00513C69" w:rsidRPr="00E874B9" w:rsidTr="00AD35BA">
        <w:trPr>
          <w:trHeight w:hRule="exact" w:val="277"/>
        </w:trPr>
        <w:tc>
          <w:tcPr>
            <w:tcW w:w="5000" w:type="pct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513C69" w:rsidRPr="00513C69" w:rsidRDefault="00513C69" w:rsidP="00513C69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Показатели и критерии оценивания компетенций</w:t>
            </w:r>
          </w:p>
        </w:tc>
      </w:tr>
      <w:tr w:rsidR="00513C69" w:rsidRPr="00513C69" w:rsidTr="00513C69">
        <w:trPr>
          <w:trHeight w:hRule="exact" w:val="694"/>
        </w:trPr>
        <w:tc>
          <w:tcPr>
            <w:tcW w:w="8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C69" w:rsidRPr="00513C69" w:rsidRDefault="00513C69" w:rsidP="00513C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Объект</w:t>
            </w:r>
          </w:p>
          <w:p w:rsidR="00513C69" w:rsidRPr="00513C69" w:rsidRDefault="00513C69" w:rsidP="00513C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оценки</w:t>
            </w:r>
          </w:p>
        </w:tc>
        <w:tc>
          <w:tcPr>
            <w:tcW w:w="201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C69" w:rsidRPr="00513C69" w:rsidRDefault="00513C69" w:rsidP="00513C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Уровни </w:t>
            </w:r>
            <w:proofErr w:type="spellStart"/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компетенций</w:t>
            </w:r>
          </w:p>
        </w:tc>
        <w:tc>
          <w:tcPr>
            <w:tcW w:w="212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C69" w:rsidRPr="00513C69" w:rsidRDefault="00513C69" w:rsidP="00513C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Критерий оценивания</w:t>
            </w:r>
          </w:p>
          <w:p w:rsidR="00513C69" w:rsidRPr="00513C69" w:rsidRDefault="00513C69" w:rsidP="00513C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 обучения</w:t>
            </w:r>
          </w:p>
        </w:tc>
      </w:tr>
      <w:tr w:rsidR="00513C69" w:rsidRPr="00E874B9" w:rsidTr="00513C69">
        <w:trPr>
          <w:trHeight w:hRule="exact" w:val="1034"/>
        </w:trPr>
        <w:tc>
          <w:tcPr>
            <w:tcW w:w="86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C69" w:rsidRPr="00513C69" w:rsidRDefault="00513C69" w:rsidP="00513C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</w:p>
        </w:tc>
        <w:tc>
          <w:tcPr>
            <w:tcW w:w="2011" w:type="pct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C69" w:rsidRPr="00513C69" w:rsidRDefault="00513C69" w:rsidP="00513C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 уровень</w:t>
            </w:r>
          </w:p>
          <w:p w:rsidR="00513C69" w:rsidRPr="00513C69" w:rsidRDefault="00513C69" w:rsidP="00513C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 уровень</w:t>
            </w:r>
          </w:p>
          <w:p w:rsidR="00513C69" w:rsidRPr="00513C69" w:rsidRDefault="00513C69" w:rsidP="00513C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 уровень</w:t>
            </w:r>
          </w:p>
          <w:p w:rsidR="00513C69" w:rsidRPr="00513C69" w:rsidRDefault="00513C69" w:rsidP="00513C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 уровень</w:t>
            </w:r>
          </w:p>
        </w:tc>
        <w:tc>
          <w:tcPr>
            <w:tcW w:w="2125" w:type="pct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C69" w:rsidRPr="00513C69" w:rsidRDefault="00513C69" w:rsidP="00513C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 результатов обучения</w:t>
            </w:r>
          </w:p>
          <w:p w:rsidR="00513C69" w:rsidRPr="00513C69" w:rsidRDefault="00513C69" w:rsidP="00513C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ниже порогового</w:t>
            </w:r>
          </w:p>
        </w:tc>
      </w:tr>
      <w:tr w:rsidR="00513C69" w:rsidRPr="00E874B9" w:rsidTr="00513C69">
        <w:trPr>
          <w:trHeight w:hRule="exact" w:val="433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C69" w:rsidRPr="00513C69" w:rsidRDefault="00513C69" w:rsidP="00513C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D2B2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513C69" w:rsidRPr="00E874B9" w:rsidTr="00E874B9">
        <w:tc>
          <w:tcPr>
            <w:tcW w:w="864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C69" w:rsidRDefault="00513C69" w:rsidP="00AD35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513C69" w:rsidRDefault="00513C69" w:rsidP="00AD35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88" w:type="pct"/>
            <w:gridSpan w:val="11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C69" w:rsidRDefault="00513C69" w:rsidP="00AD35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513C69" w:rsidRDefault="00513C69" w:rsidP="00AD35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4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C69" w:rsidRPr="006D2B23" w:rsidRDefault="00513C69" w:rsidP="00AD35B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D2B2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513C69" w:rsidRPr="006D2B23" w:rsidRDefault="00513C69" w:rsidP="00AD35B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D2B2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513C69" w:rsidRPr="00513C69" w:rsidTr="00E874B9">
        <w:tc>
          <w:tcPr>
            <w:tcW w:w="8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C69" w:rsidRDefault="00513C69" w:rsidP="00AD35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513C69" w:rsidRDefault="00513C69" w:rsidP="00AD35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88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C69" w:rsidRPr="0012389B" w:rsidRDefault="00513C69" w:rsidP="00AD35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513C69" w:rsidRPr="00893660" w:rsidRDefault="00513C69" w:rsidP="00513C69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513C69" w:rsidRPr="00893660" w:rsidRDefault="00513C69" w:rsidP="00513C69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513C69" w:rsidRPr="00893660" w:rsidRDefault="00513C69" w:rsidP="00513C69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0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C69" w:rsidRDefault="00513C69" w:rsidP="00AD35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513C69" w:rsidRPr="00513C69" w:rsidTr="00E874B9">
        <w:tc>
          <w:tcPr>
            <w:tcW w:w="8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C69" w:rsidRDefault="00513C69" w:rsidP="00AD35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513C69" w:rsidRDefault="00513C69" w:rsidP="00AD35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88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C69" w:rsidRPr="00DE12A6" w:rsidRDefault="00513C69" w:rsidP="00AD35B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513C69" w:rsidRPr="00893660" w:rsidRDefault="00513C69" w:rsidP="00513C69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513C69" w:rsidRPr="00893660" w:rsidRDefault="00513C69" w:rsidP="00513C69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513C69" w:rsidRPr="00893660" w:rsidRDefault="00513C69" w:rsidP="00513C69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513C69" w:rsidRPr="00893660" w:rsidRDefault="00513C69" w:rsidP="00513C69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0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C69" w:rsidRDefault="00513C69" w:rsidP="00AD35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513C69" w:rsidRPr="00513C69" w:rsidTr="00E874B9">
        <w:tc>
          <w:tcPr>
            <w:tcW w:w="8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C69" w:rsidRDefault="00513C69" w:rsidP="00AD35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513C69" w:rsidRDefault="00513C69" w:rsidP="00AD35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88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C69" w:rsidRPr="00DE12A6" w:rsidRDefault="00513C69" w:rsidP="00AD35B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513C69" w:rsidRPr="00893660" w:rsidRDefault="00513C69" w:rsidP="00513C6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513C69" w:rsidRPr="00893660" w:rsidRDefault="00513C69" w:rsidP="00513C6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513C69" w:rsidRPr="00893660" w:rsidRDefault="00513C69" w:rsidP="00513C6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513C69" w:rsidRPr="00893660" w:rsidRDefault="00513C69" w:rsidP="00513C6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513C69" w:rsidRPr="00893660" w:rsidRDefault="00513C69" w:rsidP="00513C6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 самостоятельному пополнению знаний по 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программному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C69" w:rsidRDefault="00513C69" w:rsidP="00AD35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513C69" w:rsidRPr="00513C69" w:rsidTr="00E874B9">
        <w:tc>
          <w:tcPr>
            <w:tcW w:w="8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C69" w:rsidRPr="00893660" w:rsidRDefault="00513C69" w:rsidP="00AD35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</w:p>
          <w:p w:rsidR="00513C69" w:rsidRPr="00893660" w:rsidRDefault="00513C69" w:rsidP="00AD35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88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C69" w:rsidRPr="00893660" w:rsidRDefault="00513C69" w:rsidP="00AD35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513C69" w:rsidRPr="00893660" w:rsidRDefault="00513C69" w:rsidP="00513C69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513C69" w:rsidRPr="00893660" w:rsidRDefault="00513C69" w:rsidP="00513C69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513C69" w:rsidRPr="00893660" w:rsidRDefault="00513C69" w:rsidP="00513C69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513C69" w:rsidRPr="00893660" w:rsidRDefault="00513C69" w:rsidP="00513C69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усвоил взаимосвязь основных понятий дисциплин и их значение для приобретения профессии;</w:t>
            </w:r>
          </w:p>
          <w:p w:rsidR="00513C69" w:rsidRPr="00893660" w:rsidRDefault="00513C69" w:rsidP="00513C69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материала.</w:t>
            </w:r>
          </w:p>
        </w:tc>
        <w:tc>
          <w:tcPr>
            <w:tcW w:w="10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C69" w:rsidRPr="00893660" w:rsidRDefault="00513C69" w:rsidP="00AD35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Отлично</w:t>
            </w:r>
            <w:proofErr w:type="spellEnd"/>
          </w:p>
        </w:tc>
      </w:tr>
      <w:tr w:rsidR="00513C69" w:rsidRPr="00E874B9" w:rsidTr="00AD35BA">
        <w:trPr>
          <w:trHeight w:hRule="exact" w:val="485"/>
        </w:trPr>
        <w:tc>
          <w:tcPr>
            <w:tcW w:w="5000" w:type="pct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513C69" w:rsidRPr="00513C69" w:rsidRDefault="00513C69" w:rsidP="00513C69">
            <w:pPr>
              <w:spacing w:before="120" w:after="0" w:line="240" w:lineRule="auto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Шкалы оценивания компетенций при сдаче зачета</w:t>
            </w:r>
          </w:p>
        </w:tc>
      </w:tr>
      <w:tr w:rsidR="00513C69" w:rsidRPr="00513C69" w:rsidTr="00E874B9">
        <w:trPr>
          <w:trHeight w:hRule="exact" w:val="972"/>
        </w:trPr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C69" w:rsidRPr="00513C69" w:rsidRDefault="00513C69" w:rsidP="00513C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Достигнутый уровень результата обучения</w:t>
            </w:r>
          </w:p>
        </w:tc>
        <w:tc>
          <w:tcPr>
            <w:tcW w:w="3132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C69" w:rsidRPr="00513C69" w:rsidRDefault="00513C69" w:rsidP="00513C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Характеристика уровня </w:t>
            </w:r>
            <w:proofErr w:type="spellStart"/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компетенций</w:t>
            </w:r>
          </w:p>
        </w:tc>
        <w:tc>
          <w:tcPr>
            <w:tcW w:w="106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C69" w:rsidRPr="00513C69" w:rsidRDefault="00513C69" w:rsidP="00513C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Шкала оценивания</w:t>
            </w:r>
          </w:p>
        </w:tc>
      </w:tr>
      <w:tr w:rsidR="00513C69" w:rsidRPr="00513C69" w:rsidTr="00E874B9">
        <w:trPr>
          <w:trHeight w:hRule="exact" w:val="2575"/>
        </w:trPr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C69" w:rsidRPr="00513C69" w:rsidRDefault="00513C69" w:rsidP="00513C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</w:t>
            </w:r>
          </w:p>
          <w:p w:rsidR="00513C69" w:rsidRPr="00513C69" w:rsidRDefault="00513C69" w:rsidP="00513C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132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C69" w:rsidRPr="00513C69" w:rsidRDefault="00513C69" w:rsidP="00513C69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513C69" w:rsidRPr="00513C69" w:rsidRDefault="00513C69" w:rsidP="00513C6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513C69" w:rsidRPr="00513C69" w:rsidRDefault="00513C69" w:rsidP="00513C6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513C69" w:rsidRPr="00513C69" w:rsidRDefault="00513C69" w:rsidP="00513C6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513C69" w:rsidRPr="00513C69" w:rsidRDefault="00513C69" w:rsidP="00513C6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 w:rsidRPr="00513C69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06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C69" w:rsidRPr="00513C69" w:rsidRDefault="00513C69" w:rsidP="00513C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513C69" w:rsidRPr="00513C69" w:rsidTr="00E874B9">
        <w:trPr>
          <w:trHeight w:hRule="exact" w:val="1183"/>
        </w:trPr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C69" w:rsidRPr="00513C69" w:rsidRDefault="00513C69" w:rsidP="00513C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</w:t>
            </w:r>
          </w:p>
          <w:p w:rsidR="00513C69" w:rsidRPr="00513C69" w:rsidRDefault="00513C69" w:rsidP="00513C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132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C69" w:rsidRPr="00513C69" w:rsidRDefault="00513C69" w:rsidP="00513C69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513C69" w:rsidRPr="00513C69" w:rsidRDefault="00513C69" w:rsidP="00513C6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существенные упущения при ответах на все вопросы преподавателя;</w:t>
            </w:r>
          </w:p>
          <w:p w:rsidR="00513C69" w:rsidRPr="00513C69" w:rsidRDefault="00513C69" w:rsidP="00513C6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учебно</w:t>
            </w:r>
            <w:proofErr w:type="spellEnd"/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- программного</w:t>
            </w:r>
            <w:proofErr w:type="gramEnd"/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материала</w:t>
            </w:r>
            <w:r w:rsidRPr="00513C69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06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C69" w:rsidRPr="00513C69" w:rsidRDefault="00513C69" w:rsidP="00513C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</w:tr>
      <w:tr w:rsidR="00513C69" w:rsidRPr="00513C69" w:rsidTr="00E874B9">
        <w:trPr>
          <w:trHeight w:hRule="exact" w:val="422"/>
        </w:trPr>
        <w:tc>
          <w:tcPr>
            <w:tcW w:w="802" w:type="pct"/>
          </w:tcPr>
          <w:p w:rsidR="00513C69" w:rsidRPr="00513C69" w:rsidRDefault="00513C69" w:rsidP="00513C69">
            <w:pPr>
              <w:rPr>
                <w:lang w:val="ru-RU" w:eastAsia="ru-RU"/>
              </w:rPr>
            </w:pPr>
          </w:p>
        </w:tc>
        <w:tc>
          <w:tcPr>
            <w:tcW w:w="1081" w:type="pct"/>
            <w:gridSpan w:val="4"/>
          </w:tcPr>
          <w:p w:rsidR="00513C69" w:rsidRPr="00513C69" w:rsidRDefault="00513C69" w:rsidP="00513C69">
            <w:pPr>
              <w:rPr>
                <w:lang w:val="ru-RU" w:eastAsia="ru-RU"/>
              </w:rPr>
            </w:pPr>
          </w:p>
        </w:tc>
        <w:tc>
          <w:tcPr>
            <w:tcW w:w="1060" w:type="pct"/>
            <w:gridSpan w:val="5"/>
          </w:tcPr>
          <w:p w:rsidR="00513C69" w:rsidRPr="00513C69" w:rsidRDefault="00513C69" w:rsidP="00513C69">
            <w:pPr>
              <w:rPr>
                <w:lang w:val="ru-RU" w:eastAsia="ru-RU"/>
              </w:rPr>
            </w:pPr>
          </w:p>
        </w:tc>
        <w:tc>
          <w:tcPr>
            <w:tcW w:w="994" w:type="pct"/>
            <w:gridSpan w:val="2"/>
          </w:tcPr>
          <w:p w:rsidR="00513C69" w:rsidRPr="00513C69" w:rsidRDefault="00513C69" w:rsidP="00513C69">
            <w:pPr>
              <w:rPr>
                <w:lang w:val="ru-RU" w:eastAsia="ru-RU"/>
              </w:rPr>
            </w:pPr>
          </w:p>
        </w:tc>
        <w:tc>
          <w:tcPr>
            <w:tcW w:w="1064" w:type="pct"/>
            <w:gridSpan w:val="2"/>
          </w:tcPr>
          <w:p w:rsidR="00513C69" w:rsidRPr="00513C69" w:rsidRDefault="00513C69" w:rsidP="00513C69">
            <w:pPr>
              <w:rPr>
                <w:lang w:val="ru-RU" w:eastAsia="ru-RU"/>
              </w:rPr>
            </w:pPr>
          </w:p>
        </w:tc>
      </w:tr>
      <w:tr w:rsidR="00513C69" w:rsidRPr="00E874B9" w:rsidTr="00E874B9">
        <w:trPr>
          <w:trHeight w:hRule="exact" w:val="555"/>
        </w:trPr>
        <w:tc>
          <w:tcPr>
            <w:tcW w:w="80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C69" w:rsidRPr="00513C69" w:rsidRDefault="00513C69" w:rsidP="00513C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Планируемый уровень</w:t>
            </w:r>
          </w:p>
          <w:p w:rsidR="00513C69" w:rsidRPr="00513C69" w:rsidRDefault="00513C69" w:rsidP="00513C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</w:t>
            </w:r>
          </w:p>
          <w:p w:rsidR="00513C69" w:rsidRPr="00513C69" w:rsidRDefault="00513C69" w:rsidP="00513C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освоения</w:t>
            </w:r>
          </w:p>
        </w:tc>
        <w:tc>
          <w:tcPr>
            <w:tcW w:w="4198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C69" w:rsidRPr="00513C69" w:rsidRDefault="00513C69" w:rsidP="00513C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  <w:p w:rsidR="00513C69" w:rsidRPr="00513C69" w:rsidRDefault="00513C69" w:rsidP="00513C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достигнутого уровня результата обучения</w:t>
            </w:r>
          </w:p>
        </w:tc>
      </w:tr>
      <w:tr w:rsidR="00513C69" w:rsidRPr="00513C69" w:rsidTr="00E874B9">
        <w:trPr>
          <w:trHeight w:hRule="exact" w:val="971"/>
        </w:trPr>
        <w:tc>
          <w:tcPr>
            <w:tcW w:w="80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C69" w:rsidRPr="00513C69" w:rsidRDefault="00513C69" w:rsidP="00513C69">
            <w:pPr>
              <w:jc w:val="center"/>
              <w:rPr>
                <w:lang w:val="ru-RU" w:eastAsia="ru-RU"/>
              </w:rPr>
            </w:pPr>
          </w:p>
        </w:tc>
        <w:tc>
          <w:tcPr>
            <w:tcW w:w="111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C69" w:rsidRPr="00513C69" w:rsidRDefault="00513C69" w:rsidP="00513C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  <w:p w:rsidR="00513C69" w:rsidRPr="00513C69" w:rsidRDefault="00513C69" w:rsidP="00513C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98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C69" w:rsidRPr="00513C69" w:rsidRDefault="00513C69" w:rsidP="00513C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  <w:p w:rsidR="00513C69" w:rsidRPr="00513C69" w:rsidRDefault="00513C69" w:rsidP="00513C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03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C69" w:rsidRPr="00513C69" w:rsidRDefault="00513C69" w:rsidP="00513C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  <w:p w:rsidR="00513C69" w:rsidRPr="00513C69" w:rsidRDefault="00513C69" w:rsidP="00513C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0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C69" w:rsidRPr="00513C69" w:rsidRDefault="00513C69" w:rsidP="00513C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  <w:p w:rsidR="00513C69" w:rsidRPr="00513C69" w:rsidRDefault="00513C69" w:rsidP="00513C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513C69" w:rsidRPr="00E874B9" w:rsidTr="00E874B9"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C69" w:rsidRPr="00513C69" w:rsidRDefault="00513C69" w:rsidP="00513C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Знать</w:t>
            </w:r>
          </w:p>
        </w:tc>
        <w:tc>
          <w:tcPr>
            <w:tcW w:w="111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C69" w:rsidRPr="00513C69" w:rsidRDefault="00513C69" w:rsidP="00513C6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 их решения.</w:t>
            </w:r>
          </w:p>
        </w:tc>
        <w:tc>
          <w:tcPr>
            <w:tcW w:w="98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C69" w:rsidRPr="00513C69" w:rsidRDefault="00513C69" w:rsidP="00513C6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513C69">
              <w:rPr>
                <w:sz w:val="20"/>
                <w:szCs w:val="20"/>
                <w:lang w:val="ru-RU" w:eastAsia="ru-RU"/>
              </w:rPr>
              <w:t xml:space="preserve"> </w:t>
            </w: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образцом их решения.</w:t>
            </w:r>
          </w:p>
        </w:tc>
        <w:tc>
          <w:tcPr>
            <w:tcW w:w="103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C69" w:rsidRPr="00513C69" w:rsidRDefault="00513C69" w:rsidP="00513C6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способность к самостоятельному применению</w:t>
            </w:r>
            <w:r w:rsidRPr="00513C69">
              <w:rPr>
                <w:sz w:val="20"/>
                <w:szCs w:val="20"/>
                <w:lang w:val="ru-RU" w:eastAsia="ru-RU"/>
              </w:rPr>
              <w:t xml:space="preserve"> </w:t>
            </w: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знаний при</w:t>
            </w:r>
            <w:r w:rsidRPr="00513C69">
              <w:rPr>
                <w:sz w:val="20"/>
                <w:szCs w:val="20"/>
                <w:lang w:val="ru-RU" w:eastAsia="ru-RU"/>
              </w:rPr>
              <w:t xml:space="preserve"> </w:t>
            </w: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решении заданий, аналогичных тем, которые представлял преподаватель,</w:t>
            </w:r>
            <w:r w:rsidRPr="00513C69">
              <w:rPr>
                <w:sz w:val="20"/>
                <w:szCs w:val="20"/>
                <w:lang w:val="ru-RU" w:eastAsia="ru-RU"/>
              </w:rPr>
              <w:t xml:space="preserve"> </w:t>
            </w: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C69" w:rsidRPr="00513C69" w:rsidRDefault="00513C69" w:rsidP="00513C6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513C69" w:rsidRPr="00E874B9" w:rsidTr="00E874B9"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C69" w:rsidRPr="00513C69" w:rsidRDefault="00513C69" w:rsidP="00513C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Уметь</w:t>
            </w:r>
          </w:p>
        </w:tc>
        <w:tc>
          <w:tcPr>
            <w:tcW w:w="111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C69" w:rsidRPr="00513C69" w:rsidRDefault="00513C69" w:rsidP="00513C6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98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C69" w:rsidRPr="00513C69" w:rsidRDefault="00513C69" w:rsidP="00513C6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513C69">
              <w:rPr>
                <w:sz w:val="20"/>
                <w:szCs w:val="20"/>
                <w:lang w:val="ru-RU" w:eastAsia="ru-RU"/>
              </w:rPr>
              <w:t xml:space="preserve"> </w:t>
            </w: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данным преподавателем.</w:t>
            </w:r>
          </w:p>
        </w:tc>
        <w:tc>
          <w:tcPr>
            <w:tcW w:w="103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C69" w:rsidRPr="00513C69" w:rsidRDefault="00513C69" w:rsidP="00513C6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513C69" w:rsidRPr="00513C69" w:rsidRDefault="00513C69" w:rsidP="00513C6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C69" w:rsidRPr="00513C69" w:rsidRDefault="00513C69" w:rsidP="00513C6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513C69" w:rsidRPr="00E874B9" w:rsidTr="00E874B9"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C69" w:rsidRPr="00513C69" w:rsidRDefault="00513C69" w:rsidP="00513C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Владеть</w:t>
            </w:r>
          </w:p>
        </w:tc>
        <w:tc>
          <w:tcPr>
            <w:tcW w:w="111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C69" w:rsidRPr="00513C69" w:rsidRDefault="00513C69" w:rsidP="00513C6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Неспособность самостоятельно проявить навык решения поставленной задачи по  </w:t>
            </w: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стандартному образцу повторно.</w:t>
            </w:r>
          </w:p>
        </w:tc>
        <w:tc>
          <w:tcPr>
            <w:tcW w:w="98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C69" w:rsidRPr="00513C69" w:rsidRDefault="00513C69" w:rsidP="00513C6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Обучающийся</w:t>
            </w:r>
            <w:proofErr w:type="gramEnd"/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самостоятельность в применении навыка по </w:t>
            </w: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заданиям,</w:t>
            </w:r>
            <w:r w:rsidRPr="00513C69">
              <w:rPr>
                <w:sz w:val="20"/>
                <w:szCs w:val="20"/>
                <w:lang w:val="ru-RU" w:eastAsia="ru-RU"/>
              </w:rPr>
              <w:t xml:space="preserve"> </w:t>
            </w: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решение которых было показано преподавателем</w:t>
            </w:r>
          </w:p>
        </w:tc>
        <w:tc>
          <w:tcPr>
            <w:tcW w:w="103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C69" w:rsidRPr="00513C69" w:rsidRDefault="00513C69" w:rsidP="00513C6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Обучающийся демонстрирует самостоятельное применение навыка решения заданий, </w:t>
            </w: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аналогичных тем, которые представлял преподаватель,</w:t>
            </w:r>
            <w:r w:rsidRPr="00513C69">
              <w:rPr>
                <w:sz w:val="20"/>
                <w:szCs w:val="20"/>
                <w:lang w:val="ru-RU" w:eastAsia="ru-RU"/>
              </w:rPr>
              <w:t xml:space="preserve"> </w:t>
            </w: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3C69" w:rsidRPr="00513C69" w:rsidRDefault="00513C69" w:rsidP="00513C6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Обучающийся</w:t>
            </w:r>
            <w:proofErr w:type="gramEnd"/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самостоятельное применение навыка решения неизвестных </w:t>
            </w: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513C69" w:rsidRPr="00513C69" w:rsidRDefault="00513C69" w:rsidP="00513C69">
      <w:pPr>
        <w:numPr>
          <w:ilvl w:val="0"/>
          <w:numId w:val="5"/>
        </w:numPr>
        <w:spacing w:before="120" w:after="0"/>
        <w:contextualSpacing/>
        <w:jc w:val="both"/>
        <w:rPr>
          <w:lang w:val="ru-RU" w:eastAsia="ru-RU"/>
        </w:rPr>
      </w:pPr>
      <w:r w:rsidRPr="00513C69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lastRenderedPageBreak/>
        <w:t>Перечень вопросов и задач к экзаменам, зачетам, курсовому проектированию, лабораторным занятиям.</w:t>
      </w:r>
    </w:p>
    <w:p w:rsidR="00513C69" w:rsidRPr="00513C69" w:rsidRDefault="00513C69" w:rsidP="00513C69">
      <w:pPr>
        <w:numPr>
          <w:ilvl w:val="1"/>
          <w:numId w:val="5"/>
        </w:numPr>
        <w:spacing w:before="120" w:after="0"/>
        <w:contextualSpacing/>
        <w:rPr>
          <w:b/>
          <w:sz w:val="20"/>
          <w:szCs w:val="20"/>
          <w:lang w:val="ru-RU" w:eastAsia="ru-RU"/>
        </w:rPr>
      </w:pPr>
      <w:r w:rsidRPr="00513C69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Примерный перечень вопросов к экзамену по дисциплине (ОПК-1, ОПК-3)</w:t>
      </w:r>
    </w:p>
    <w:p w:rsidR="00513C69" w:rsidRPr="00513C69" w:rsidRDefault="00513C69" w:rsidP="00513C6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 xml:space="preserve">Определители второго и третьего порядка, их свойства. Алгебраические дополнения и миноры. Вычисление определителя разложением по элементам строки (столбца). Определители </w:t>
      </w:r>
      <w:r w:rsidRPr="00513C69">
        <w:rPr>
          <w:rFonts w:ascii="Arial" w:hAnsi="Arial" w:cs="Arial"/>
          <w:sz w:val="20"/>
          <w:szCs w:val="20"/>
          <w:lang w:eastAsia="ru-RU"/>
        </w:rPr>
        <w:t>n</w:t>
      </w:r>
      <w:r w:rsidRPr="00513C69">
        <w:rPr>
          <w:rFonts w:ascii="Arial" w:hAnsi="Arial" w:cs="Arial"/>
          <w:sz w:val="20"/>
          <w:szCs w:val="20"/>
          <w:lang w:val="ru-RU" w:eastAsia="ru-RU"/>
        </w:rPr>
        <w:t>-го порядка.</w:t>
      </w:r>
    </w:p>
    <w:p w:rsidR="00513C69" w:rsidRPr="00513C69" w:rsidRDefault="00513C69" w:rsidP="00513C6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>Матрицы, основные определения. Виды матриц.</w:t>
      </w:r>
    </w:p>
    <w:p w:rsidR="00513C69" w:rsidRPr="00513C69" w:rsidRDefault="00513C69" w:rsidP="00513C6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>Алгебра матриц: сложение, умножение на скаляр, произведение матриц.</w:t>
      </w:r>
    </w:p>
    <w:p w:rsidR="00513C69" w:rsidRPr="00513C69" w:rsidRDefault="00513C69" w:rsidP="00513C6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 xml:space="preserve">Обратная, ортогональная матрицы. </w:t>
      </w:r>
    </w:p>
    <w:p w:rsidR="00513C69" w:rsidRPr="00513C69" w:rsidRDefault="00513C69" w:rsidP="00513C6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>Ранг матрицы. След матрицы. Элементарные преобразования матриц. Теорема о базисном миноре.</w:t>
      </w:r>
    </w:p>
    <w:p w:rsidR="00513C69" w:rsidRPr="00513C69" w:rsidRDefault="00513C69" w:rsidP="00513C6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 xml:space="preserve">Системы линейных алгебраических уравнений. Теорема </w:t>
      </w:r>
      <w:proofErr w:type="spellStart"/>
      <w:r w:rsidRPr="00513C69">
        <w:rPr>
          <w:rFonts w:ascii="Arial" w:hAnsi="Arial" w:cs="Arial"/>
          <w:sz w:val="20"/>
          <w:szCs w:val="20"/>
          <w:lang w:val="ru-RU" w:eastAsia="ru-RU"/>
        </w:rPr>
        <w:t>Кронекера-Капелли</w:t>
      </w:r>
      <w:proofErr w:type="spellEnd"/>
      <w:r w:rsidRPr="00513C69">
        <w:rPr>
          <w:rFonts w:ascii="Arial" w:hAnsi="Arial" w:cs="Arial"/>
          <w:sz w:val="20"/>
          <w:szCs w:val="20"/>
          <w:lang w:val="ru-RU" w:eastAsia="ru-RU"/>
        </w:rPr>
        <w:t xml:space="preserve">. </w:t>
      </w:r>
    </w:p>
    <w:p w:rsidR="00513C69" w:rsidRPr="00513C69" w:rsidRDefault="00513C69" w:rsidP="00513C6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 xml:space="preserve">Формулы </w:t>
      </w:r>
      <w:proofErr w:type="spellStart"/>
      <w:r w:rsidRPr="00513C69">
        <w:rPr>
          <w:rFonts w:ascii="Arial" w:hAnsi="Arial" w:cs="Arial"/>
          <w:sz w:val="20"/>
          <w:szCs w:val="20"/>
          <w:lang w:val="ru-RU" w:eastAsia="ru-RU"/>
        </w:rPr>
        <w:t>Крамера</w:t>
      </w:r>
      <w:proofErr w:type="spellEnd"/>
      <w:r w:rsidRPr="00513C69">
        <w:rPr>
          <w:rFonts w:ascii="Arial" w:hAnsi="Arial" w:cs="Arial"/>
          <w:sz w:val="20"/>
          <w:szCs w:val="20"/>
          <w:lang w:val="ru-RU" w:eastAsia="ru-RU"/>
        </w:rPr>
        <w:t>.</w:t>
      </w:r>
    </w:p>
    <w:p w:rsidR="00513C69" w:rsidRPr="00513C69" w:rsidRDefault="00513C69" w:rsidP="00513C6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>Матричный способ решения систем линейных алгебраических уравнений.</w:t>
      </w:r>
    </w:p>
    <w:p w:rsidR="00513C69" w:rsidRPr="00513C69" w:rsidRDefault="00513C69" w:rsidP="00513C6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>Метод Гаусса решения систем линейных алгебраических уравнений.</w:t>
      </w:r>
    </w:p>
    <w:p w:rsidR="00513C69" w:rsidRPr="00513C69" w:rsidRDefault="00513C69" w:rsidP="00513C6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>Системы линейных однородных уравнений. Фундаментальная система решений.</w:t>
      </w:r>
    </w:p>
    <w:p w:rsidR="00513C69" w:rsidRPr="00513C69" w:rsidRDefault="00513C69" w:rsidP="00513C6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>Векторы. Линейные операции над векторами. Проекция вектора на ось. Свойства проекций. Линейная комбинация векторов. Понятие базиса. Действия над векторами, заданными своими координатами.</w:t>
      </w:r>
    </w:p>
    <w:p w:rsidR="00513C69" w:rsidRPr="00513C69" w:rsidRDefault="00513C69" w:rsidP="00513C6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 xml:space="preserve">Скалярное произведение векторов, основные свойства. Вычисление </w:t>
      </w:r>
      <w:proofErr w:type="gramStart"/>
      <w:r w:rsidRPr="00513C69">
        <w:rPr>
          <w:rFonts w:ascii="Arial" w:hAnsi="Arial" w:cs="Arial"/>
          <w:sz w:val="20"/>
          <w:szCs w:val="20"/>
          <w:lang w:val="ru-RU" w:eastAsia="ru-RU"/>
        </w:rPr>
        <w:t>скалярного</w:t>
      </w:r>
      <w:proofErr w:type="gramEnd"/>
      <w:r w:rsidRPr="00513C69">
        <w:rPr>
          <w:rFonts w:ascii="Arial" w:hAnsi="Arial" w:cs="Arial"/>
          <w:sz w:val="20"/>
          <w:szCs w:val="20"/>
          <w:lang w:val="ru-RU" w:eastAsia="ru-RU"/>
        </w:rPr>
        <w:t xml:space="preserve"> произведении векторов, заданных в координатной форме. Экономический смысл скалярного произведения векторов. Угол между двумя векторами. Условие ортогональности двух векторов.</w:t>
      </w:r>
    </w:p>
    <w:p w:rsidR="00513C69" w:rsidRPr="00513C69" w:rsidRDefault="00513C69" w:rsidP="00513C6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 xml:space="preserve">Векторное произведение двух векторов, основные свойства. Вычисление векторного произведения двух векторов, заданных в координатной форме. </w:t>
      </w:r>
    </w:p>
    <w:p w:rsidR="00513C69" w:rsidRPr="00513C69" w:rsidRDefault="00513C69" w:rsidP="00513C6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>Смешанное произведение трех векторов, его основные свойства и вычисление. Геометрический смысл.</w:t>
      </w:r>
    </w:p>
    <w:p w:rsidR="00513C69" w:rsidRPr="00513C69" w:rsidRDefault="00513C69" w:rsidP="00513C6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 xml:space="preserve">Линейная зависимость и линейная независимость системы векторов. Базис системы векторов. Разложение вектора по базису. </w:t>
      </w:r>
    </w:p>
    <w:p w:rsidR="00513C69" w:rsidRPr="00513C69" w:rsidRDefault="00513C69" w:rsidP="00513C6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>Собственные векторы и собственные значения матрицы.</w:t>
      </w:r>
    </w:p>
    <w:p w:rsidR="00513C69" w:rsidRPr="00513C69" w:rsidRDefault="00513C69" w:rsidP="00513C6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>Системы координат. Связь между декартовыми и полярными координатами.</w:t>
      </w:r>
    </w:p>
    <w:p w:rsidR="00513C69" w:rsidRPr="00513C69" w:rsidRDefault="00513C69" w:rsidP="00513C6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proofErr w:type="gramStart"/>
      <w:r w:rsidRPr="00513C69">
        <w:rPr>
          <w:rFonts w:ascii="Arial" w:hAnsi="Arial" w:cs="Arial"/>
          <w:sz w:val="20"/>
          <w:szCs w:val="20"/>
          <w:lang w:val="ru-RU" w:eastAsia="ru-RU"/>
        </w:rPr>
        <w:t>Различные формы уравнения прямой на плоскости.</w:t>
      </w:r>
      <w:proofErr w:type="gramEnd"/>
      <w:r w:rsidRPr="00513C69">
        <w:rPr>
          <w:rFonts w:ascii="Arial" w:hAnsi="Arial" w:cs="Arial"/>
          <w:sz w:val="20"/>
          <w:szCs w:val="20"/>
          <w:lang w:val="ru-RU" w:eastAsia="ru-RU"/>
        </w:rPr>
        <w:t xml:space="preserve"> Угол между </w:t>
      </w:r>
      <w:proofErr w:type="gramStart"/>
      <w:r w:rsidRPr="00513C69">
        <w:rPr>
          <w:rFonts w:ascii="Arial" w:hAnsi="Arial" w:cs="Arial"/>
          <w:sz w:val="20"/>
          <w:szCs w:val="20"/>
          <w:lang w:val="ru-RU" w:eastAsia="ru-RU"/>
        </w:rPr>
        <w:t>прямыми</w:t>
      </w:r>
      <w:proofErr w:type="gramEnd"/>
      <w:r w:rsidRPr="00513C69">
        <w:rPr>
          <w:rFonts w:ascii="Arial" w:hAnsi="Arial" w:cs="Arial"/>
          <w:sz w:val="20"/>
          <w:szCs w:val="20"/>
          <w:lang w:val="ru-RU" w:eastAsia="ru-RU"/>
        </w:rPr>
        <w:t xml:space="preserve">,  условия параллельности и перпендикулярности двух прямых. Расстояние от точки </w:t>
      </w:r>
      <w:proofErr w:type="gramStart"/>
      <w:r w:rsidRPr="00513C69">
        <w:rPr>
          <w:rFonts w:ascii="Arial" w:hAnsi="Arial" w:cs="Arial"/>
          <w:sz w:val="20"/>
          <w:szCs w:val="20"/>
          <w:lang w:val="ru-RU" w:eastAsia="ru-RU"/>
        </w:rPr>
        <w:t>до</w:t>
      </w:r>
      <w:proofErr w:type="gramEnd"/>
      <w:r w:rsidRPr="00513C69">
        <w:rPr>
          <w:rFonts w:ascii="Arial" w:hAnsi="Arial" w:cs="Arial"/>
          <w:sz w:val="20"/>
          <w:szCs w:val="20"/>
          <w:lang w:val="ru-RU" w:eastAsia="ru-RU"/>
        </w:rPr>
        <w:t xml:space="preserve"> прямой.</w:t>
      </w:r>
    </w:p>
    <w:p w:rsidR="00513C69" w:rsidRPr="00513C69" w:rsidRDefault="00513C69" w:rsidP="00513C6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>Кривые второго порядка: окружность, эллипс, гипербола, парабола.</w:t>
      </w:r>
    </w:p>
    <w:p w:rsidR="00513C69" w:rsidRPr="00513C69" w:rsidRDefault="00513C69" w:rsidP="00513C6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>Общее уравнение плоскости. Неполные уравнения плоскостей. Уравнение плоскости в отрезках на осях. Нормальное уравнение плоскости.</w:t>
      </w:r>
    </w:p>
    <w:p w:rsidR="00513C69" w:rsidRPr="00513C69" w:rsidRDefault="00513C69" w:rsidP="00513C6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>Уравнение плоскости, проходящей через три точки, через прямую и точку, через точку перпендикулярно данному вектору, через точку, параллельно двум неколлинеарным векторам, через две точки параллельно данному вектору. Уравнение пучка плоскостей. Расстояние от точки до плоскости. Гиперплоскость.</w:t>
      </w:r>
    </w:p>
    <w:p w:rsidR="00513C69" w:rsidRPr="00513C69" w:rsidRDefault="00513C69" w:rsidP="00513C6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>Угол между плоскостями. Условие параллельности и перпендикулярности плоскостей.</w:t>
      </w:r>
    </w:p>
    <w:p w:rsidR="00513C69" w:rsidRPr="00513C69" w:rsidRDefault="00513C69" w:rsidP="00513C6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proofErr w:type="gramStart"/>
      <w:r w:rsidRPr="00513C69">
        <w:rPr>
          <w:rFonts w:ascii="Arial" w:hAnsi="Arial" w:cs="Arial"/>
          <w:sz w:val="20"/>
          <w:szCs w:val="20"/>
          <w:lang w:val="ru-RU" w:eastAsia="ru-RU"/>
        </w:rPr>
        <w:t>Прямая</w:t>
      </w:r>
      <w:proofErr w:type="gramEnd"/>
      <w:r w:rsidRPr="00513C69">
        <w:rPr>
          <w:rFonts w:ascii="Arial" w:hAnsi="Arial" w:cs="Arial"/>
          <w:sz w:val="20"/>
          <w:szCs w:val="20"/>
          <w:lang w:val="ru-RU" w:eastAsia="ru-RU"/>
        </w:rPr>
        <w:t xml:space="preserve"> в пространстве. Различные уравнения прямой линии: векторное уравнение, общие уравнения, канонические уравнения, уравнения прямой, проходящей через две точки, параметрические уравнения.</w:t>
      </w:r>
    </w:p>
    <w:p w:rsidR="00513C69" w:rsidRPr="00513C69" w:rsidRDefault="00513C69" w:rsidP="00513C6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 xml:space="preserve">Угол между двумя прямыми. Условие параллельности и перпендикулярности </w:t>
      </w:r>
      <w:proofErr w:type="gramStart"/>
      <w:r w:rsidRPr="00513C69">
        <w:rPr>
          <w:rFonts w:ascii="Arial" w:hAnsi="Arial" w:cs="Arial"/>
          <w:sz w:val="20"/>
          <w:szCs w:val="20"/>
          <w:lang w:val="ru-RU" w:eastAsia="ru-RU"/>
        </w:rPr>
        <w:t>прямых</w:t>
      </w:r>
      <w:proofErr w:type="gramEnd"/>
      <w:r w:rsidRPr="00513C69">
        <w:rPr>
          <w:rFonts w:ascii="Arial" w:hAnsi="Arial" w:cs="Arial"/>
          <w:sz w:val="20"/>
          <w:szCs w:val="20"/>
          <w:lang w:val="ru-RU" w:eastAsia="ru-RU"/>
        </w:rPr>
        <w:t>.</w:t>
      </w:r>
    </w:p>
    <w:p w:rsidR="00513C69" w:rsidRPr="00513C69" w:rsidRDefault="00513C69" w:rsidP="00513C6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>Условие принадлежности двух прямых одной плоскости.</w:t>
      </w:r>
    </w:p>
    <w:p w:rsidR="00513C69" w:rsidRPr="00513C69" w:rsidRDefault="00513C69" w:rsidP="00513C6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>Угол между прямой и плоскостью. Точка пересечения прямой и плоскости. Условие принадлежности прямой плоскости.</w:t>
      </w:r>
    </w:p>
    <w:p w:rsidR="00513C69" w:rsidRPr="00513C69" w:rsidRDefault="00513C69" w:rsidP="00513C6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>Комплексные числа, геометрическое истолкование комплексного числа. Модуль и аргумент комплексного числа. Алгебраическая, тригонометрическая и показательная формы комплексных чисел. Формулы Эйлера.</w:t>
      </w:r>
    </w:p>
    <w:p w:rsidR="00513C69" w:rsidRPr="00513C69" w:rsidRDefault="00513C69" w:rsidP="00513C6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>Алгебраические действия с комплексными числами. Корни из комплексных чисел.</w:t>
      </w:r>
    </w:p>
    <w:p w:rsidR="00513C69" w:rsidRPr="00513C69" w:rsidRDefault="00513C69" w:rsidP="00513C6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 xml:space="preserve">Функции. Область определения и область значения функции. Способы задания функций. Основные элементарные функции и их свойства. </w:t>
      </w:r>
    </w:p>
    <w:p w:rsidR="00513C69" w:rsidRPr="00513C69" w:rsidRDefault="00513C69" w:rsidP="00513C6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 xml:space="preserve">Числовые последовательности. </w:t>
      </w:r>
    </w:p>
    <w:p w:rsidR="00513C69" w:rsidRPr="00513C69" w:rsidRDefault="00513C69" w:rsidP="00513C6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>Предел числовой последовательности и функции в точке. Основные теоремы о пределах.</w:t>
      </w:r>
    </w:p>
    <w:p w:rsidR="00513C69" w:rsidRPr="00513C69" w:rsidRDefault="00513C69" w:rsidP="00513C6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>Первый и второй замечательные пределы и их следствия.</w:t>
      </w:r>
    </w:p>
    <w:p w:rsidR="00513C69" w:rsidRPr="00513C69" w:rsidRDefault="00513C69" w:rsidP="00513C6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>Непрерывность функций. Основные теоремы о непрерывных функциях. Точки разрыва и их классификация.</w:t>
      </w:r>
    </w:p>
    <w:p w:rsidR="00513C69" w:rsidRPr="00513C69" w:rsidRDefault="00513C69" w:rsidP="00513C6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>Определение и свойства функции, непрерывной на отрезке.</w:t>
      </w:r>
    </w:p>
    <w:p w:rsidR="00513C69" w:rsidRPr="00513C69" w:rsidRDefault="00513C69" w:rsidP="00513C6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>Производная функции, ее геометрический смысл.</w:t>
      </w:r>
    </w:p>
    <w:p w:rsidR="00513C69" w:rsidRPr="00513C69" w:rsidRDefault="00513C69" w:rsidP="00513C6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>Правила дифференцирования.</w:t>
      </w:r>
    </w:p>
    <w:p w:rsidR="00513C69" w:rsidRPr="00513C69" w:rsidRDefault="00513C69" w:rsidP="00513C6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>Производные основных элементарных функций.</w:t>
      </w:r>
    </w:p>
    <w:p w:rsidR="00513C69" w:rsidRPr="00513C69" w:rsidRDefault="00513C69" w:rsidP="00513C6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 xml:space="preserve">Производные неявной функции. Дифференцирование функций, заданных </w:t>
      </w:r>
      <w:proofErr w:type="spellStart"/>
      <w:r w:rsidRPr="00513C69">
        <w:rPr>
          <w:rFonts w:ascii="Arial" w:hAnsi="Arial" w:cs="Arial"/>
          <w:sz w:val="20"/>
          <w:szCs w:val="20"/>
          <w:lang w:val="ru-RU" w:eastAsia="ru-RU"/>
        </w:rPr>
        <w:t>параметрически</w:t>
      </w:r>
      <w:proofErr w:type="spellEnd"/>
      <w:r w:rsidRPr="00513C69">
        <w:rPr>
          <w:rFonts w:ascii="Arial" w:hAnsi="Arial" w:cs="Arial"/>
          <w:sz w:val="20"/>
          <w:szCs w:val="20"/>
          <w:lang w:val="ru-RU" w:eastAsia="ru-RU"/>
        </w:rPr>
        <w:t>. Логарифмическое дифференцирование.</w:t>
      </w:r>
    </w:p>
    <w:p w:rsidR="00513C69" w:rsidRPr="00513C69" w:rsidRDefault="00513C69" w:rsidP="00513C6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lastRenderedPageBreak/>
        <w:t>Производные высших порядков.</w:t>
      </w:r>
    </w:p>
    <w:p w:rsidR="00513C69" w:rsidRPr="00513C69" w:rsidRDefault="00513C69" w:rsidP="00513C6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>Дифференциал функции, его геометрический смысл. Связь дифференциала с производной. Правила нахождения дифференциала.</w:t>
      </w:r>
    </w:p>
    <w:p w:rsidR="00513C69" w:rsidRPr="00513C69" w:rsidRDefault="00513C69" w:rsidP="00513C6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>Экономический смысл производной. Предельные издержки, предельный доход. Эластичность функции.</w:t>
      </w:r>
    </w:p>
    <w:p w:rsidR="00513C69" w:rsidRPr="00513C69" w:rsidRDefault="00513C69" w:rsidP="00513C6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 xml:space="preserve">Теоремы о дифференцируемых функциях: теоремы Ферма, </w:t>
      </w:r>
      <w:proofErr w:type="spellStart"/>
      <w:r w:rsidRPr="00513C69">
        <w:rPr>
          <w:rFonts w:ascii="Arial" w:hAnsi="Arial" w:cs="Arial"/>
          <w:sz w:val="20"/>
          <w:szCs w:val="20"/>
          <w:lang w:val="ru-RU" w:eastAsia="ru-RU"/>
        </w:rPr>
        <w:t>Ролля</w:t>
      </w:r>
      <w:proofErr w:type="spellEnd"/>
      <w:r w:rsidRPr="00513C69">
        <w:rPr>
          <w:rFonts w:ascii="Arial" w:hAnsi="Arial" w:cs="Arial"/>
          <w:sz w:val="20"/>
          <w:szCs w:val="20"/>
          <w:lang w:val="ru-RU" w:eastAsia="ru-RU"/>
        </w:rPr>
        <w:t>, Лагранжа, Коши.</w:t>
      </w:r>
    </w:p>
    <w:p w:rsidR="00513C69" w:rsidRPr="00513C69" w:rsidRDefault="00513C69" w:rsidP="00513C6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 xml:space="preserve">Правило </w:t>
      </w:r>
      <w:proofErr w:type="spellStart"/>
      <w:r w:rsidRPr="00513C69">
        <w:rPr>
          <w:rFonts w:ascii="Arial" w:hAnsi="Arial" w:cs="Arial"/>
          <w:sz w:val="20"/>
          <w:szCs w:val="20"/>
          <w:lang w:val="ru-RU" w:eastAsia="ru-RU"/>
        </w:rPr>
        <w:t>Лопиталя</w:t>
      </w:r>
      <w:proofErr w:type="spellEnd"/>
      <w:r w:rsidRPr="00513C69">
        <w:rPr>
          <w:rFonts w:ascii="Arial" w:hAnsi="Arial" w:cs="Arial"/>
          <w:sz w:val="20"/>
          <w:szCs w:val="20"/>
          <w:lang w:val="ru-RU" w:eastAsia="ru-RU"/>
        </w:rPr>
        <w:t>.</w:t>
      </w:r>
    </w:p>
    <w:p w:rsidR="00513C69" w:rsidRPr="00513C69" w:rsidRDefault="00513C69" w:rsidP="00513C6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 xml:space="preserve">Условия возрастания и убывания функций. </w:t>
      </w:r>
    </w:p>
    <w:p w:rsidR="00513C69" w:rsidRPr="00513C69" w:rsidRDefault="00513C69" w:rsidP="00513C6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>Экстремумы функций. Необходимые и достаточные условия существования экстремумов.</w:t>
      </w:r>
    </w:p>
    <w:p w:rsidR="00513C69" w:rsidRPr="00513C69" w:rsidRDefault="00513C69" w:rsidP="00513C6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proofErr w:type="gramStart"/>
      <w:r w:rsidRPr="00513C69">
        <w:rPr>
          <w:rFonts w:ascii="Arial" w:hAnsi="Arial" w:cs="Arial"/>
          <w:sz w:val="20"/>
          <w:szCs w:val="20"/>
          <w:lang w:val="ru-RU" w:eastAsia="ru-RU"/>
        </w:rPr>
        <w:t>Наибольшее</w:t>
      </w:r>
      <w:proofErr w:type="gramEnd"/>
      <w:r w:rsidRPr="00513C69">
        <w:rPr>
          <w:rFonts w:ascii="Arial" w:hAnsi="Arial" w:cs="Arial"/>
          <w:sz w:val="20"/>
          <w:szCs w:val="20"/>
          <w:lang w:val="ru-RU" w:eastAsia="ru-RU"/>
        </w:rPr>
        <w:t xml:space="preserve"> и наименьшее значения функций, дифференцируемой на отрезке.</w:t>
      </w:r>
    </w:p>
    <w:p w:rsidR="00513C69" w:rsidRPr="00513C69" w:rsidRDefault="00513C69" w:rsidP="00513C6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>Исследование функций на экстремум с помощью производных высших порядков.</w:t>
      </w:r>
    </w:p>
    <w:p w:rsidR="00513C69" w:rsidRPr="00513C69" w:rsidRDefault="00513C69" w:rsidP="00513C6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>Исследование функций на выпуклость и вогнутость. Точки перегиба. Необходимые и достаточные условия существования точек перегиба.</w:t>
      </w:r>
    </w:p>
    <w:p w:rsidR="00513C69" w:rsidRPr="00513C69" w:rsidRDefault="00513C69" w:rsidP="00513C6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>Асимптоты кривых.</w:t>
      </w:r>
    </w:p>
    <w:p w:rsidR="00513C69" w:rsidRPr="00513C69" w:rsidRDefault="00513C69" w:rsidP="00513C6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>Общая схема исследования функции и построение ее графика.</w:t>
      </w:r>
    </w:p>
    <w:p w:rsidR="00513C69" w:rsidRPr="00513C69" w:rsidRDefault="00513C69" w:rsidP="00513C6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>Экономическая интерпретация теоремы Ферма. Максимизация прибыли. Экономия ресурсов.</w:t>
      </w:r>
    </w:p>
    <w:p w:rsidR="00513C69" w:rsidRPr="00513C69" w:rsidRDefault="00513C69" w:rsidP="00513C6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 xml:space="preserve">Функции нескольких переменных. Частные приращения и частные производные. </w:t>
      </w:r>
    </w:p>
    <w:p w:rsidR="00513C69" w:rsidRPr="00513C69" w:rsidRDefault="00513C69" w:rsidP="00513C6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 xml:space="preserve">Полное приращение и полный дифференциал. </w:t>
      </w:r>
    </w:p>
    <w:p w:rsidR="00513C69" w:rsidRPr="00513C69" w:rsidRDefault="00513C69" w:rsidP="00513C6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>Частные производные и дифференциалы высших порядков. Теорема о независимости частных производных от порядка дифференцирования.</w:t>
      </w:r>
    </w:p>
    <w:p w:rsidR="00513C69" w:rsidRPr="00513C69" w:rsidRDefault="00513C69" w:rsidP="00513C6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>Экстремум функции нескольких переменных. Необходимое условие. Достаточные условия.</w:t>
      </w:r>
    </w:p>
    <w:p w:rsidR="00513C69" w:rsidRPr="00513C69" w:rsidRDefault="00513C69" w:rsidP="00513C6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 xml:space="preserve">Условный экстремум. Метод множителей Лагранжа. </w:t>
      </w:r>
    </w:p>
    <w:p w:rsidR="00513C69" w:rsidRPr="00513C69" w:rsidRDefault="00513C69" w:rsidP="00513C6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>Производственные функции. Функция выпуска продукции. Функция затрат ресурсов.  Функция полезности. Задача потребительского выбора.</w:t>
      </w:r>
    </w:p>
    <w:p w:rsidR="00513C69" w:rsidRPr="00513C69" w:rsidRDefault="00513C69" w:rsidP="00513C6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>Первообразная функция. Неопределенный интеграл и его  свойства. Таблица неопределенных интегралов.</w:t>
      </w:r>
    </w:p>
    <w:p w:rsidR="00513C69" w:rsidRPr="00513C69" w:rsidRDefault="00513C69" w:rsidP="00513C6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 xml:space="preserve">Основные методы интегрирования. </w:t>
      </w:r>
    </w:p>
    <w:p w:rsidR="00513C69" w:rsidRPr="00513C69" w:rsidRDefault="00513C69" w:rsidP="00513C6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>Интегрирование основных классов функций.</w:t>
      </w:r>
    </w:p>
    <w:p w:rsidR="00513C69" w:rsidRPr="00513C69" w:rsidRDefault="00513C69" w:rsidP="00513C6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>Определенный интеграл как предел интегральной суммы. Геометрический и экономический смысл определенного интеграла.</w:t>
      </w:r>
    </w:p>
    <w:p w:rsidR="00513C69" w:rsidRPr="00513C69" w:rsidRDefault="00513C69" w:rsidP="00513C6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 xml:space="preserve">Основные свойства определенного интеграла. </w:t>
      </w:r>
    </w:p>
    <w:p w:rsidR="00513C69" w:rsidRPr="00513C69" w:rsidRDefault="00513C69" w:rsidP="00513C6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 xml:space="preserve">Вычисление определенного интеграла. </w:t>
      </w:r>
    </w:p>
    <w:p w:rsidR="00513C69" w:rsidRPr="00513C69" w:rsidRDefault="00513C69" w:rsidP="00513C6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>Применение интегрального исчисления в экономике: вычисление объема выпущенной продукции; степень неравенства в распределении доходов; дисконтирования денежного потока; прогнозирования материальных затрат.</w:t>
      </w:r>
    </w:p>
    <w:p w:rsidR="00513C69" w:rsidRPr="00513C69" w:rsidRDefault="00513C69" w:rsidP="00513C6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>Основные формулы комбинаторики.</w:t>
      </w:r>
    </w:p>
    <w:p w:rsidR="00513C69" w:rsidRPr="00513C69" w:rsidRDefault="00513C69" w:rsidP="00513C6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 xml:space="preserve">Виды случайных событий. Классическое определение вероятности. Относительная частота. </w:t>
      </w:r>
    </w:p>
    <w:p w:rsidR="00513C69" w:rsidRPr="00513C69" w:rsidRDefault="00513C69" w:rsidP="00513C6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>Сумма случайных событий. Совместные и несовместные события. Формула сложения вероятностей.</w:t>
      </w:r>
    </w:p>
    <w:p w:rsidR="00513C69" w:rsidRPr="00513C69" w:rsidRDefault="00513C69" w:rsidP="00513C6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>Произведение случайных событий. Зависимые и независимые события. Условные вероятности. Формула умножения вероятностей.</w:t>
      </w:r>
    </w:p>
    <w:p w:rsidR="00513C69" w:rsidRPr="00513C69" w:rsidRDefault="00513C69" w:rsidP="00513C6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>Формула полной вероятности. Вероятность гипотез. Формулы Бейеса.</w:t>
      </w:r>
    </w:p>
    <w:p w:rsidR="00513C69" w:rsidRPr="00513C69" w:rsidRDefault="00513C69" w:rsidP="00513C6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>Последовательность независимых однотипных испытаний. Схема Бернулли. Формула Бернулли. Локальная и интегральная теоремы Лапласа.</w:t>
      </w:r>
    </w:p>
    <w:p w:rsidR="00513C69" w:rsidRPr="00513C69" w:rsidRDefault="00513C69" w:rsidP="00513C6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>Случайная величина. Функция распределения и ее свойства. Дискретные и непрерывные случайные величины.</w:t>
      </w:r>
    </w:p>
    <w:p w:rsidR="00513C69" w:rsidRPr="00513C69" w:rsidRDefault="00513C69" w:rsidP="00513C6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>Закон распределения дискретной случайной величины. Геометрическое распределение. Гипергеометрическое распределение. Биномиальное распределение. Распределение Пуассона. Простейший</w:t>
      </w:r>
      <w:r w:rsidRPr="00513C69">
        <w:rPr>
          <w:rFonts w:ascii="Arial" w:hAnsi="Arial" w:cs="Arial"/>
          <w:sz w:val="20"/>
          <w:szCs w:val="20"/>
          <w:lang w:val="ru-RU" w:eastAsia="ru-RU"/>
        </w:rPr>
        <w:tab/>
        <w:t xml:space="preserve">поток событий. </w:t>
      </w:r>
    </w:p>
    <w:p w:rsidR="00513C69" w:rsidRPr="00513C69" w:rsidRDefault="00513C69" w:rsidP="00513C6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 xml:space="preserve">Числовые характеристики ДСВ. Математическое ожидание дискретной случайной величины, его свойства.  Вероятностный смысл математического ожидания. Дисперсия  и среднее </w:t>
      </w:r>
      <w:proofErr w:type="spellStart"/>
      <w:r w:rsidRPr="00513C69">
        <w:rPr>
          <w:rFonts w:ascii="Arial" w:hAnsi="Arial" w:cs="Arial"/>
          <w:sz w:val="20"/>
          <w:szCs w:val="20"/>
          <w:lang w:val="ru-RU" w:eastAsia="ru-RU"/>
        </w:rPr>
        <w:t>квадратическое</w:t>
      </w:r>
      <w:proofErr w:type="spellEnd"/>
      <w:r w:rsidRPr="00513C69">
        <w:rPr>
          <w:rFonts w:ascii="Arial" w:hAnsi="Arial" w:cs="Arial"/>
          <w:sz w:val="20"/>
          <w:szCs w:val="20"/>
          <w:lang w:val="ru-RU" w:eastAsia="ru-RU"/>
        </w:rPr>
        <w:t xml:space="preserve"> отклонение дискретной случайной величины, основные свойства и вычисление.</w:t>
      </w:r>
    </w:p>
    <w:p w:rsidR="00513C69" w:rsidRPr="00513C69" w:rsidRDefault="00513C69" w:rsidP="00513C6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>Закон распределения вероятностей непрерывной случайной величины. Вероятность попадания случайной величины в заданный интервал.</w:t>
      </w:r>
    </w:p>
    <w:p w:rsidR="00513C69" w:rsidRPr="00513C69" w:rsidRDefault="00513C69" w:rsidP="00513C6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>Математическое ожидание, дисперсия и среднеквадратичное отклонение непрерывной случайной величины, их вычисление и свойства.</w:t>
      </w:r>
    </w:p>
    <w:p w:rsidR="00513C69" w:rsidRPr="00513C69" w:rsidRDefault="00513C69" w:rsidP="00513C6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>Равномерный закон распределения вероятностей, его числовые характеристики.</w:t>
      </w:r>
    </w:p>
    <w:p w:rsidR="00513C69" w:rsidRPr="00513C69" w:rsidRDefault="00513C69" w:rsidP="00513C6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>Нормальный закон распределения вероятностей и его параметры.</w:t>
      </w:r>
    </w:p>
    <w:p w:rsidR="00513C69" w:rsidRPr="00513C69" w:rsidRDefault="00513C69" w:rsidP="00513C6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>Вероятность попадания в заданный интервал нормальной случайной величины. Вероятность ее отклонения от математического ожидания. Правило «трех сигм».</w:t>
      </w:r>
    </w:p>
    <w:p w:rsidR="00513C69" w:rsidRPr="00513C69" w:rsidRDefault="00513C69" w:rsidP="00513C6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 xml:space="preserve">Показательный закон распределения НСВ, его числовые характеристики. Функция надежности. </w:t>
      </w:r>
    </w:p>
    <w:p w:rsidR="00513C69" w:rsidRPr="00513C69" w:rsidRDefault="00513C69" w:rsidP="00513C6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>Закон больших чисел. Неравенство Чебышева. Теорема Бернулли. Теорема Чебышева.</w:t>
      </w:r>
    </w:p>
    <w:p w:rsidR="00513C69" w:rsidRPr="00513C69" w:rsidRDefault="00513C69" w:rsidP="00513C6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>Предельные теоремы. Характеристические функции и их свойства. Центральная предельная теорема Ляпунова.</w:t>
      </w:r>
    </w:p>
    <w:p w:rsidR="00513C69" w:rsidRPr="00513C69" w:rsidRDefault="00513C69" w:rsidP="00513C69">
      <w:pPr>
        <w:numPr>
          <w:ilvl w:val="1"/>
          <w:numId w:val="5"/>
        </w:numPr>
        <w:spacing w:before="120" w:after="0" w:line="240" w:lineRule="auto"/>
        <w:ind w:left="788" w:hanging="431"/>
        <w:contextualSpacing/>
        <w:rPr>
          <w:b/>
          <w:sz w:val="20"/>
          <w:szCs w:val="20"/>
          <w:lang w:val="ru-RU" w:eastAsia="ru-RU"/>
        </w:rPr>
      </w:pPr>
      <w:r w:rsidRPr="00513C69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Примерные практические задачи (задания) и ситуации</w:t>
      </w:r>
    </w:p>
    <w:p w:rsidR="00513C69" w:rsidRPr="00513C69" w:rsidRDefault="00513C69" w:rsidP="00513C69">
      <w:pPr>
        <w:spacing w:before="120" w:after="0" w:line="240" w:lineRule="auto"/>
        <w:ind w:left="788"/>
        <w:contextualSpacing/>
        <w:rPr>
          <w:b/>
          <w:sz w:val="20"/>
          <w:szCs w:val="20"/>
          <w:lang w:val="ru-RU" w:eastAsia="ru-RU"/>
        </w:rPr>
      </w:pPr>
      <w:r w:rsidRPr="00513C69">
        <w:rPr>
          <w:rFonts w:ascii="Arial" w:hAnsi="Arial" w:cs="Arial"/>
          <w:color w:val="000000"/>
          <w:sz w:val="20"/>
          <w:szCs w:val="20"/>
          <w:lang w:val="ru-RU" w:eastAsia="ru-RU"/>
        </w:rPr>
        <w:t>Компетенции ОПК-1, ОПК-3</w:t>
      </w:r>
    </w:p>
    <w:p w:rsidR="00513C69" w:rsidRPr="00513C69" w:rsidRDefault="00513C69" w:rsidP="00513C6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>Вычислить определитель.</w:t>
      </w:r>
    </w:p>
    <w:p w:rsidR="00513C69" w:rsidRPr="00513C69" w:rsidRDefault="00513C69" w:rsidP="00513C6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>Найти произведение, сумму, разность, транспонирование заданных матриц.</w:t>
      </w:r>
    </w:p>
    <w:p w:rsidR="00513C69" w:rsidRPr="00513C69" w:rsidRDefault="00513C69" w:rsidP="00513C6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 xml:space="preserve">Найти ранг матрицы </w:t>
      </w:r>
    </w:p>
    <w:p w:rsidR="00513C69" w:rsidRPr="00513C69" w:rsidRDefault="00513C69" w:rsidP="00513C6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 xml:space="preserve">Найти для данной матрицы </w:t>
      </w:r>
      <w:proofErr w:type="gramStart"/>
      <w:r w:rsidRPr="00513C69">
        <w:rPr>
          <w:rFonts w:ascii="Arial" w:hAnsi="Arial" w:cs="Arial"/>
          <w:sz w:val="20"/>
          <w:szCs w:val="20"/>
          <w:lang w:val="ru-RU" w:eastAsia="ru-RU"/>
        </w:rPr>
        <w:t>обратную</w:t>
      </w:r>
      <w:proofErr w:type="gramEnd"/>
      <w:r w:rsidRPr="00513C69">
        <w:rPr>
          <w:rFonts w:ascii="Arial" w:hAnsi="Arial" w:cs="Arial"/>
          <w:sz w:val="20"/>
          <w:szCs w:val="20"/>
          <w:lang w:val="ru-RU" w:eastAsia="ru-RU"/>
        </w:rPr>
        <w:t>.</w:t>
      </w:r>
    </w:p>
    <w:p w:rsidR="00513C69" w:rsidRPr="00513C69" w:rsidRDefault="00513C69" w:rsidP="00513C6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lastRenderedPageBreak/>
        <w:t>Решить систему линейных уравнений одним из методов.</w:t>
      </w:r>
    </w:p>
    <w:p w:rsidR="00513C69" w:rsidRPr="00513C69" w:rsidRDefault="00513C69" w:rsidP="00513C6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>Найти координаты вектора, если заданы координаты точек начала и конца вектора.</w:t>
      </w:r>
    </w:p>
    <w:p w:rsidR="00513C69" w:rsidRPr="00513C69" w:rsidRDefault="00513C69" w:rsidP="00513C6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>Найти модуль вектора.</w:t>
      </w:r>
    </w:p>
    <w:p w:rsidR="00513C69" w:rsidRPr="00513C69" w:rsidRDefault="00513C69" w:rsidP="00513C6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>Найти проекцию вектора на другой вектор.</w:t>
      </w:r>
    </w:p>
    <w:p w:rsidR="00513C69" w:rsidRPr="00513C69" w:rsidRDefault="00513C69" w:rsidP="00513C6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>Выполнить действия над векторами, заданными в координатной форме.</w:t>
      </w:r>
    </w:p>
    <w:p w:rsidR="00513C69" w:rsidRPr="00513C69" w:rsidRDefault="00513C69" w:rsidP="00513C6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>Найти угол между векторами.</w:t>
      </w:r>
    </w:p>
    <w:p w:rsidR="00513C69" w:rsidRPr="00513C69" w:rsidRDefault="00513C69" w:rsidP="00513C6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>Найти скалярное (векторное или смешанное) произведение векторов.</w:t>
      </w:r>
    </w:p>
    <w:p w:rsidR="00513C69" w:rsidRPr="00513C69" w:rsidRDefault="00513C69" w:rsidP="00513C6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>Применить свойства скалярного, векторного и смешенного произведения векторов для нахождения их геометрических приложений.</w:t>
      </w:r>
    </w:p>
    <w:p w:rsidR="00513C69" w:rsidRPr="00513C69" w:rsidRDefault="00513C69" w:rsidP="00513C6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>Найти базис системы векторов.</w:t>
      </w:r>
    </w:p>
    <w:p w:rsidR="00513C69" w:rsidRPr="00513C69" w:rsidRDefault="00513C69" w:rsidP="00513C6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>Найти полярные координаты точки, если заданы  прямоугольные координаты. Решение обратной задачи.</w:t>
      </w:r>
    </w:p>
    <w:p w:rsidR="00513C69" w:rsidRPr="00513C69" w:rsidRDefault="00513C69" w:rsidP="00513C6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>Составить уравнение прямой линии на плоскости по данным задачи.</w:t>
      </w:r>
    </w:p>
    <w:p w:rsidR="00513C69" w:rsidRPr="00513C69" w:rsidRDefault="00513C69" w:rsidP="00513C6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proofErr w:type="gramStart"/>
      <w:r w:rsidRPr="00513C69">
        <w:rPr>
          <w:rFonts w:ascii="Arial" w:hAnsi="Arial" w:cs="Arial"/>
          <w:sz w:val="20"/>
          <w:szCs w:val="20"/>
          <w:lang w:val="ru-RU" w:eastAsia="ru-RU"/>
        </w:rPr>
        <w:t>Составить уравнение прямой, проходящей через точку  параллельной или перпендикулярно заданной прямой.</w:t>
      </w:r>
      <w:proofErr w:type="gramEnd"/>
    </w:p>
    <w:p w:rsidR="00513C69" w:rsidRPr="00513C69" w:rsidRDefault="00513C69" w:rsidP="00513C6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 xml:space="preserve">Найти угол </w:t>
      </w:r>
      <w:proofErr w:type="gramStart"/>
      <w:r w:rsidRPr="00513C69">
        <w:rPr>
          <w:rFonts w:ascii="Arial" w:hAnsi="Arial" w:cs="Arial"/>
          <w:sz w:val="20"/>
          <w:szCs w:val="20"/>
          <w:lang w:val="ru-RU" w:eastAsia="ru-RU"/>
        </w:rPr>
        <w:t>между</w:t>
      </w:r>
      <w:proofErr w:type="gramEnd"/>
      <w:r w:rsidRPr="00513C69">
        <w:rPr>
          <w:rFonts w:ascii="Arial" w:hAnsi="Arial" w:cs="Arial"/>
          <w:sz w:val="20"/>
          <w:szCs w:val="20"/>
          <w:lang w:val="ru-RU" w:eastAsia="ru-RU"/>
        </w:rPr>
        <w:t xml:space="preserve"> прямыми.</w:t>
      </w:r>
    </w:p>
    <w:p w:rsidR="00513C69" w:rsidRPr="00513C69" w:rsidRDefault="00513C69" w:rsidP="00513C6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>Найти основные характеристики (параметры) кривых второго порядка.</w:t>
      </w:r>
    </w:p>
    <w:p w:rsidR="00513C69" w:rsidRPr="00513C69" w:rsidRDefault="00513C69" w:rsidP="00513C6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>Составить уравнение плоскости по данным задачи.</w:t>
      </w:r>
    </w:p>
    <w:p w:rsidR="00513C69" w:rsidRPr="00513C69" w:rsidRDefault="00513C69" w:rsidP="00513C6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>Выяснить взаимное расположение прямых, прямой и плоскости, плоскостей в пространстве.</w:t>
      </w:r>
    </w:p>
    <w:p w:rsidR="00513C69" w:rsidRPr="00513C69" w:rsidRDefault="00513C69" w:rsidP="00513C6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>Выполнить действия над комплексными числами.</w:t>
      </w:r>
    </w:p>
    <w:p w:rsidR="00513C69" w:rsidRPr="00513C69" w:rsidRDefault="00513C69" w:rsidP="00513C6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 xml:space="preserve">Найти число, сопряженное </w:t>
      </w:r>
      <w:proofErr w:type="gramStart"/>
      <w:r w:rsidRPr="00513C69">
        <w:rPr>
          <w:rFonts w:ascii="Arial" w:hAnsi="Arial" w:cs="Arial"/>
          <w:sz w:val="20"/>
          <w:szCs w:val="20"/>
          <w:lang w:val="ru-RU" w:eastAsia="ru-RU"/>
        </w:rPr>
        <w:t>данному</w:t>
      </w:r>
      <w:proofErr w:type="gramEnd"/>
      <w:r w:rsidRPr="00513C69">
        <w:rPr>
          <w:rFonts w:ascii="Arial" w:hAnsi="Arial" w:cs="Arial"/>
          <w:sz w:val="20"/>
          <w:szCs w:val="20"/>
          <w:lang w:val="ru-RU" w:eastAsia="ru-RU"/>
        </w:rPr>
        <w:t>.</w:t>
      </w:r>
    </w:p>
    <w:p w:rsidR="00513C69" w:rsidRPr="00513C69" w:rsidRDefault="00513C69" w:rsidP="00513C6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>Найти модуль и аргумент комплексного числа.</w:t>
      </w:r>
    </w:p>
    <w:p w:rsidR="00513C69" w:rsidRPr="00513C69" w:rsidRDefault="00513C69" w:rsidP="00513C6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bCs/>
          <w:iCs/>
          <w:sz w:val="20"/>
          <w:szCs w:val="20"/>
          <w:lang w:val="ru-RU" w:eastAsia="ru-RU"/>
        </w:rPr>
        <w:t>Найти область определения функции</w:t>
      </w:r>
      <w:r w:rsidRPr="00513C69">
        <w:rPr>
          <w:rFonts w:ascii="Arial" w:hAnsi="Arial" w:cs="Arial"/>
          <w:sz w:val="20"/>
          <w:szCs w:val="20"/>
          <w:lang w:val="ru-RU" w:eastAsia="ru-RU"/>
        </w:rPr>
        <w:t>.</w:t>
      </w:r>
    </w:p>
    <w:p w:rsidR="00513C69" w:rsidRPr="00513C69" w:rsidRDefault="00513C69" w:rsidP="00513C6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 xml:space="preserve">Найти предел функции, не используя правило </w:t>
      </w:r>
      <w:proofErr w:type="spellStart"/>
      <w:r w:rsidRPr="00513C69">
        <w:rPr>
          <w:rFonts w:ascii="Arial" w:hAnsi="Arial" w:cs="Arial"/>
          <w:sz w:val="20"/>
          <w:szCs w:val="20"/>
          <w:lang w:val="ru-RU" w:eastAsia="ru-RU"/>
        </w:rPr>
        <w:t>Лопиталя</w:t>
      </w:r>
      <w:proofErr w:type="spellEnd"/>
      <w:r w:rsidRPr="00513C69">
        <w:rPr>
          <w:rFonts w:ascii="Arial" w:hAnsi="Arial" w:cs="Arial"/>
          <w:sz w:val="20"/>
          <w:szCs w:val="20"/>
          <w:lang w:val="ru-RU" w:eastAsia="ru-RU"/>
        </w:rPr>
        <w:t>.</w:t>
      </w:r>
    </w:p>
    <w:p w:rsidR="00513C69" w:rsidRPr="00513C69" w:rsidRDefault="00513C69" w:rsidP="00513C6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>Исследовать функцию на непрерывность.</w:t>
      </w:r>
    </w:p>
    <w:p w:rsidR="00513C69" w:rsidRPr="00513C69" w:rsidRDefault="00513C69" w:rsidP="00513C69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>Вычислить производную заданной функции.</w:t>
      </w:r>
    </w:p>
    <w:p w:rsidR="00513C69" w:rsidRPr="00513C69" w:rsidRDefault="00513C69" w:rsidP="00513C69">
      <w:pPr>
        <w:numPr>
          <w:ilvl w:val="0"/>
          <w:numId w:val="4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>Вычислить производную высших порядков заданной функции.</w:t>
      </w:r>
    </w:p>
    <w:p w:rsidR="00513C69" w:rsidRPr="00513C69" w:rsidRDefault="00513C69" w:rsidP="00513C69">
      <w:pPr>
        <w:numPr>
          <w:ilvl w:val="0"/>
          <w:numId w:val="4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>Найти дифференциал.</w:t>
      </w:r>
    </w:p>
    <w:p w:rsidR="00513C69" w:rsidRPr="00513C69" w:rsidRDefault="00513C69" w:rsidP="00513C69">
      <w:pPr>
        <w:numPr>
          <w:ilvl w:val="0"/>
          <w:numId w:val="4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>Найти угловой коэффициент касательной.</w:t>
      </w:r>
    </w:p>
    <w:p w:rsidR="00513C69" w:rsidRPr="00513C69" w:rsidRDefault="00513C69" w:rsidP="00513C69">
      <w:pPr>
        <w:numPr>
          <w:ilvl w:val="0"/>
          <w:numId w:val="4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>Найти промежутки монотонности.</w:t>
      </w:r>
    </w:p>
    <w:p w:rsidR="00513C69" w:rsidRPr="00513C69" w:rsidRDefault="00513C69" w:rsidP="00513C69">
      <w:pPr>
        <w:numPr>
          <w:ilvl w:val="0"/>
          <w:numId w:val="4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>Найти промежутки выпуклости и вогнутости графика функции.</w:t>
      </w:r>
    </w:p>
    <w:p w:rsidR="00513C69" w:rsidRPr="00513C69" w:rsidRDefault="00513C69" w:rsidP="00513C69">
      <w:pPr>
        <w:numPr>
          <w:ilvl w:val="0"/>
          <w:numId w:val="4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>Найти точки экстремума.</w:t>
      </w:r>
    </w:p>
    <w:p w:rsidR="00513C69" w:rsidRPr="00513C69" w:rsidRDefault="00513C69" w:rsidP="00513C69">
      <w:pPr>
        <w:numPr>
          <w:ilvl w:val="0"/>
          <w:numId w:val="4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>Найти экстремум функции.</w:t>
      </w:r>
    </w:p>
    <w:p w:rsidR="00513C69" w:rsidRPr="00513C69" w:rsidRDefault="00513C69" w:rsidP="00513C69">
      <w:pPr>
        <w:numPr>
          <w:ilvl w:val="0"/>
          <w:numId w:val="4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>Найти наибольшее и наименьшее значения функции на отрезке.</w:t>
      </w:r>
    </w:p>
    <w:p w:rsidR="00513C69" w:rsidRPr="00513C69" w:rsidRDefault="00513C69" w:rsidP="00513C69">
      <w:pPr>
        <w:numPr>
          <w:ilvl w:val="0"/>
          <w:numId w:val="4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>Найти вертикальные, горизонтальные и наклонные асимптоты графика функции.</w:t>
      </w:r>
    </w:p>
    <w:p w:rsidR="00513C69" w:rsidRPr="00513C69" w:rsidRDefault="00513C69" w:rsidP="00513C6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>Найти частные производные первого порядка функции нескольких переменных.</w:t>
      </w:r>
    </w:p>
    <w:p w:rsidR="00513C69" w:rsidRPr="00513C69" w:rsidRDefault="00513C69" w:rsidP="00513C69">
      <w:pPr>
        <w:numPr>
          <w:ilvl w:val="0"/>
          <w:numId w:val="4"/>
        </w:numPr>
        <w:spacing w:before="120"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>Найти частные производные высших порядков.</w:t>
      </w:r>
    </w:p>
    <w:p w:rsidR="00513C69" w:rsidRPr="00513C69" w:rsidRDefault="00513C69" w:rsidP="00513C69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>Найти неопределенный интеграл.</w:t>
      </w:r>
    </w:p>
    <w:p w:rsidR="00513C69" w:rsidRPr="00513C69" w:rsidRDefault="00513C69" w:rsidP="00513C69">
      <w:pPr>
        <w:numPr>
          <w:ilvl w:val="0"/>
          <w:numId w:val="9"/>
        </w:numPr>
        <w:spacing w:before="120"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>Вычислять определённый интеграл.</w:t>
      </w:r>
    </w:p>
    <w:p w:rsidR="00513C69" w:rsidRPr="00513C69" w:rsidRDefault="00513C69" w:rsidP="00513C69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>Вычислить количество способов выбора элементов множества по заданному правилу.</w:t>
      </w:r>
    </w:p>
    <w:p w:rsidR="00513C69" w:rsidRPr="00513C69" w:rsidRDefault="00513C69" w:rsidP="00513C69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>Вычислить вероятность случайного события.</w:t>
      </w:r>
    </w:p>
    <w:p w:rsidR="00513C69" w:rsidRPr="00513C69" w:rsidRDefault="00513C69" w:rsidP="00513C69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>Вычислить полную вероятность события, вероятность гипотез.</w:t>
      </w:r>
    </w:p>
    <w:p w:rsidR="00513C69" w:rsidRPr="00513C69" w:rsidRDefault="00513C69" w:rsidP="00513C69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>Вычислить вероятность события при повторении испытания.</w:t>
      </w:r>
    </w:p>
    <w:p w:rsidR="00513C69" w:rsidRPr="00513C69" w:rsidRDefault="00513C69" w:rsidP="00513C69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>Вычислить числовые характеристики закона распределения дискретной случайной величины (ДСВ) или непрерывной случайной величины (НСВ).</w:t>
      </w:r>
    </w:p>
    <w:p w:rsidR="00513C69" w:rsidRPr="00513C69" w:rsidRDefault="00513C69" w:rsidP="00513C69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>Найти функцию распределения вероятностей ДСВ или НСВ</w:t>
      </w:r>
    </w:p>
    <w:p w:rsidR="00513C69" w:rsidRPr="00513C69" w:rsidRDefault="00513C69" w:rsidP="00513C69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>Оценить вероятность отклонения относительной частоты от вероятности, используя неравенство Бернулли.</w:t>
      </w:r>
    </w:p>
    <w:p w:rsidR="00513C69" w:rsidRPr="00513C69" w:rsidRDefault="00513C69" w:rsidP="00513C69">
      <w:pPr>
        <w:numPr>
          <w:ilvl w:val="1"/>
          <w:numId w:val="5"/>
        </w:numPr>
        <w:spacing w:before="120" w:after="0" w:line="240" w:lineRule="auto"/>
        <w:ind w:left="788" w:hanging="431"/>
        <w:contextualSpacing/>
        <w:rPr>
          <w:b/>
          <w:sz w:val="20"/>
          <w:szCs w:val="20"/>
          <w:lang w:val="ru-RU" w:eastAsia="ru-RU"/>
        </w:rPr>
      </w:pPr>
      <w:r w:rsidRPr="00513C69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Образец экзаменационного билета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96"/>
        <w:gridCol w:w="4301"/>
        <w:gridCol w:w="2773"/>
      </w:tblGrid>
      <w:tr w:rsidR="00513C69" w:rsidRPr="00E874B9" w:rsidTr="00AD35BA">
        <w:trPr>
          <w:trHeight w:val="399"/>
        </w:trPr>
        <w:tc>
          <w:tcPr>
            <w:tcW w:w="10170" w:type="dxa"/>
            <w:gridSpan w:val="3"/>
            <w:vAlign w:val="center"/>
          </w:tcPr>
          <w:p w:rsidR="00513C69" w:rsidRPr="00513C69" w:rsidRDefault="00513C69" w:rsidP="00513C69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13C6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БАмИЖ</w:t>
            </w:r>
            <w:proofErr w:type="gramStart"/>
            <w:r w:rsidRPr="00513C6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</w:t>
            </w:r>
            <w:proofErr w:type="spellEnd"/>
            <w:r w:rsidRPr="00513C6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-</w:t>
            </w:r>
            <w:proofErr w:type="gramEnd"/>
            <w:r w:rsidRPr="00513C6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филиал ДВГУПС в г. Тынде</w:t>
            </w:r>
          </w:p>
        </w:tc>
      </w:tr>
      <w:tr w:rsidR="00513C69" w:rsidRPr="00E874B9" w:rsidTr="00AD35BA">
        <w:trPr>
          <w:cantSplit/>
          <w:trHeight w:val="1982"/>
        </w:trPr>
        <w:tc>
          <w:tcPr>
            <w:tcW w:w="3096" w:type="dxa"/>
            <w:vAlign w:val="center"/>
          </w:tcPr>
          <w:p w:rsidR="00513C69" w:rsidRPr="00513C69" w:rsidRDefault="00513C69" w:rsidP="00513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Кафедра </w:t>
            </w:r>
          </w:p>
          <w:p w:rsidR="00513C69" w:rsidRPr="00513C69" w:rsidRDefault="00513C69" w:rsidP="00513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«Высшая математика»</w:t>
            </w:r>
          </w:p>
          <w:p w:rsidR="00513C69" w:rsidRPr="00513C69" w:rsidRDefault="00513C69" w:rsidP="00513C69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513C69" w:rsidRPr="00513C69" w:rsidRDefault="00513C69" w:rsidP="00513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1 семестр 20___/20___ </w:t>
            </w:r>
            <w:proofErr w:type="spellStart"/>
            <w:r w:rsidRPr="00513C6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уч.г</w:t>
            </w:r>
            <w:proofErr w:type="spellEnd"/>
            <w:r w:rsidRPr="00513C6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</w:p>
          <w:p w:rsidR="00513C69" w:rsidRPr="00513C69" w:rsidRDefault="00513C69" w:rsidP="00513C69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513C69" w:rsidRPr="00513C69" w:rsidRDefault="00513C69" w:rsidP="00513C6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Экзаменатор </w:t>
            </w:r>
          </w:p>
          <w:p w:rsidR="00513C69" w:rsidRPr="00513C69" w:rsidRDefault="00513C69" w:rsidP="00513C6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513C69" w:rsidRPr="00513C69" w:rsidRDefault="00513C69" w:rsidP="00513C6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513C69" w:rsidRPr="00513C69" w:rsidRDefault="00513C69" w:rsidP="00513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301" w:type="dxa"/>
            <w:vAlign w:val="center"/>
          </w:tcPr>
          <w:p w:rsidR="00513C69" w:rsidRPr="00513C69" w:rsidRDefault="00513C69" w:rsidP="00513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Экзаменационный билет № ___ </w:t>
            </w:r>
          </w:p>
          <w:p w:rsidR="00513C69" w:rsidRPr="00513C69" w:rsidRDefault="00513C69" w:rsidP="00513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по дисциплине </w:t>
            </w:r>
          </w:p>
          <w:p w:rsidR="00513C69" w:rsidRPr="00513C69" w:rsidRDefault="00513C69" w:rsidP="00513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«Математика»</w:t>
            </w:r>
          </w:p>
          <w:p w:rsidR="00513C69" w:rsidRPr="00513C69" w:rsidRDefault="00513C69" w:rsidP="00513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для специальности 38.05.01</w:t>
            </w:r>
          </w:p>
          <w:p w:rsidR="00513C69" w:rsidRPr="00513C69" w:rsidRDefault="00513C69" w:rsidP="00513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Экономическая безопасность»</w:t>
            </w:r>
          </w:p>
        </w:tc>
        <w:tc>
          <w:tcPr>
            <w:tcW w:w="2773" w:type="dxa"/>
            <w:vAlign w:val="center"/>
          </w:tcPr>
          <w:p w:rsidR="00513C69" w:rsidRPr="00513C69" w:rsidRDefault="00513C69" w:rsidP="00513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«Утверждаю»</w:t>
            </w:r>
          </w:p>
          <w:p w:rsidR="00513C69" w:rsidRPr="00513C69" w:rsidRDefault="00513C69" w:rsidP="00513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Зам. директора по УР </w:t>
            </w:r>
          </w:p>
          <w:p w:rsidR="00513C69" w:rsidRPr="00513C69" w:rsidRDefault="00513C69" w:rsidP="00513C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513C69" w:rsidRPr="00513C69" w:rsidRDefault="00513C69" w:rsidP="00513C69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513C69" w:rsidRPr="00513C69" w:rsidRDefault="00513C69" w:rsidP="00513C69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513C69" w:rsidRPr="00513C69" w:rsidRDefault="00513C69" w:rsidP="00513C69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513C69" w:rsidRPr="00513C69" w:rsidRDefault="00513C69" w:rsidP="00513C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«____» _________ 20___г.</w:t>
            </w:r>
          </w:p>
        </w:tc>
      </w:tr>
      <w:tr w:rsidR="00513C69" w:rsidRPr="00513C69" w:rsidTr="00AD35BA">
        <w:trPr>
          <w:trHeight w:val="567"/>
        </w:trPr>
        <w:tc>
          <w:tcPr>
            <w:tcW w:w="10170" w:type="dxa"/>
            <w:gridSpan w:val="3"/>
            <w:vAlign w:val="center"/>
          </w:tcPr>
          <w:p w:rsidR="00513C69" w:rsidRPr="00513C69" w:rsidRDefault="00513C69" w:rsidP="00513C6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Объемы промежуточной продукции в линейной статической модели Леонтьева представлены матрицей </w:t>
            </w:r>
            <w:r w:rsidRPr="00513C69">
              <w:rPr>
                <w:rFonts w:ascii="Arial" w:eastAsia="Times New Roman" w:hAnsi="Arial" w:cs="Arial"/>
                <w:position w:val="-56"/>
                <w:sz w:val="20"/>
                <w:szCs w:val="20"/>
                <w:lang w:val="ru-RU" w:eastAsia="ru-RU"/>
              </w:rPr>
              <w:object w:dxaOrig="1680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84pt;height:62.25pt" o:ole="">
                  <v:imagedata r:id="rId6" o:title=""/>
                </v:shape>
                <o:OLEObject Type="Embed" ProgID="Equation.DSMT4" ShapeID="_x0000_i1026" DrawAspect="Content" ObjectID="_1732523317" r:id="rId7"/>
              </w:object>
            </w:r>
            <w:r w:rsidRPr="00513C6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а объемы валовых выпусков – вектором </w:t>
            </w:r>
            <w:r w:rsidRPr="00513C69">
              <w:rPr>
                <w:rFonts w:ascii="Arial" w:eastAsia="Times New Roman" w:hAnsi="Arial" w:cs="Arial"/>
                <w:position w:val="-78"/>
                <w:sz w:val="20"/>
                <w:szCs w:val="20"/>
                <w:lang w:val="ru-RU" w:eastAsia="ru-RU"/>
              </w:rPr>
              <w:object w:dxaOrig="760" w:dyaOrig="1700">
                <v:shape id="_x0000_i1027" type="#_x0000_t75" style="width:37.5pt;height:84.75pt" o:ole="">
                  <v:imagedata r:id="rId8" o:title=""/>
                </v:shape>
                <o:OLEObject Type="Embed" ProgID="Equation.DSMT4" ShapeID="_x0000_i1027" DrawAspect="Content" ObjectID="_1732523318" r:id="rId9"/>
              </w:object>
            </w:r>
            <w:r w:rsidRPr="00513C6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 Найти матрицу коэффициентов прямых затрат. (ОПК-1, ОПК-3)</w:t>
            </w:r>
          </w:p>
        </w:tc>
      </w:tr>
      <w:tr w:rsidR="00513C69" w:rsidRPr="00E874B9" w:rsidTr="00AD35BA">
        <w:trPr>
          <w:trHeight w:val="567"/>
        </w:trPr>
        <w:tc>
          <w:tcPr>
            <w:tcW w:w="10170" w:type="dxa"/>
            <w:gridSpan w:val="3"/>
            <w:vAlign w:val="center"/>
          </w:tcPr>
          <w:p w:rsidR="00513C69" w:rsidRPr="00513C69" w:rsidRDefault="00513C69" w:rsidP="00513C6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 xml:space="preserve">Найти угол между двумя прямыми </w:t>
            </w:r>
            <w:r w:rsidRPr="00513C69">
              <w:rPr>
                <w:rFonts w:ascii="Arial" w:eastAsia="Times New Roman" w:hAnsi="Arial" w:cs="Arial"/>
                <w:position w:val="-24"/>
                <w:sz w:val="20"/>
                <w:szCs w:val="20"/>
                <w:lang w:val="ru-RU" w:eastAsia="ru-RU"/>
              </w:rPr>
              <w:object w:dxaOrig="1660" w:dyaOrig="620">
                <v:shape id="_x0000_i1028" type="#_x0000_t75" style="width:84pt;height:30pt" o:ole="">
                  <v:imagedata r:id="rId10" o:title=""/>
                </v:shape>
                <o:OLEObject Type="Embed" ProgID="Equation.DSMT4" ShapeID="_x0000_i1028" DrawAspect="Content" ObjectID="_1732523319" r:id="rId11"/>
              </w:object>
            </w:r>
            <w:r w:rsidRPr="00513C6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и </w:t>
            </w:r>
            <w:r w:rsidRPr="00513C69">
              <w:rPr>
                <w:rFonts w:ascii="Arial" w:eastAsia="Times New Roman" w:hAnsi="Arial" w:cs="Arial"/>
                <w:position w:val="-24"/>
                <w:sz w:val="20"/>
                <w:szCs w:val="20"/>
                <w:lang w:val="ru-RU" w:eastAsia="ru-RU"/>
              </w:rPr>
              <w:object w:dxaOrig="1660" w:dyaOrig="620">
                <v:shape id="_x0000_i1029" type="#_x0000_t75" style="width:84pt;height:30pt" o:ole="">
                  <v:imagedata r:id="rId12" o:title=""/>
                </v:shape>
                <o:OLEObject Type="Embed" ProgID="Equation.DSMT4" ShapeID="_x0000_i1029" DrawAspect="Content" ObjectID="_1732523320" r:id="rId13"/>
              </w:object>
            </w:r>
            <w:r w:rsidRPr="00513C6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(ОПК-1, ОПК-3)</w:t>
            </w:r>
          </w:p>
        </w:tc>
      </w:tr>
      <w:tr w:rsidR="00513C69" w:rsidRPr="00513C69" w:rsidTr="00AD35BA">
        <w:trPr>
          <w:trHeight w:val="567"/>
        </w:trPr>
        <w:tc>
          <w:tcPr>
            <w:tcW w:w="10170" w:type="dxa"/>
            <w:gridSpan w:val="3"/>
            <w:vAlign w:val="center"/>
          </w:tcPr>
          <w:p w:rsidR="00513C69" w:rsidRPr="00513C69" w:rsidRDefault="00513C69" w:rsidP="00513C6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Решить предел </w:t>
            </w:r>
            <w:r w:rsidRPr="00513C69">
              <w:rPr>
                <w:rFonts w:ascii="Arial" w:eastAsia="Times New Roman" w:hAnsi="Arial" w:cs="Arial"/>
                <w:position w:val="-28"/>
                <w:sz w:val="20"/>
                <w:szCs w:val="20"/>
                <w:lang w:val="ru-RU" w:eastAsia="ru-RU"/>
              </w:rPr>
              <w:object w:dxaOrig="1540" w:dyaOrig="720">
                <v:shape id="_x0000_i1030" type="#_x0000_t75" style="width:77.25pt;height:36.75pt" o:ole="">
                  <v:imagedata r:id="rId14" o:title=""/>
                </v:shape>
                <o:OLEObject Type="Embed" ProgID="Equation.DSMT4" ShapeID="_x0000_i1030" DrawAspect="Content" ObjectID="_1732523321" r:id="rId15"/>
              </w:object>
            </w:r>
            <w:r w:rsidRPr="00513C6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  <w:proofErr w:type="gramStart"/>
            <w:r w:rsidRPr="00513C6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(</w:t>
            </w:r>
            <w:r w:rsidRPr="00513C69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gramEnd"/>
            <w:r w:rsidRPr="00513C6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ОПК-1, ОПК-3)</w:t>
            </w:r>
          </w:p>
        </w:tc>
      </w:tr>
      <w:tr w:rsidR="00513C69" w:rsidRPr="00513C69" w:rsidTr="00AD35BA">
        <w:trPr>
          <w:trHeight w:val="567"/>
        </w:trPr>
        <w:tc>
          <w:tcPr>
            <w:tcW w:w="10170" w:type="dxa"/>
            <w:gridSpan w:val="3"/>
            <w:vAlign w:val="center"/>
          </w:tcPr>
          <w:p w:rsidR="00513C69" w:rsidRPr="00513C69" w:rsidRDefault="00513C69" w:rsidP="00513C6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Функция издержек производства некоторой продукции имеет вид </w:t>
            </w:r>
            <w:r w:rsidRPr="00513C69">
              <w:rPr>
                <w:rFonts w:ascii="Arial" w:eastAsia="Times New Roman" w:hAnsi="Arial" w:cs="Arial"/>
                <w:position w:val="-14"/>
                <w:sz w:val="20"/>
                <w:szCs w:val="20"/>
                <w:lang w:val="ru-RU" w:eastAsia="ru-RU"/>
              </w:rPr>
              <w:object w:dxaOrig="2659" w:dyaOrig="400">
                <v:shape id="_x0000_i1031" type="#_x0000_t75" style="width:133.5pt;height:20.25pt" o:ole="">
                  <v:imagedata r:id="rId16" o:title=""/>
                </v:shape>
                <o:OLEObject Type="Embed" ProgID="Equation.DSMT4" ShapeID="_x0000_i1031" DrawAspect="Content" ObjectID="_1732523322" r:id="rId17"/>
              </w:object>
            </w:r>
            <w:r w:rsidRPr="00513C6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, где </w:t>
            </w:r>
            <w:r w:rsidRPr="00513C6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object w:dxaOrig="200" w:dyaOrig="220">
                <v:shape id="_x0000_i1032" type="#_x0000_t75" style="width:9.75pt;height:12pt" o:ole="">
                  <v:imagedata r:id="rId18" o:title=""/>
                </v:shape>
                <o:OLEObject Type="Embed" ProgID="Equation.DSMT4" ShapeID="_x0000_i1032" DrawAspect="Content" ObjectID="_1732523323" r:id="rId19"/>
              </w:object>
            </w:r>
            <w:r w:rsidRPr="00513C6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-  число единиц продукции. При каком уровне производства скорость изменения средних издержек равна нулю. (ОПК-1, ОПК-3)</w:t>
            </w:r>
          </w:p>
        </w:tc>
      </w:tr>
      <w:tr w:rsidR="00513C69" w:rsidRPr="00513C69" w:rsidTr="00AD35BA">
        <w:trPr>
          <w:trHeight w:val="567"/>
        </w:trPr>
        <w:tc>
          <w:tcPr>
            <w:tcW w:w="10170" w:type="dxa"/>
            <w:gridSpan w:val="3"/>
            <w:vAlign w:val="center"/>
          </w:tcPr>
          <w:p w:rsidR="00513C69" w:rsidRPr="00513C69" w:rsidRDefault="00513C69" w:rsidP="00513C69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Найти </w:t>
            </w:r>
            <w:r w:rsidRPr="00513C69">
              <w:rPr>
                <w:rFonts w:ascii="Arial" w:eastAsia="Times New Roman" w:hAnsi="Arial" w:cs="Arial"/>
                <w:position w:val="-28"/>
                <w:sz w:val="20"/>
                <w:szCs w:val="20"/>
                <w:lang w:val="ru-RU" w:eastAsia="ru-RU"/>
              </w:rPr>
              <w:object w:dxaOrig="380" w:dyaOrig="720">
                <v:shape id="_x0000_i1033" type="#_x0000_t75" style="width:19.5pt;height:36.75pt" o:ole="">
                  <v:imagedata r:id="rId20" o:title=""/>
                </v:shape>
                <o:OLEObject Type="Embed" ProgID="Equation.DSMT4" ShapeID="_x0000_i1033" DrawAspect="Content" ObjectID="_1732523324" r:id="rId21"/>
              </w:object>
            </w:r>
            <w:r w:rsidRPr="00513C6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и </w:t>
            </w:r>
            <w:r w:rsidRPr="00513C69">
              <w:rPr>
                <w:rFonts w:ascii="Arial" w:eastAsia="Times New Roman" w:hAnsi="Arial" w:cs="Arial"/>
                <w:position w:val="-32"/>
                <w:sz w:val="20"/>
                <w:szCs w:val="20"/>
                <w:lang w:val="ru-RU" w:eastAsia="ru-RU"/>
              </w:rPr>
              <w:object w:dxaOrig="380" w:dyaOrig="760">
                <v:shape id="_x0000_i1034" type="#_x0000_t75" style="width:19.5pt;height:37.5pt" o:ole="">
                  <v:imagedata r:id="rId22" o:title=""/>
                </v:shape>
                <o:OLEObject Type="Embed" ProgID="Equation.DSMT4" ShapeID="_x0000_i1034" DrawAspect="Content" ObjectID="_1732523325" r:id="rId23"/>
              </w:object>
            </w:r>
            <w:r w:rsidRPr="00513C6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от функции заданной неявно </w:t>
            </w:r>
            <w:r w:rsidRPr="00513C69">
              <w:rPr>
                <w:rFonts w:ascii="Arial" w:eastAsia="Times New Roman" w:hAnsi="Arial" w:cs="Arial"/>
                <w:position w:val="-12"/>
                <w:sz w:val="20"/>
                <w:szCs w:val="20"/>
                <w:lang w:val="ru-RU" w:eastAsia="ru-RU"/>
              </w:rPr>
              <w:object w:dxaOrig="2520" w:dyaOrig="420">
                <v:shape id="_x0000_i1035" type="#_x0000_t75" style="width:126pt;height:20.25pt" o:ole="">
                  <v:imagedata r:id="rId24" o:title=""/>
                </v:shape>
                <o:OLEObject Type="Embed" ProgID="Equation.DSMT4" ShapeID="_x0000_i1035" DrawAspect="Content" ObjectID="_1732523326" r:id="rId25"/>
              </w:object>
            </w:r>
            <w:r w:rsidRPr="00513C6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.</w:t>
            </w:r>
            <w:proofErr w:type="gramStart"/>
            <w:r w:rsidRPr="00513C6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(</w:t>
            </w:r>
            <w:r w:rsidRPr="00513C69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gramEnd"/>
            <w:r w:rsidRPr="00513C6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ОПК-1, ОПК-3)</w:t>
            </w:r>
          </w:p>
        </w:tc>
      </w:tr>
      <w:tr w:rsidR="00513C69" w:rsidRPr="00513C69" w:rsidTr="00AD35BA">
        <w:trPr>
          <w:trHeight w:val="567"/>
        </w:trPr>
        <w:tc>
          <w:tcPr>
            <w:tcW w:w="10170" w:type="dxa"/>
            <w:gridSpan w:val="3"/>
            <w:vAlign w:val="center"/>
          </w:tcPr>
          <w:p w:rsidR="00513C69" w:rsidRPr="00513C69" w:rsidRDefault="00513C69" w:rsidP="00513C6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Вычислить </w:t>
            </w:r>
            <w:r w:rsidRPr="00513C69">
              <w:rPr>
                <w:rFonts w:ascii="Arial" w:eastAsia="Times New Roman" w:hAnsi="Arial" w:cs="Arial"/>
                <w:position w:val="-16"/>
                <w:sz w:val="20"/>
                <w:szCs w:val="20"/>
                <w:lang w:val="ru-RU" w:eastAsia="ru-RU"/>
              </w:rPr>
              <w:object w:dxaOrig="1520" w:dyaOrig="440">
                <v:shape id="_x0000_i1036" type="#_x0000_t75" style="width:76.5pt;height:21.75pt" o:ole="">
                  <v:imagedata r:id="rId26" o:title=""/>
                </v:shape>
                <o:OLEObject Type="Embed" ProgID="Equation.DSMT4" ShapeID="_x0000_i1036" DrawAspect="Content" ObjectID="_1732523327" r:id="rId27"/>
              </w:object>
            </w:r>
            <w:proofErr w:type="gramStart"/>
            <w:r w:rsidRPr="00513C6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(</w:t>
            </w:r>
            <w:r w:rsidRPr="00513C69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gramEnd"/>
            <w:r w:rsidRPr="00513C6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ОПК-1, ОПК-3)</w:t>
            </w:r>
          </w:p>
        </w:tc>
      </w:tr>
      <w:tr w:rsidR="00513C69" w:rsidRPr="00E874B9" w:rsidTr="00AD35BA">
        <w:trPr>
          <w:trHeight w:val="567"/>
        </w:trPr>
        <w:tc>
          <w:tcPr>
            <w:tcW w:w="10170" w:type="dxa"/>
            <w:gridSpan w:val="3"/>
            <w:vAlign w:val="center"/>
          </w:tcPr>
          <w:p w:rsidR="00513C69" w:rsidRPr="00513C69" w:rsidRDefault="00513C69" w:rsidP="00513C6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Найти определенный интеграл </w:t>
            </w:r>
            <w:r w:rsidRPr="00513C69">
              <w:rPr>
                <w:rFonts w:ascii="Arial" w:eastAsia="Times New Roman" w:hAnsi="Arial" w:cs="Arial"/>
                <w:position w:val="-36"/>
                <w:sz w:val="20"/>
                <w:szCs w:val="20"/>
                <w:lang w:val="ru-RU" w:eastAsia="ru-RU"/>
              </w:rPr>
              <w:object w:dxaOrig="1160" w:dyaOrig="859">
                <v:shape id="_x0000_i1037" type="#_x0000_t75" style="width:57.75pt;height:42.75pt" o:ole="">
                  <v:imagedata r:id="rId28" o:title=""/>
                </v:shape>
                <o:OLEObject Type="Embed" ProgID="Equation.DSMT4" ShapeID="_x0000_i1037" DrawAspect="Content" ObjectID="_1732523328" r:id="rId29"/>
              </w:object>
            </w:r>
            <w:r w:rsidRPr="00513C6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(ОПК-1, ОПК-3)</w:t>
            </w:r>
          </w:p>
        </w:tc>
      </w:tr>
      <w:tr w:rsidR="00513C69" w:rsidRPr="00E874B9" w:rsidTr="00AD35BA">
        <w:trPr>
          <w:trHeight w:val="567"/>
        </w:trPr>
        <w:tc>
          <w:tcPr>
            <w:tcW w:w="10170" w:type="dxa"/>
            <w:gridSpan w:val="3"/>
            <w:vAlign w:val="center"/>
          </w:tcPr>
          <w:p w:rsidR="00513C69" w:rsidRPr="00513C69" w:rsidRDefault="00513C69" w:rsidP="00513C6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eastAsia="Times New Roman" w:hAnsi="Arial" w:cs="Arial"/>
                <w:color w:val="000000"/>
                <w:spacing w:val="7"/>
                <w:sz w:val="20"/>
                <w:szCs w:val="20"/>
                <w:lang w:val="ru-RU" w:eastAsia="ru-RU"/>
              </w:rPr>
              <w:t xml:space="preserve">В 400 </w:t>
            </w:r>
            <w:proofErr w:type="gramStart"/>
            <w:r w:rsidRPr="00513C69">
              <w:rPr>
                <w:rFonts w:ascii="Arial" w:eastAsia="Times New Roman" w:hAnsi="Arial" w:cs="Arial"/>
                <w:color w:val="000000"/>
                <w:spacing w:val="7"/>
                <w:sz w:val="20"/>
                <w:szCs w:val="20"/>
                <w:lang w:val="ru-RU" w:eastAsia="ru-RU"/>
              </w:rPr>
              <w:t>разборочных поездах,  прибывающих за пять</w:t>
            </w:r>
            <w:proofErr w:type="gramEnd"/>
            <w:r w:rsidRPr="00513C69">
              <w:rPr>
                <w:rFonts w:ascii="Arial" w:eastAsia="Times New Roman" w:hAnsi="Arial" w:cs="Arial"/>
                <w:color w:val="000000"/>
                <w:spacing w:val="7"/>
                <w:sz w:val="20"/>
                <w:szCs w:val="20"/>
                <w:lang w:val="ru-RU" w:eastAsia="ru-RU"/>
              </w:rPr>
              <w:t xml:space="preserve"> суток на станцию,  вероятность</w:t>
            </w:r>
            <w:r w:rsidRPr="00513C6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r w:rsidRPr="00513C69"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val="ru-RU" w:eastAsia="ru-RU"/>
              </w:rPr>
              <w:t xml:space="preserve">появления местных вагонов постоянна и равна 0,2. Найти вероятность того, что местные вагоны </w:t>
            </w:r>
            <w:r w:rsidRPr="00513C6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прибывают в </w:t>
            </w:r>
            <w:r w:rsidRPr="00513C69">
              <w:rPr>
                <w:rFonts w:ascii="Arial" w:eastAsia="Times New Roman" w:hAnsi="Arial" w:cs="Arial"/>
                <w:position w:val="-6"/>
                <w:sz w:val="20"/>
                <w:szCs w:val="20"/>
                <w:lang w:val="ru-RU" w:eastAsia="ru-RU"/>
              </w:rPr>
              <w:object w:dxaOrig="680" w:dyaOrig="279">
                <v:shape id="_x0000_i1038" type="#_x0000_t75" style="width:34.5pt;height:14.25pt" o:ole="">
                  <v:imagedata r:id="rId30" o:title=""/>
                </v:shape>
                <o:OLEObject Type="Embed" ProgID="Equation.DSMT4" ShapeID="_x0000_i1038" DrawAspect="Content" ObjectID="_1732523329" r:id="rId31"/>
              </w:object>
            </w:r>
            <w:r w:rsidRPr="00513C6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поездах. (ОПК-1, ОПК-3)</w:t>
            </w:r>
          </w:p>
        </w:tc>
      </w:tr>
    </w:tbl>
    <w:p w:rsidR="00513C69" w:rsidRPr="00513C69" w:rsidRDefault="00513C69" w:rsidP="00513C69">
      <w:pPr>
        <w:spacing w:before="120" w:after="0" w:line="240" w:lineRule="auto"/>
        <w:rPr>
          <w:b/>
          <w:sz w:val="20"/>
          <w:szCs w:val="20"/>
          <w:lang w:val="ru-RU" w:eastAsia="ru-RU"/>
        </w:rPr>
      </w:pPr>
      <w:r w:rsidRPr="00513C69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3. Тестовые задания. Оценка по результатам тестирования</w:t>
      </w:r>
    </w:p>
    <w:p w:rsidR="00513C69" w:rsidRPr="00513C69" w:rsidRDefault="00513C69" w:rsidP="00513C69">
      <w:pPr>
        <w:spacing w:after="0" w:line="240" w:lineRule="auto"/>
        <w:rPr>
          <w:rFonts w:ascii="Arial" w:hAnsi="Arial" w:cs="Arial"/>
          <w:i/>
          <w:sz w:val="20"/>
          <w:szCs w:val="20"/>
          <w:lang w:val="ru-RU" w:eastAsia="ru-RU"/>
        </w:rPr>
      </w:pPr>
      <w:r w:rsidRPr="00513C69">
        <w:rPr>
          <w:rFonts w:ascii="Arial" w:hAnsi="Arial" w:cs="Arial"/>
          <w:i/>
          <w:sz w:val="20"/>
          <w:szCs w:val="20"/>
          <w:lang w:val="ru-RU" w:eastAsia="ru-RU"/>
        </w:rPr>
        <w:t>Показатели и критерии оценивания</w:t>
      </w:r>
    </w:p>
    <w:p w:rsidR="00513C69" w:rsidRPr="00513C69" w:rsidRDefault="00513C69" w:rsidP="00513C69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513C69" w:rsidRPr="00513C69" w:rsidRDefault="00513C69" w:rsidP="00513C69">
      <w:pPr>
        <w:spacing w:after="0" w:line="240" w:lineRule="auto"/>
        <w:rPr>
          <w:b/>
          <w:sz w:val="20"/>
          <w:szCs w:val="20"/>
          <w:lang w:val="ru-RU" w:eastAsia="ru-RU"/>
        </w:rPr>
      </w:pPr>
      <w:r w:rsidRPr="00513C69">
        <w:rPr>
          <w:rFonts w:ascii="Arial" w:hAnsi="Arial" w:cs="Arial"/>
          <w:color w:val="000000"/>
          <w:sz w:val="20"/>
          <w:szCs w:val="20"/>
          <w:lang w:val="ru-RU" w:eastAsia="ru-RU"/>
        </w:rPr>
        <w:t>Компетенции ОПК-1, ОПК-3</w:t>
      </w:r>
    </w:p>
    <w:p w:rsidR="00513C69" w:rsidRPr="00513C69" w:rsidRDefault="00513C69" w:rsidP="00513C69">
      <w:pPr>
        <w:numPr>
          <w:ilvl w:val="0"/>
          <w:numId w:val="8"/>
        </w:numPr>
        <w:spacing w:after="120" w:line="240" w:lineRule="auto"/>
        <w:ind w:left="357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>Соответствие между преобразованием определителя и его значением после преобразования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513C69" w:rsidRPr="00513C69" w:rsidTr="00AD35BA">
        <w:tc>
          <w:tcPr>
            <w:tcW w:w="5341" w:type="dxa"/>
          </w:tcPr>
          <w:p w:rsidR="00513C69" w:rsidRPr="00513C69" w:rsidRDefault="00513C69" w:rsidP="00513C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sz w:val="20"/>
                <w:szCs w:val="20"/>
                <w:lang w:val="ru-RU" w:eastAsia="ru-RU"/>
              </w:rPr>
              <w:t>увеличение всех элементов определителя на 5</w:t>
            </w:r>
          </w:p>
        </w:tc>
        <w:tc>
          <w:tcPr>
            <w:tcW w:w="5341" w:type="dxa"/>
          </w:tcPr>
          <w:p w:rsidR="00513C69" w:rsidRPr="00513C69" w:rsidRDefault="00513C69" w:rsidP="00513C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sz w:val="20"/>
                <w:szCs w:val="20"/>
                <w:lang w:val="ru-RU" w:eastAsia="ru-RU"/>
              </w:rPr>
              <w:t>значение определителя не изменится</w:t>
            </w:r>
          </w:p>
        </w:tc>
      </w:tr>
      <w:tr w:rsidR="00513C69" w:rsidRPr="00E874B9" w:rsidTr="00AD35BA">
        <w:tc>
          <w:tcPr>
            <w:tcW w:w="5341" w:type="dxa"/>
          </w:tcPr>
          <w:p w:rsidR="00513C69" w:rsidRPr="00513C69" w:rsidRDefault="00513C69" w:rsidP="00513C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sz w:val="20"/>
                <w:szCs w:val="20"/>
                <w:lang w:val="ru-RU" w:eastAsia="ru-RU"/>
              </w:rPr>
              <w:t>умножение всех элементов на 5</w:t>
            </w:r>
          </w:p>
        </w:tc>
        <w:tc>
          <w:tcPr>
            <w:tcW w:w="5341" w:type="dxa"/>
          </w:tcPr>
          <w:p w:rsidR="00513C69" w:rsidRPr="00513C69" w:rsidRDefault="00513C69" w:rsidP="00513C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sz w:val="20"/>
                <w:szCs w:val="20"/>
                <w:lang w:val="ru-RU" w:eastAsia="ru-RU"/>
              </w:rPr>
              <w:t>увеличение  значения определителя в 25 раз</w:t>
            </w:r>
          </w:p>
        </w:tc>
      </w:tr>
      <w:tr w:rsidR="00513C69" w:rsidRPr="00513C69" w:rsidTr="00AD35BA">
        <w:tc>
          <w:tcPr>
            <w:tcW w:w="5341" w:type="dxa"/>
          </w:tcPr>
          <w:p w:rsidR="00513C69" w:rsidRPr="00513C69" w:rsidRDefault="00513C69" w:rsidP="00513C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sz w:val="20"/>
                <w:szCs w:val="20"/>
                <w:lang w:val="ru-RU" w:eastAsia="ru-RU"/>
              </w:rPr>
              <w:t>умножение элементов второй строки на 5</w:t>
            </w:r>
          </w:p>
        </w:tc>
        <w:tc>
          <w:tcPr>
            <w:tcW w:w="5341" w:type="dxa"/>
          </w:tcPr>
          <w:p w:rsidR="00513C69" w:rsidRPr="00513C69" w:rsidRDefault="00513C69" w:rsidP="00513C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sz w:val="20"/>
                <w:szCs w:val="20"/>
                <w:lang w:val="ru-RU" w:eastAsia="ru-RU"/>
              </w:rPr>
              <w:t>увеличение определителя в 5 раз</w:t>
            </w:r>
          </w:p>
        </w:tc>
      </w:tr>
      <w:tr w:rsidR="00513C69" w:rsidRPr="00513C69" w:rsidTr="00AD35BA">
        <w:tc>
          <w:tcPr>
            <w:tcW w:w="5341" w:type="dxa"/>
          </w:tcPr>
          <w:p w:rsidR="00513C69" w:rsidRPr="00513C69" w:rsidRDefault="00513C69" w:rsidP="00513C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341" w:type="dxa"/>
          </w:tcPr>
          <w:p w:rsidR="00513C69" w:rsidRPr="00513C69" w:rsidRDefault="00513C69" w:rsidP="00513C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sz w:val="20"/>
                <w:szCs w:val="20"/>
                <w:lang w:val="ru-RU" w:eastAsia="ru-RU"/>
              </w:rPr>
              <w:t>увеличение значения определителя на 5</w:t>
            </w:r>
          </w:p>
        </w:tc>
      </w:tr>
    </w:tbl>
    <w:p w:rsidR="00513C69" w:rsidRPr="00513C69" w:rsidRDefault="00513C69" w:rsidP="00513C69">
      <w:pPr>
        <w:numPr>
          <w:ilvl w:val="0"/>
          <w:numId w:val="8"/>
        </w:numPr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 xml:space="preserve">Векторы </w:t>
      </w:r>
      <w:r w:rsidRPr="00513C69">
        <w:rPr>
          <w:rFonts w:ascii="Arial" w:hAnsi="Arial" w:cs="Arial"/>
          <w:position w:val="-10"/>
          <w:sz w:val="20"/>
          <w:szCs w:val="20"/>
          <w:lang w:val="ru-RU" w:eastAsia="ru-RU"/>
        </w:rPr>
        <w:object w:dxaOrig="1560" w:dyaOrig="380">
          <v:shape id="_x0000_i1039" type="#_x0000_t75" style="width:77.25pt;height:19.5pt" o:ole="">
            <v:imagedata r:id="rId32" o:title=""/>
          </v:shape>
          <o:OLEObject Type="Embed" ProgID="Equation.DSMT4" ShapeID="_x0000_i1039" DrawAspect="Content" ObjectID="_1732523330" r:id="rId33"/>
        </w:object>
      </w:r>
      <w:r w:rsidRPr="00513C69">
        <w:rPr>
          <w:rFonts w:ascii="Arial" w:hAnsi="Arial" w:cs="Arial"/>
          <w:sz w:val="20"/>
          <w:szCs w:val="20"/>
          <w:lang w:val="ru-RU" w:eastAsia="ru-RU"/>
        </w:rPr>
        <w:t xml:space="preserve"> и </w:t>
      </w:r>
      <w:r w:rsidRPr="00513C69">
        <w:rPr>
          <w:rFonts w:ascii="Arial" w:hAnsi="Arial" w:cs="Arial"/>
          <w:position w:val="-10"/>
          <w:sz w:val="20"/>
          <w:szCs w:val="20"/>
          <w:lang w:val="ru-RU" w:eastAsia="ru-RU"/>
        </w:rPr>
        <w:object w:dxaOrig="1579" w:dyaOrig="380">
          <v:shape id="_x0000_i1040" type="#_x0000_t75" style="width:78.75pt;height:19.5pt" o:ole="">
            <v:imagedata r:id="rId34" o:title=""/>
          </v:shape>
          <o:OLEObject Type="Embed" ProgID="Equation.DSMT4" ShapeID="_x0000_i1040" DrawAspect="Content" ObjectID="_1732523331" r:id="rId35"/>
        </w:object>
      </w:r>
      <w:r w:rsidRPr="00513C69">
        <w:rPr>
          <w:rFonts w:ascii="Arial" w:hAnsi="Arial" w:cs="Arial"/>
          <w:sz w:val="20"/>
          <w:szCs w:val="20"/>
          <w:lang w:val="ru-RU" w:eastAsia="ru-RU"/>
        </w:rPr>
        <w:t xml:space="preserve"> ортогональны при значении </w:t>
      </w:r>
      <w:r w:rsidRPr="00513C69">
        <w:rPr>
          <w:rFonts w:ascii="Arial" w:hAnsi="Arial" w:cs="Arial"/>
          <w:position w:val="-6"/>
          <w:sz w:val="20"/>
          <w:szCs w:val="20"/>
          <w:lang w:val="ru-RU" w:eastAsia="ru-RU"/>
        </w:rPr>
        <w:object w:dxaOrig="279" w:dyaOrig="260">
          <v:shape id="_x0000_i1041" type="#_x0000_t75" style="width:14.25pt;height:12.75pt" o:ole="">
            <v:imagedata r:id="rId36" o:title=""/>
          </v:shape>
          <o:OLEObject Type="Embed" ProgID="Equation.DSMT4" ShapeID="_x0000_i1041" DrawAspect="Content" ObjectID="_1732523332" r:id="rId37"/>
        </w:object>
      </w:r>
      <w:r w:rsidRPr="00513C69">
        <w:rPr>
          <w:rFonts w:ascii="Arial" w:hAnsi="Arial" w:cs="Arial"/>
          <w:sz w:val="20"/>
          <w:szCs w:val="20"/>
          <w:lang w:val="ru-RU" w:eastAsia="ru-RU"/>
        </w:rPr>
        <w:t xml:space="preserve"> равном </w:t>
      </w:r>
    </w:p>
    <w:p w:rsidR="00513C69" w:rsidRPr="00513C69" w:rsidRDefault="00513C69" w:rsidP="00513C69">
      <w:pPr>
        <w:ind w:left="36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513C69">
        <w:rPr>
          <w:rFonts w:ascii="Arial" w:hAnsi="Arial" w:cs="Arial"/>
          <w:sz w:val="20"/>
          <w:szCs w:val="20"/>
          <w:lang w:val="ru-RU" w:eastAsia="ru-RU"/>
        </w:rPr>
        <w:t xml:space="preserve">  </w:t>
      </w:r>
      <w:r w:rsidRPr="00513C69">
        <w:rPr>
          <w:rFonts w:ascii="Arial" w:hAnsi="Arial" w:cs="Arial"/>
          <w:position w:val="-6"/>
          <w:sz w:val="20"/>
          <w:szCs w:val="20"/>
          <w:lang w:val="ru-RU" w:eastAsia="ru-RU"/>
        </w:rPr>
        <w:object w:dxaOrig="580" w:dyaOrig="279">
          <v:shape id="_x0000_i1042" type="#_x0000_t75" style="width:30pt;height:14.25pt" o:ole="">
            <v:imagedata r:id="rId38" o:title=""/>
          </v:shape>
          <o:OLEObject Type="Embed" ProgID="Equation.DSMT4" ShapeID="_x0000_i1042" DrawAspect="Content" ObjectID="_1732523333" r:id="rId39"/>
        </w:object>
      </w:r>
    </w:p>
    <w:p w:rsidR="00513C69" w:rsidRPr="00513C69" w:rsidRDefault="00513C69" w:rsidP="00513C69">
      <w:pPr>
        <w:ind w:left="36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513C69">
        <w:rPr>
          <w:rFonts w:ascii="Arial" w:hAnsi="Arial" w:cs="Arial"/>
          <w:sz w:val="20"/>
          <w:szCs w:val="20"/>
          <w:lang w:val="ru-RU" w:eastAsia="ru-RU"/>
        </w:rPr>
        <w:t xml:space="preserve">  </w:t>
      </w:r>
      <w:r w:rsidRPr="00513C69">
        <w:rPr>
          <w:rFonts w:ascii="Arial" w:hAnsi="Arial" w:cs="Arial"/>
          <w:position w:val="-6"/>
          <w:sz w:val="20"/>
          <w:szCs w:val="20"/>
          <w:lang w:val="ru-RU" w:eastAsia="ru-RU"/>
        </w:rPr>
        <w:object w:dxaOrig="600" w:dyaOrig="279">
          <v:shape id="_x0000_i1043" type="#_x0000_t75" style="width:30pt;height:14.25pt" o:ole="">
            <v:imagedata r:id="rId40" o:title=""/>
          </v:shape>
          <o:OLEObject Type="Embed" ProgID="Equation.DSMT4" ShapeID="_x0000_i1043" DrawAspect="Content" ObjectID="_1732523334" r:id="rId41"/>
        </w:object>
      </w:r>
    </w:p>
    <w:p w:rsidR="00513C69" w:rsidRPr="00513C69" w:rsidRDefault="00513C69" w:rsidP="00513C69">
      <w:pPr>
        <w:ind w:left="36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sym w:font="Wingdings 2" w:char="F052"/>
      </w:r>
      <w:r w:rsidRPr="00513C69">
        <w:rPr>
          <w:rFonts w:ascii="Arial" w:hAnsi="Arial" w:cs="Arial"/>
          <w:sz w:val="20"/>
          <w:szCs w:val="20"/>
          <w:lang w:val="ru-RU" w:eastAsia="ru-RU"/>
        </w:rPr>
        <w:t xml:space="preserve">  </w:t>
      </w:r>
      <w:r w:rsidRPr="00513C69">
        <w:rPr>
          <w:rFonts w:ascii="Arial" w:hAnsi="Arial" w:cs="Arial"/>
          <w:position w:val="-6"/>
          <w:sz w:val="20"/>
          <w:szCs w:val="20"/>
          <w:lang w:val="ru-RU" w:eastAsia="ru-RU"/>
        </w:rPr>
        <w:object w:dxaOrig="720" w:dyaOrig="279">
          <v:shape id="_x0000_i1044" type="#_x0000_t75" style="width:36.75pt;height:14.25pt" o:ole="">
            <v:imagedata r:id="rId42" o:title=""/>
          </v:shape>
          <o:OLEObject Type="Embed" ProgID="Equation.DSMT4" ShapeID="_x0000_i1044" DrawAspect="Content" ObjectID="_1732523335" r:id="rId43"/>
        </w:object>
      </w:r>
    </w:p>
    <w:p w:rsidR="00513C69" w:rsidRPr="00513C69" w:rsidRDefault="00513C69" w:rsidP="00513C69">
      <w:pPr>
        <w:ind w:left="360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513C69">
        <w:rPr>
          <w:rFonts w:ascii="Arial" w:hAnsi="Arial" w:cs="Arial"/>
          <w:sz w:val="20"/>
          <w:szCs w:val="20"/>
          <w:lang w:val="ru-RU" w:eastAsia="ru-RU"/>
        </w:rPr>
        <w:t xml:space="preserve">  </w:t>
      </w:r>
      <w:r w:rsidRPr="00513C69">
        <w:rPr>
          <w:rFonts w:ascii="Arial" w:hAnsi="Arial" w:cs="Arial"/>
          <w:position w:val="-6"/>
          <w:sz w:val="20"/>
          <w:szCs w:val="20"/>
          <w:lang w:val="ru-RU" w:eastAsia="ru-RU"/>
        </w:rPr>
        <w:object w:dxaOrig="720" w:dyaOrig="279">
          <v:shape id="_x0000_i1045" type="#_x0000_t75" style="width:42.75pt;height:14.25pt" o:ole="">
            <v:imagedata r:id="rId44" o:title=""/>
          </v:shape>
          <o:OLEObject Type="Embed" ProgID="Equation.DSMT4" ShapeID="_x0000_i1045" DrawAspect="Content" ObjectID="_1732523336" r:id="rId45"/>
        </w:object>
      </w:r>
      <w:r w:rsidRPr="00513C6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Областью определения функции </w:t>
      </w:r>
      <w:r w:rsidRPr="00513C69">
        <w:rPr>
          <w:position w:val="-38"/>
          <w:lang w:val="ru-RU" w:eastAsia="ru-RU"/>
        </w:rPr>
        <w:object w:dxaOrig="2400" w:dyaOrig="760">
          <v:shape id="_x0000_i1046" type="#_x0000_t75" style="width:119.25pt;height:37.5pt" o:ole="">
            <v:imagedata r:id="rId46" o:title=""/>
          </v:shape>
          <o:OLEObject Type="Embed" ProgID="Equation.DSMT4" ShapeID="_x0000_i1046" DrawAspect="Content" ObjectID="_1732523337" r:id="rId47"/>
        </w:object>
      </w:r>
      <w:r w:rsidRPr="00513C6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является множество</w:t>
      </w:r>
    </w:p>
    <w:p w:rsidR="00513C69" w:rsidRPr="00513C69" w:rsidRDefault="00513C69" w:rsidP="00513C69">
      <w:pPr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13C69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13C6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r w:rsidRPr="00513C69">
        <w:rPr>
          <w:rFonts w:ascii="Arial" w:hAnsi="Arial" w:cs="Arial"/>
          <w:color w:val="000000"/>
          <w:position w:val="-14"/>
          <w:sz w:val="20"/>
          <w:szCs w:val="20"/>
          <w:lang w:val="ru-RU" w:eastAsia="ru-RU"/>
        </w:rPr>
        <w:object w:dxaOrig="1800" w:dyaOrig="400">
          <v:shape id="_x0000_i1047" type="#_x0000_t75" style="width:90pt;height:20.25pt" o:ole="">
            <v:imagedata r:id="rId48" o:title=""/>
          </v:shape>
          <o:OLEObject Type="Embed" ProgID="Equation.DSMT4" ShapeID="_x0000_i1047" DrawAspect="Content" ObjectID="_1732523338" r:id="rId49"/>
        </w:object>
      </w:r>
    </w:p>
    <w:p w:rsidR="00513C69" w:rsidRPr="00513C69" w:rsidRDefault="00513C69" w:rsidP="00513C69">
      <w:pPr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13C69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52"/>
      </w:r>
      <w:r w:rsidRPr="00513C6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r w:rsidRPr="00513C69">
        <w:rPr>
          <w:rFonts w:ascii="Arial" w:hAnsi="Arial" w:cs="Arial"/>
          <w:color w:val="000000"/>
          <w:position w:val="-14"/>
          <w:sz w:val="20"/>
          <w:szCs w:val="20"/>
          <w:lang w:val="ru-RU" w:eastAsia="ru-RU"/>
        </w:rPr>
        <w:object w:dxaOrig="1719" w:dyaOrig="400">
          <v:shape id="_x0000_i1048" type="#_x0000_t75" style="width:86.25pt;height:20.25pt" o:ole="">
            <v:imagedata r:id="rId50" o:title=""/>
          </v:shape>
          <o:OLEObject Type="Embed" ProgID="Equation.DSMT4" ShapeID="_x0000_i1048" DrawAspect="Content" ObjectID="_1732523339" r:id="rId51"/>
        </w:object>
      </w:r>
    </w:p>
    <w:p w:rsidR="00513C69" w:rsidRPr="00513C69" w:rsidRDefault="00513C69" w:rsidP="00513C69">
      <w:pPr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13C69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13C6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r w:rsidRPr="00513C69">
        <w:rPr>
          <w:rFonts w:ascii="Arial" w:hAnsi="Arial" w:cs="Arial"/>
          <w:color w:val="000000"/>
          <w:position w:val="-14"/>
          <w:sz w:val="20"/>
          <w:szCs w:val="20"/>
          <w:lang w:val="ru-RU" w:eastAsia="ru-RU"/>
        </w:rPr>
        <w:object w:dxaOrig="1680" w:dyaOrig="400">
          <v:shape id="_x0000_i1049" type="#_x0000_t75" style="width:84pt;height:20.25pt" o:ole="">
            <v:imagedata r:id="rId52" o:title=""/>
          </v:shape>
          <o:OLEObject Type="Embed" ProgID="Equation.DSMT4" ShapeID="_x0000_i1049" DrawAspect="Content" ObjectID="_1732523340" r:id="rId53"/>
        </w:object>
      </w:r>
    </w:p>
    <w:p w:rsidR="00513C69" w:rsidRPr="00513C69" w:rsidRDefault="00513C69" w:rsidP="00513C69">
      <w:pPr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13C69">
        <w:rPr>
          <w:rFonts w:ascii="Arial" w:hAnsi="Arial" w:cs="Arial"/>
          <w:color w:val="000000"/>
          <w:sz w:val="20"/>
          <w:szCs w:val="20"/>
          <w:lang w:val="ru-RU" w:eastAsia="ru-RU"/>
        </w:rPr>
        <w:sym w:font="Wingdings 2" w:char="F0A3"/>
      </w:r>
      <w:r w:rsidRPr="00513C6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 </w:t>
      </w:r>
      <w:r w:rsidRPr="00513C69">
        <w:rPr>
          <w:rFonts w:ascii="Arial" w:hAnsi="Arial" w:cs="Arial"/>
          <w:color w:val="000000"/>
          <w:position w:val="-14"/>
          <w:sz w:val="20"/>
          <w:szCs w:val="20"/>
          <w:lang w:val="ru-RU" w:eastAsia="ru-RU"/>
        </w:rPr>
        <w:object w:dxaOrig="1700" w:dyaOrig="400">
          <v:shape id="_x0000_i1050" type="#_x0000_t75" style="width:84.75pt;height:20.25pt" o:ole="">
            <v:imagedata r:id="rId54" o:title=""/>
          </v:shape>
          <o:OLEObject Type="Embed" ProgID="Equation.DSMT4" ShapeID="_x0000_i1050" DrawAspect="Content" ObjectID="_1732523341" r:id="rId55"/>
        </w:object>
      </w:r>
    </w:p>
    <w:p w:rsidR="00513C69" w:rsidRPr="00513C69" w:rsidRDefault="00513C69" w:rsidP="00513C6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 xml:space="preserve">Дан график функции </w:t>
      </w:r>
      <w:r w:rsidRPr="00513C69">
        <w:rPr>
          <w:position w:val="-14"/>
          <w:lang w:val="ru-RU" w:eastAsia="ru-RU"/>
        </w:rPr>
        <w:object w:dxaOrig="960" w:dyaOrig="400">
          <v:shape id="_x0000_i1051" type="#_x0000_t75" style="width:47.25pt;height:20.25pt" o:ole="">
            <v:imagedata r:id="rId56" o:title=""/>
          </v:shape>
          <o:OLEObject Type="Embed" ProgID="Equation.DSMT4" ShapeID="_x0000_i1051" DrawAspect="Content" ObjectID="_1732523342" r:id="rId57"/>
        </w:object>
      </w:r>
    </w:p>
    <w:p w:rsidR="00513C69" w:rsidRPr="00513C69" w:rsidRDefault="00513C69" w:rsidP="00513C69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lastRenderedPageBreak/>
        <w:t xml:space="preserve"> </w:t>
      </w:r>
      <w:r w:rsidR="00A3134A" w:rsidRPr="00A3134A">
        <w:rPr>
          <w:lang w:val="ru-RU" w:eastAsia="ru-RU"/>
        </w:rPr>
      </w:r>
      <w:r w:rsidR="00A3134A" w:rsidRPr="00A3134A">
        <w:rPr>
          <w:lang w:val="ru-RU" w:eastAsia="ru-RU"/>
        </w:rPr>
        <w:pict>
          <v:group id="_x0000_s1046" editas="canvas" style="width:359pt;height:162.85pt;mso-position-horizontal-relative:char;mso-position-vertical-relative:line" coordorigin="2557,6664" coordsize="5631,2521">
            <o:lock v:ext="edit" aspectratio="t"/>
            <v:shape id="_x0000_s1047" type="#_x0000_t75" style="position:absolute;left:2557;top:6664;width:5631;height:2521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left:6375;top:8204;width:424;height:418" strokecolor="white">
              <v:textbox>
                <w:txbxContent>
                  <w:p w:rsidR="00513C69" w:rsidRPr="005C6196" w:rsidRDefault="00513C69" w:rsidP="00513C69">
                    <w:r>
                      <w:t>D</w:t>
                    </w:r>
                  </w:p>
                </w:txbxContent>
              </v:textbox>
            </v:shape>
            <v:shape id="_x0000_s1049" type="#_x0000_t202" style="position:absolute;left:5246;top:8064;width:564;height:511" strokecolor="white">
              <v:textbox>
                <w:txbxContent>
                  <w:p w:rsidR="00513C69" w:rsidRDefault="00513C69" w:rsidP="00513C69">
                    <w:r w:rsidRPr="005C6196">
                      <w:rPr>
                        <w:position w:val="-6"/>
                      </w:rPr>
                      <w:object w:dxaOrig="480" w:dyaOrig="320">
                        <v:shape id="_x0000_i1067" type="#_x0000_t75" style="width:24.75pt;height:15pt" o:ole="">
                          <v:imagedata r:id="rId58" o:title=""/>
                        </v:shape>
                        <o:OLEObject Type="Embed" ProgID="Equation.DSMT4" ShapeID="_x0000_i1067" DrawAspect="Content" ObjectID="_1732523358" r:id="rId59"/>
                      </w:object>
                    </w:r>
                  </w:p>
                </w:txbxContent>
              </v:textbox>
            </v:shape>
            <v:shape id="_x0000_s1050" type="#_x0000_t202" style="position:absolute;left:4116;top:8204;width:677;height:371" strokecolor="white">
              <v:textbox>
                <w:txbxContent>
                  <w:p w:rsidR="00513C69" w:rsidRDefault="00513C69" w:rsidP="00513C69">
                    <w:r w:rsidRPr="005C6196">
                      <w:rPr>
                        <w:position w:val="-6"/>
                      </w:rPr>
                      <w:object w:dxaOrig="380" w:dyaOrig="320">
                        <v:shape id="_x0000_i1068" type="#_x0000_t75" style="width:19.5pt;height:15pt" o:ole="">
                          <v:imagedata r:id="rId60" o:title=""/>
                        </v:shape>
                        <o:OLEObject Type="Embed" ProgID="Equation.DSMT4" ShapeID="_x0000_i1068" DrawAspect="Content" ObjectID="_1732523359" r:id="rId61"/>
                      </w:object>
                    </w:r>
                  </w:p>
                </w:txbxContent>
              </v:textbox>
            </v:shape>
            <v:shape id="_x0000_s1051" type="#_x0000_t202" style="position:absolute;left:4963;top:7786;width:424;height:418" strokecolor="white">
              <v:textbox>
                <w:txbxContent>
                  <w:p w:rsidR="00513C69" w:rsidRDefault="00513C69" w:rsidP="00513C69">
                    <w:r>
                      <w:t>С</w:t>
                    </w:r>
                  </w:p>
                </w:txbxContent>
              </v:textbox>
            </v:shape>
            <v:shape id="_x0000_s1052" type="#_x0000_t202" style="position:absolute;left:4540;top:7368;width:423;height:418" strokecolor="white">
              <v:textbox>
                <w:txbxContent>
                  <w:p w:rsidR="00513C69" w:rsidRDefault="00513C69" w:rsidP="00513C69">
                    <w:r>
                      <w:t>В</w:t>
                    </w:r>
                  </w:p>
                </w:txbxContent>
              </v:textbox>
            </v:shape>
            <v:shape id="_x0000_s1053" type="#_x0000_t202" style="position:absolute;left:3552;top:6671;width:427;height:517;mso-wrap-style:none" strokecolor="white">
              <v:textbox style="mso-fit-shape-to-text:t">
                <w:txbxContent>
                  <w:p w:rsidR="00513C69" w:rsidRDefault="00513C69" w:rsidP="00513C69">
                    <w:r w:rsidRPr="005C6196">
                      <w:rPr>
                        <w:position w:val="-10"/>
                      </w:rPr>
                      <w:object w:dxaOrig="220" w:dyaOrig="260">
                        <v:shape id="_x0000_i1069" type="#_x0000_t75" style="width:12pt;height:12.75pt" o:ole="">
                          <v:imagedata r:id="rId62" o:title=""/>
                        </v:shape>
                        <o:OLEObject Type="Embed" ProgID="Equation.DSMT4" ShapeID="_x0000_i1069" DrawAspect="Content" ObjectID="_1732523360" r:id="rId63"/>
                      </w:object>
                    </w:r>
                  </w:p>
                </w:txbxContent>
              </v:textbox>
            </v:shape>
            <v:shape id="_x0000_s1054" type="#_x0000_t202" style="position:absolute;left:3975;top:8482;width:424;height:419" strokecolor="white">
              <v:textbox>
                <w:txbxContent>
                  <w:p w:rsidR="00513C69" w:rsidRDefault="00513C69" w:rsidP="00513C69">
                    <w:r>
                      <w:t>А</w:t>
                    </w:r>
                  </w:p>
                </w:txbxContent>
              </v:textbox>
            </v:shape>
            <v:line id="_x0000_s1055" style="position:absolute" from="2563,8482" to="8069,8483">
              <v:stroke endarrow="block"/>
            </v:line>
            <v:line id="_x0000_s1056" style="position:absolute;flip:y" from="3975,6671" to="3976,9179">
              <v:stroke endarrow="block"/>
            </v:line>
            <v:line id="_x0000_s1057" style="position:absolute" from="3269,8482" to="3975,8482" strokeweight="1.5pt"/>
            <v:line id="_x0000_s1058" style="position:absolute;flip:y" from="3975,7925" to="4399,8482" strokeweight="1.5pt"/>
            <v:shape id="_x0000_s1059" style="position:absolute;left:4359;top:7639;width:3004;height:1452" coordsize="3831,1875" path="m,435c40,400,144,260,239,210,334,160,451,95,569,135v118,40,263,95,376,315c1058,670,1100,1225,1245,1455v145,230,367,330,570,375c2018,1875,2288,1818,2460,1725v172,-93,282,-224,390,-450c2958,1049,3014,571,3111,369,3208,167,3315,120,3435,60,3555,,3749,20,3831,9e" filled="f" strokeweight="1.5pt">
              <v:path arrowok="t"/>
            </v:shape>
            <v:shape id="_x0000_s1060" style="position:absolute;left:4116;top:8343;width:147;height:154" coordsize="187,199" path="m,c21,6,99,6,129,36v30,30,44,123,51,143c187,199,175,161,174,156e" filled="f">
              <v:path arrowok="t"/>
            </v:shape>
            <v:shape id="_x0000_s1061" style="position:absolute;left:4076;top:7732;width:1306;height:1" coordsize="1665,1" path="m,l1665,e" filled="f">
              <v:stroke dashstyle="longDashDotDot"/>
              <v:path arrowok="t"/>
            </v:shape>
            <v:line id="_x0000_s1062" style="position:absolute" from="4822,7507" to="5528,8761">
              <v:stroke dashstyle="longDashDotDot"/>
            </v:line>
            <v:shape id="_x0000_s1063" style="position:absolute;left:5276;top:8291;width:306;height:196" coordsize="390,253" path="m,c42,17,190,61,255,103v65,42,107,119,135,150e" filled="f">
              <v:path arrowok="t"/>
            </v:shape>
            <v:line id="_x0000_s1064" style="position:absolute" from="6657,7646" to="6657,9040">
              <v:stroke dashstyle="longDashDotDot"/>
            </v:line>
            <v:shape id="_x0000_s1065" type="#_x0000_t202" style="position:absolute;left:7787;top:8622;width:390;height:517;mso-wrap-style:none" strokecolor="white">
              <v:textbox style="mso-fit-shape-to-text:t">
                <w:txbxContent>
                  <w:p w:rsidR="00513C69" w:rsidRDefault="00513C69" w:rsidP="00513C69">
                    <w:r w:rsidRPr="005C6196">
                      <w:rPr>
                        <w:position w:val="-6"/>
                      </w:rPr>
                      <w:object w:dxaOrig="200" w:dyaOrig="220">
                        <v:shape id="_x0000_i1070" type="#_x0000_t75" style="width:9.75pt;height:12pt" o:ole="">
                          <v:imagedata r:id="rId64" o:title=""/>
                        </v:shape>
                        <o:OLEObject Type="Embed" ProgID="Equation.DSMT4" ShapeID="_x0000_i1070" DrawAspect="Content" ObjectID="_1732523361" r:id="rId65"/>
                      </w:objec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13C69" w:rsidRPr="00513C69" w:rsidRDefault="00513C69" w:rsidP="00513C69">
      <w:pPr>
        <w:ind w:left="360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>Тогда производная функции в точке</w:t>
      </w:r>
      <w:proofErr w:type="gramStart"/>
      <w:r w:rsidRPr="00513C69">
        <w:rPr>
          <w:rFonts w:ascii="Arial" w:hAnsi="Arial" w:cs="Arial"/>
          <w:sz w:val="20"/>
          <w:szCs w:val="20"/>
          <w:lang w:val="ru-RU" w:eastAsia="ru-RU"/>
        </w:rPr>
        <w:t xml:space="preserve"> С</w:t>
      </w:r>
      <w:proofErr w:type="gramEnd"/>
      <w:r w:rsidRPr="00513C69">
        <w:rPr>
          <w:rFonts w:ascii="Arial" w:hAnsi="Arial" w:cs="Arial"/>
          <w:sz w:val="20"/>
          <w:szCs w:val="20"/>
          <w:lang w:val="ru-RU" w:eastAsia="ru-RU"/>
        </w:rPr>
        <w:t xml:space="preserve"> равна _____</w:t>
      </w:r>
    </w:p>
    <w:p w:rsidR="00513C69" w:rsidRPr="00513C69" w:rsidRDefault="00513C69" w:rsidP="00513C69">
      <w:pPr>
        <w:ind w:left="360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i/>
          <w:sz w:val="20"/>
          <w:szCs w:val="20"/>
          <w:lang w:val="ru-RU" w:eastAsia="ru-RU"/>
        </w:rPr>
        <w:t xml:space="preserve">Правильные варианты ответа: </w:t>
      </w:r>
      <w:r w:rsidRPr="00513C69">
        <w:rPr>
          <w:rFonts w:ascii="Arial" w:hAnsi="Arial" w:cs="Arial"/>
          <w:sz w:val="20"/>
          <w:szCs w:val="20"/>
          <w:lang w:val="ru-RU" w:eastAsia="ru-RU"/>
        </w:rPr>
        <w:t xml:space="preserve">-1 </w:t>
      </w:r>
    </w:p>
    <w:p w:rsidR="00513C69" w:rsidRPr="00513C69" w:rsidRDefault="00513C69" w:rsidP="00513C69">
      <w:pPr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513C69">
        <w:rPr>
          <w:rFonts w:ascii="Arial" w:eastAsia="Times New Roman" w:hAnsi="Arial" w:cs="Arial"/>
          <w:sz w:val="20"/>
          <w:szCs w:val="20"/>
          <w:lang w:val="ru-RU" w:eastAsia="ru-RU"/>
        </w:rPr>
        <w:t>Соответствие между интегралом и подстановкой, с помощью которой он решается</w:t>
      </w:r>
    </w:p>
    <w:tbl>
      <w:tblPr>
        <w:tblW w:w="10682" w:type="dxa"/>
        <w:tblLayout w:type="fixed"/>
        <w:tblLook w:val="0000"/>
      </w:tblPr>
      <w:tblGrid>
        <w:gridCol w:w="5341"/>
        <w:gridCol w:w="5341"/>
      </w:tblGrid>
      <w:tr w:rsidR="00513C69" w:rsidRPr="00513C69" w:rsidTr="00AD35BA">
        <w:tc>
          <w:tcPr>
            <w:tcW w:w="5341" w:type="dxa"/>
          </w:tcPr>
          <w:p w:rsidR="00513C69" w:rsidRPr="00513C69" w:rsidRDefault="00513C69" w:rsidP="00513C69">
            <w:pPr>
              <w:rPr>
                <w:lang w:val="ru-RU" w:eastAsia="ru-RU"/>
              </w:rPr>
            </w:pPr>
            <w:r w:rsidRPr="00513C69">
              <w:rPr>
                <w:position w:val="-44"/>
                <w:lang w:val="ru-RU" w:eastAsia="ru-RU"/>
              </w:rPr>
              <w:object w:dxaOrig="1560" w:dyaOrig="999">
                <v:shape id="_x0000_i1052" type="#_x0000_t75" style="width:77.25pt;height:50.25pt" o:ole="">
                  <v:imagedata r:id="rId66" o:title=""/>
                </v:shape>
                <o:OLEObject Type="Embed" ProgID="Equation.DSMT4" ShapeID="_x0000_i1052" DrawAspect="Content" ObjectID="_1732523343" r:id="rId67"/>
              </w:object>
            </w:r>
          </w:p>
        </w:tc>
        <w:tc>
          <w:tcPr>
            <w:tcW w:w="5341" w:type="dxa"/>
          </w:tcPr>
          <w:p w:rsidR="00513C69" w:rsidRPr="00513C69" w:rsidRDefault="00513C69" w:rsidP="00513C69">
            <w:pPr>
              <w:rPr>
                <w:lang w:val="ru-RU" w:eastAsia="ru-RU"/>
              </w:rPr>
            </w:pPr>
            <w:r w:rsidRPr="00513C69">
              <w:rPr>
                <w:position w:val="-6"/>
                <w:lang w:val="ru-RU" w:eastAsia="ru-RU"/>
              </w:rPr>
              <w:object w:dxaOrig="700" w:dyaOrig="440">
                <v:shape id="_x0000_i1053" type="#_x0000_t75" style="width:35.25pt;height:21.75pt" o:ole="">
                  <v:imagedata r:id="rId68" o:title=""/>
                </v:shape>
                <o:OLEObject Type="Embed" ProgID="Equation.DSMT4" ShapeID="_x0000_i1053" DrawAspect="Content" ObjectID="_1732523344" r:id="rId69"/>
              </w:object>
            </w:r>
          </w:p>
        </w:tc>
      </w:tr>
      <w:tr w:rsidR="00513C69" w:rsidRPr="00513C69" w:rsidTr="00AD35BA">
        <w:tc>
          <w:tcPr>
            <w:tcW w:w="5341" w:type="dxa"/>
          </w:tcPr>
          <w:p w:rsidR="00513C69" w:rsidRPr="00513C69" w:rsidRDefault="00513C69" w:rsidP="00513C69">
            <w:pPr>
              <w:rPr>
                <w:lang w:val="ru-RU" w:eastAsia="ru-RU"/>
              </w:rPr>
            </w:pPr>
            <w:r w:rsidRPr="00513C69">
              <w:rPr>
                <w:position w:val="-12"/>
                <w:lang w:val="ru-RU" w:eastAsia="ru-RU"/>
              </w:rPr>
              <w:object w:dxaOrig="1920" w:dyaOrig="580">
                <v:shape id="_x0000_i1054" type="#_x0000_t75" style="width:94.5pt;height:27.75pt" o:ole="">
                  <v:imagedata r:id="rId70" o:title=""/>
                </v:shape>
                <o:OLEObject Type="Embed" ProgID="Equation.DSMT4" ShapeID="_x0000_i1054" DrawAspect="Content" ObjectID="_1732523345" r:id="rId71"/>
              </w:object>
            </w:r>
          </w:p>
        </w:tc>
        <w:tc>
          <w:tcPr>
            <w:tcW w:w="5341" w:type="dxa"/>
          </w:tcPr>
          <w:p w:rsidR="00513C69" w:rsidRPr="00513C69" w:rsidRDefault="00513C69" w:rsidP="00513C69">
            <w:pPr>
              <w:rPr>
                <w:lang w:val="ru-RU" w:eastAsia="ru-RU"/>
              </w:rPr>
            </w:pPr>
            <w:r w:rsidRPr="00513C69">
              <w:rPr>
                <w:position w:val="-6"/>
                <w:lang w:val="ru-RU" w:eastAsia="ru-RU"/>
              </w:rPr>
              <w:object w:dxaOrig="1219" w:dyaOrig="440">
                <v:shape id="_x0000_i1055" type="#_x0000_t75" style="width:60pt;height:21.75pt" o:ole="">
                  <v:imagedata r:id="rId72" o:title=""/>
                </v:shape>
                <o:OLEObject Type="Embed" ProgID="Equation.DSMT4" ShapeID="_x0000_i1055" DrawAspect="Content" ObjectID="_1732523346" r:id="rId73"/>
              </w:object>
            </w:r>
          </w:p>
        </w:tc>
      </w:tr>
      <w:tr w:rsidR="00513C69" w:rsidRPr="00513C69" w:rsidTr="00AD35BA">
        <w:tc>
          <w:tcPr>
            <w:tcW w:w="5341" w:type="dxa"/>
          </w:tcPr>
          <w:p w:rsidR="00513C69" w:rsidRPr="00513C69" w:rsidRDefault="00513C69" w:rsidP="00513C69">
            <w:pPr>
              <w:rPr>
                <w:lang w:val="ru-RU" w:eastAsia="ru-RU"/>
              </w:rPr>
            </w:pPr>
            <w:r w:rsidRPr="00513C69">
              <w:rPr>
                <w:position w:val="-28"/>
                <w:lang w:val="ru-RU" w:eastAsia="ru-RU"/>
              </w:rPr>
              <w:object w:dxaOrig="2079" w:dyaOrig="720">
                <v:shape id="_x0000_i1056" type="#_x0000_t75" style="width:104.25pt;height:36.75pt" o:ole="">
                  <v:imagedata r:id="rId74" o:title=""/>
                </v:shape>
                <o:OLEObject Type="Embed" ProgID="Equation.DSMT4" ShapeID="_x0000_i1056" DrawAspect="Content" ObjectID="_1732523347" r:id="rId75"/>
              </w:object>
            </w:r>
          </w:p>
        </w:tc>
        <w:tc>
          <w:tcPr>
            <w:tcW w:w="5341" w:type="dxa"/>
          </w:tcPr>
          <w:p w:rsidR="00513C69" w:rsidRPr="00513C69" w:rsidRDefault="00513C69" w:rsidP="00513C69">
            <w:pPr>
              <w:rPr>
                <w:lang w:val="ru-RU" w:eastAsia="ru-RU"/>
              </w:rPr>
            </w:pPr>
            <w:r w:rsidRPr="00513C69">
              <w:rPr>
                <w:position w:val="-26"/>
                <w:lang w:val="ru-RU" w:eastAsia="ru-RU"/>
              </w:rPr>
              <w:object w:dxaOrig="880" w:dyaOrig="700">
                <v:shape id="_x0000_i1057" type="#_x0000_t75" style="width:45pt;height:35.25pt" o:ole="">
                  <v:imagedata r:id="rId76" o:title=""/>
                </v:shape>
                <o:OLEObject Type="Embed" ProgID="Equation.DSMT4" ShapeID="_x0000_i1057" DrawAspect="Content" ObjectID="_1732523348" r:id="rId77"/>
              </w:object>
            </w:r>
          </w:p>
        </w:tc>
      </w:tr>
      <w:tr w:rsidR="00513C69" w:rsidRPr="00513C69" w:rsidTr="00AD35BA">
        <w:tc>
          <w:tcPr>
            <w:tcW w:w="5341" w:type="dxa"/>
          </w:tcPr>
          <w:p w:rsidR="00513C69" w:rsidRPr="00513C69" w:rsidRDefault="00513C69" w:rsidP="00513C69">
            <w:pPr>
              <w:rPr>
                <w:lang w:val="ru-RU" w:eastAsia="ru-RU"/>
              </w:rPr>
            </w:pPr>
            <w:r w:rsidRPr="00513C69">
              <w:rPr>
                <w:position w:val="-36"/>
                <w:lang w:val="ru-RU" w:eastAsia="ru-RU"/>
              </w:rPr>
              <w:object w:dxaOrig="1160" w:dyaOrig="920">
                <v:shape id="_x0000_i1058" type="#_x0000_t75" style="width:59.25pt;height:45pt" o:ole="">
                  <v:imagedata r:id="rId78" o:title=""/>
                </v:shape>
                <o:OLEObject Type="Embed" ProgID="Equation.DSMT4" ShapeID="_x0000_i1058" DrawAspect="Content" ObjectID="_1732523349" r:id="rId79"/>
              </w:object>
            </w:r>
          </w:p>
        </w:tc>
        <w:tc>
          <w:tcPr>
            <w:tcW w:w="5341" w:type="dxa"/>
          </w:tcPr>
          <w:p w:rsidR="00513C69" w:rsidRPr="00513C69" w:rsidRDefault="00513C69" w:rsidP="00513C69">
            <w:pPr>
              <w:rPr>
                <w:lang w:val="ru-RU" w:eastAsia="ru-RU"/>
              </w:rPr>
            </w:pPr>
            <w:r w:rsidRPr="00513C69">
              <w:rPr>
                <w:position w:val="-6"/>
                <w:lang w:val="ru-RU" w:eastAsia="ru-RU"/>
              </w:rPr>
              <w:object w:dxaOrig="980" w:dyaOrig="260">
                <v:shape id="_x0000_i1059" type="#_x0000_t75" style="width:49.5pt;height:12pt" o:ole="">
                  <v:imagedata r:id="rId80" o:title=""/>
                </v:shape>
                <o:OLEObject Type="Embed" ProgID="Equation.DSMT4" ShapeID="_x0000_i1059" DrawAspect="Content" ObjectID="_1732523350" r:id="rId81"/>
              </w:object>
            </w:r>
          </w:p>
        </w:tc>
      </w:tr>
      <w:tr w:rsidR="00513C69" w:rsidRPr="00513C69" w:rsidTr="00AD35BA">
        <w:tc>
          <w:tcPr>
            <w:tcW w:w="5341" w:type="dxa"/>
          </w:tcPr>
          <w:p w:rsidR="00513C69" w:rsidRPr="00513C69" w:rsidRDefault="00513C69" w:rsidP="00513C69">
            <w:pPr>
              <w:rPr>
                <w:lang w:val="ru-RU" w:eastAsia="ru-RU"/>
              </w:rPr>
            </w:pPr>
            <w:r w:rsidRPr="00513C69">
              <w:rPr>
                <w:position w:val="-36"/>
                <w:lang w:val="ru-RU" w:eastAsia="ru-RU"/>
              </w:rPr>
              <w:object w:dxaOrig="1200" w:dyaOrig="920">
                <v:shape id="_x0000_i1060" type="#_x0000_t75" style="width:60pt;height:45pt" o:ole="">
                  <v:imagedata r:id="rId82" o:title=""/>
                </v:shape>
                <o:OLEObject Type="Embed" ProgID="Equation.DSMT4" ShapeID="_x0000_i1060" DrawAspect="Content" ObjectID="_1732523351" r:id="rId83"/>
              </w:object>
            </w:r>
          </w:p>
        </w:tc>
        <w:tc>
          <w:tcPr>
            <w:tcW w:w="5341" w:type="dxa"/>
          </w:tcPr>
          <w:p w:rsidR="00513C69" w:rsidRPr="00513C69" w:rsidRDefault="00513C69" w:rsidP="00513C69">
            <w:pPr>
              <w:rPr>
                <w:lang w:val="ru-RU" w:eastAsia="ru-RU"/>
              </w:rPr>
            </w:pPr>
            <w:r w:rsidRPr="00513C69">
              <w:rPr>
                <w:position w:val="-6"/>
                <w:lang w:val="ru-RU" w:eastAsia="ru-RU"/>
              </w:rPr>
              <w:object w:dxaOrig="940" w:dyaOrig="300">
                <v:shape id="_x0000_i1061" type="#_x0000_t75" style="width:46.5pt;height:15pt" o:ole="">
                  <v:imagedata r:id="rId84" o:title=""/>
                </v:shape>
                <o:OLEObject Type="Embed" ProgID="Equation.DSMT4" ShapeID="_x0000_i1061" DrawAspect="Content" ObjectID="_1732523352" r:id="rId85"/>
              </w:object>
            </w:r>
          </w:p>
        </w:tc>
      </w:tr>
    </w:tbl>
    <w:p w:rsidR="00513C69" w:rsidRPr="00513C69" w:rsidRDefault="00513C69" w:rsidP="00513C69">
      <w:pPr>
        <w:numPr>
          <w:ilvl w:val="0"/>
          <w:numId w:val="8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>В ответе запишите 100р</w:t>
      </w:r>
    </w:p>
    <w:p w:rsidR="00513C69" w:rsidRPr="00513C69" w:rsidRDefault="00513C69" w:rsidP="00513C69">
      <w:pPr>
        <w:spacing w:after="0" w:line="240" w:lineRule="auto"/>
        <w:ind w:left="360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 xml:space="preserve">Дискретная случайная величина </w:t>
      </w:r>
      <w:r w:rsidRPr="00513C69">
        <w:rPr>
          <w:rFonts w:ascii="Arial" w:hAnsi="Arial" w:cs="Arial"/>
          <w:position w:val="-4"/>
          <w:sz w:val="20"/>
          <w:szCs w:val="20"/>
          <w:lang w:val="ru-RU" w:eastAsia="ru-RU"/>
        </w:rPr>
        <w:object w:dxaOrig="279" w:dyaOrig="260">
          <v:shape id="_x0000_i1062" type="#_x0000_t75" style="width:12.75pt;height:12pt" o:ole="">
            <v:imagedata r:id="rId86" o:title=""/>
          </v:shape>
          <o:OLEObject Type="Embed" ProgID="Equation.DSMT4" ShapeID="_x0000_i1062" DrawAspect="Content" ObjectID="_1732523353" r:id="rId87"/>
        </w:object>
      </w:r>
      <w:r w:rsidRPr="00513C69">
        <w:rPr>
          <w:rFonts w:ascii="Arial" w:hAnsi="Arial" w:cs="Arial"/>
          <w:sz w:val="20"/>
          <w:szCs w:val="20"/>
          <w:lang w:val="ru-RU" w:eastAsia="ru-RU"/>
        </w:rPr>
        <w:t xml:space="preserve"> задана законом распределения вероятностей </w:t>
      </w:r>
    </w:p>
    <w:tbl>
      <w:tblPr>
        <w:tblStyle w:val="a5"/>
        <w:tblW w:w="0" w:type="auto"/>
        <w:jc w:val="center"/>
        <w:tblLook w:val="04A0"/>
      </w:tblPr>
      <w:tblGrid>
        <w:gridCol w:w="1134"/>
        <w:gridCol w:w="1134"/>
        <w:gridCol w:w="1134"/>
        <w:gridCol w:w="1134"/>
        <w:gridCol w:w="1134"/>
        <w:gridCol w:w="1134"/>
      </w:tblGrid>
      <w:tr w:rsidR="00513C69" w:rsidRPr="00513C69" w:rsidTr="00AD35BA">
        <w:trPr>
          <w:jc w:val="center"/>
        </w:trPr>
        <w:tc>
          <w:tcPr>
            <w:tcW w:w="1134" w:type="dxa"/>
            <w:vAlign w:val="center"/>
          </w:tcPr>
          <w:p w:rsidR="00513C69" w:rsidRPr="00513C69" w:rsidRDefault="00513C69" w:rsidP="00513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C69">
              <w:rPr>
                <w:rFonts w:ascii="Arial" w:eastAsiaTheme="minorEastAsia" w:hAnsi="Arial" w:cs="Arial"/>
                <w:position w:val="-4"/>
                <w:sz w:val="20"/>
                <w:szCs w:val="20"/>
                <w:lang w:val="en-US" w:eastAsia="en-US"/>
              </w:rPr>
              <w:object w:dxaOrig="279" w:dyaOrig="260">
                <v:shape id="_x0000_i1063" type="#_x0000_t75" style="width:12.75pt;height:12pt" o:ole="">
                  <v:imagedata r:id="rId88" o:title=""/>
                </v:shape>
                <o:OLEObject Type="Embed" ProgID="Equation.DSMT4" ShapeID="_x0000_i1063" DrawAspect="Content" ObjectID="_1732523354" r:id="rId89"/>
              </w:object>
            </w:r>
          </w:p>
        </w:tc>
        <w:tc>
          <w:tcPr>
            <w:tcW w:w="1134" w:type="dxa"/>
            <w:vAlign w:val="center"/>
          </w:tcPr>
          <w:p w:rsidR="00513C69" w:rsidRPr="00513C69" w:rsidRDefault="00513C69" w:rsidP="00513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C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513C69" w:rsidRPr="00513C69" w:rsidRDefault="00513C69" w:rsidP="00513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C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513C69" w:rsidRPr="00513C69" w:rsidRDefault="00513C69" w:rsidP="00513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C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13C69" w:rsidRPr="00513C69" w:rsidRDefault="00513C69" w:rsidP="00513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C6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13C69" w:rsidRPr="00513C69" w:rsidRDefault="00513C69" w:rsidP="00513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C6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13C69" w:rsidRPr="00513C69" w:rsidTr="00AD35BA">
        <w:trPr>
          <w:jc w:val="center"/>
        </w:trPr>
        <w:tc>
          <w:tcPr>
            <w:tcW w:w="1134" w:type="dxa"/>
            <w:vAlign w:val="center"/>
          </w:tcPr>
          <w:p w:rsidR="00513C69" w:rsidRPr="00513C69" w:rsidRDefault="00513C69" w:rsidP="00513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C69">
              <w:rPr>
                <w:rFonts w:ascii="Arial" w:eastAsiaTheme="minorEastAsia" w:hAnsi="Arial" w:cs="Arial"/>
                <w:position w:val="-10"/>
                <w:sz w:val="20"/>
                <w:szCs w:val="20"/>
                <w:lang w:val="en-US" w:eastAsia="en-US"/>
              </w:rPr>
              <w:object w:dxaOrig="240" w:dyaOrig="260">
                <v:shape id="_x0000_i1064" type="#_x0000_t75" style="width:12pt;height:12pt" o:ole="">
                  <v:imagedata r:id="rId90" o:title=""/>
                </v:shape>
                <o:OLEObject Type="Embed" ProgID="Equation.DSMT4" ShapeID="_x0000_i1064" DrawAspect="Content" ObjectID="_1732523355" r:id="rId91"/>
              </w:object>
            </w:r>
          </w:p>
        </w:tc>
        <w:tc>
          <w:tcPr>
            <w:tcW w:w="1134" w:type="dxa"/>
            <w:vAlign w:val="center"/>
          </w:tcPr>
          <w:p w:rsidR="00513C69" w:rsidRPr="00513C69" w:rsidRDefault="00513C69" w:rsidP="00513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C69">
              <w:rPr>
                <w:rFonts w:ascii="Arial" w:hAnsi="Arial" w:cs="Arial"/>
                <w:sz w:val="20"/>
                <w:szCs w:val="20"/>
              </w:rPr>
              <w:t>0,14</w:t>
            </w:r>
          </w:p>
        </w:tc>
        <w:tc>
          <w:tcPr>
            <w:tcW w:w="1134" w:type="dxa"/>
            <w:vAlign w:val="center"/>
          </w:tcPr>
          <w:p w:rsidR="00513C69" w:rsidRPr="00513C69" w:rsidRDefault="00513C69" w:rsidP="00513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C69">
              <w:rPr>
                <w:rFonts w:ascii="Arial" w:hAnsi="Arial" w:cs="Arial"/>
                <w:sz w:val="20"/>
                <w:szCs w:val="20"/>
              </w:rPr>
              <w:t>0,28</w:t>
            </w:r>
          </w:p>
        </w:tc>
        <w:tc>
          <w:tcPr>
            <w:tcW w:w="1134" w:type="dxa"/>
            <w:vAlign w:val="center"/>
          </w:tcPr>
          <w:p w:rsidR="00513C69" w:rsidRPr="00513C69" w:rsidRDefault="00513C69" w:rsidP="00513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C69">
              <w:rPr>
                <w:rFonts w:ascii="Arial" w:hAnsi="Arial" w:cs="Arial"/>
                <w:sz w:val="20"/>
                <w:szCs w:val="20"/>
              </w:rPr>
              <w:t>0,17</w:t>
            </w:r>
          </w:p>
        </w:tc>
        <w:tc>
          <w:tcPr>
            <w:tcW w:w="1134" w:type="dxa"/>
            <w:vAlign w:val="center"/>
          </w:tcPr>
          <w:p w:rsidR="00513C69" w:rsidRPr="00513C69" w:rsidRDefault="00513C69" w:rsidP="00513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C69">
              <w:rPr>
                <w:rFonts w:ascii="Arial" w:hAnsi="Arial" w:cs="Arial"/>
                <w:sz w:val="20"/>
                <w:szCs w:val="20"/>
              </w:rPr>
              <w:t>0,32</w:t>
            </w:r>
          </w:p>
        </w:tc>
        <w:tc>
          <w:tcPr>
            <w:tcW w:w="1134" w:type="dxa"/>
          </w:tcPr>
          <w:p w:rsidR="00513C69" w:rsidRPr="00513C69" w:rsidRDefault="00513C69" w:rsidP="00513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C69">
              <w:rPr>
                <w:rFonts w:ascii="Arial" w:eastAsiaTheme="minorEastAsia" w:hAnsi="Arial" w:cs="Arial"/>
                <w:position w:val="-12"/>
                <w:sz w:val="20"/>
                <w:szCs w:val="20"/>
                <w:lang w:val="en-US" w:eastAsia="en-US"/>
              </w:rPr>
              <w:object w:dxaOrig="300" w:dyaOrig="360">
                <v:shape id="_x0000_i1065" type="#_x0000_t75" style="width:15pt;height:19.5pt" o:ole="">
                  <v:imagedata r:id="rId92" o:title=""/>
                </v:shape>
                <o:OLEObject Type="Embed" ProgID="Equation.DSMT4" ShapeID="_x0000_i1065" DrawAspect="Content" ObjectID="_1732523356" r:id="rId93"/>
              </w:object>
            </w:r>
          </w:p>
        </w:tc>
      </w:tr>
    </w:tbl>
    <w:p w:rsidR="00513C69" w:rsidRPr="00513C69" w:rsidRDefault="00513C69" w:rsidP="00513C69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sz w:val="20"/>
          <w:szCs w:val="20"/>
          <w:lang w:val="ru-RU" w:eastAsia="ru-RU"/>
        </w:rPr>
        <w:t xml:space="preserve">                                                                  Тогда вероятность того, что </w:t>
      </w:r>
      <w:r w:rsidRPr="00513C69">
        <w:rPr>
          <w:rFonts w:ascii="Arial" w:hAnsi="Arial" w:cs="Arial"/>
          <w:position w:val="-6"/>
          <w:sz w:val="20"/>
          <w:szCs w:val="20"/>
          <w:lang w:val="ru-RU" w:eastAsia="ru-RU"/>
        </w:rPr>
        <w:object w:dxaOrig="620" w:dyaOrig="279">
          <v:shape id="_x0000_i1066" type="#_x0000_t75" style="width:30pt;height:12.75pt" o:ole="">
            <v:imagedata r:id="rId94" o:title=""/>
          </v:shape>
          <o:OLEObject Type="Embed" ProgID="Equation.DSMT4" ShapeID="_x0000_i1066" DrawAspect="Content" ObjectID="_1732523357" r:id="rId95"/>
        </w:object>
      </w:r>
      <w:r w:rsidRPr="00513C69">
        <w:rPr>
          <w:rFonts w:ascii="Arial" w:hAnsi="Arial" w:cs="Arial"/>
          <w:sz w:val="20"/>
          <w:szCs w:val="20"/>
          <w:lang w:val="ru-RU" w:eastAsia="ru-RU"/>
        </w:rPr>
        <w:t xml:space="preserve"> равна _____</w:t>
      </w:r>
    </w:p>
    <w:p w:rsidR="00513C69" w:rsidRPr="00513C69" w:rsidRDefault="00513C69" w:rsidP="00513C69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i/>
          <w:sz w:val="20"/>
          <w:szCs w:val="20"/>
          <w:lang w:val="ru-RU" w:eastAsia="ru-RU"/>
        </w:rPr>
        <w:t xml:space="preserve">      Правильные варианты ответа: </w:t>
      </w:r>
      <w:r w:rsidRPr="00513C69">
        <w:rPr>
          <w:rFonts w:ascii="Arial" w:hAnsi="Arial" w:cs="Arial"/>
          <w:sz w:val="20"/>
          <w:szCs w:val="20"/>
          <w:lang w:val="ru-RU" w:eastAsia="ru-RU"/>
        </w:rPr>
        <w:t xml:space="preserve">9; </w:t>
      </w:r>
    </w:p>
    <w:p w:rsidR="00513C69" w:rsidRPr="00513C69" w:rsidRDefault="00513C69" w:rsidP="00513C69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513C69">
        <w:rPr>
          <w:rFonts w:ascii="Arial" w:hAnsi="Arial" w:cs="Arial"/>
          <w:color w:val="000000"/>
          <w:sz w:val="20"/>
          <w:szCs w:val="20"/>
          <w:lang w:val="ru-RU" w:eastAsia="ru-RU"/>
        </w:rPr>
        <w:t>Полный комплект тестовых заданий в корпоративной тестовой оболочке АСТ размещен на сервере УИТ ДВГУПС,  а также</w:t>
      </w:r>
      <w:r w:rsidRPr="00513C69">
        <w:rPr>
          <w:rFonts w:ascii="Arial" w:hAnsi="Arial" w:cs="Arial"/>
          <w:sz w:val="20"/>
          <w:szCs w:val="20"/>
          <w:lang w:val="ru-RU" w:eastAsia="ru-RU"/>
        </w:rPr>
        <w:t xml:space="preserve"> на бесплатном многофункциональном сервисе для проведения тестирования и обучения </w:t>
      </w:r>
      <w:hyperlink r:id="rId96" w:history="1">
        <w:proofErr w:type="spellStart"/>
        <w:r w:rsidRPr="00513C69">
          <w:rPr>
            <w:rFonts w:ascii="Arial" w:hAnsi="Arial" w:cs="Arial"/>
            <w:sz w:val="20"/>
            <w:u w:val="single"/>
            <w:lang w:val="ru-RU" w:eastAsia="ru-RU"/>
          </w:rPr>
          <w:t>Online</w:t>
        </w:r>
        <w:proofErr w:type="spellEnd"/>
        <w:r w:rsidRPr="00513C69">
          <w:rPr>
            <w:rFonts w:ascii="Arial" w:hAnsi="Arial" w:cs="Arial"/>
            <w:sz w:val="20"/>
            <w:u w:val="single"/>
            <w:lang w:val="ru-RU" w:eastAsia="ru-RU"/>
          </w:rPr>
          <w:t xml:space="preserve"> </w:t>
        </w:r>
        <w:proofErr w:type="spellStart"/>
        <w:r w:rsidRPr="00513C69">
          <w:rPr>
            <w:rFonts w:ascii="Arial" w:hAnsi="Arial" w:cs="Arial"/>
            <w:sz w:val="20"/>
            <w:u w:val="single"/>
            <w:lang w:val="ru-RU" w:eastAsia="ru-RU"/>
          </w:rPr>
          <w:t>Test</w:t>
        </w:r>
        <w:proofErr w:type="spellEnd"/>
        <w:r w:rsidRPr="00513C69">
          <w:rPr>
            <w:rFonts w:ascii="Arial" w:hAnsi="Arial" w:cs="Arial"/>
            <w:sz w:val="20"/>
            <w:u w:val="single"/>
            <w:lang w:val="ru-RU" w:eastAsia="ru-RU"/>
          </w:rPr>
          <w:t xml:space="preserve"> </w:t>
        </w:r>
        <w:proofErr w:type="spellStart"/>
        <w:r w:rsidRPr="00513C69">
          <w:rPr>
            <w:rFonts w:ascii="Arial" w:hAnsi="Arial" w:cs="Arial"/>
            <w:sz w:val="20"/>
            <w:u w:val="single"/>
            <w:lang w:val="ru-RU" w:eastAsia="ru-RU"/>
          </w:rPr>
          <w:t>Pad</w:t>
        </w:r>
        <w:proofErr w:type="spellEnd"/>
      </w:hyperlink>
      <w:r w:rsidRPr="00513C69">
        <w:rPr>
          <w:rFonts w:ascii="Arial" w:hAnsi="Arial" w:cs="Arial"/>
          <w:sz w:val="20"/>
          <w:szCs w:val="20"/>
          <w:lang w:val="ru-RU" w:eastAsia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513C69" w:rsidRPr="00E874B9" w:rsidTr="00AD35BA">
        <w:trPr>
          <w:trHeight w:hRule="exact" w:val="159"/>
        </w:trPr>
        <w:tc>
          <w:tcPr>
            <w:tcW w:w="2424" w:type="dxa"/>
          </w:tcPr>
          <w:p w:rsidR="00513C69" w:rsidRPr="00513C69" w:rsidRDefault="00513C69" w:rsidP="00513C69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283" w:type="dxa"/>
          </w:tcPr>
          <w:p w:rsidR="00513C69" w:rsidRPr="00513C69" w:rsidRDefault="00513C69" w:rsidP="00513C69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85" w:type="dxa"/>
          </w:tcPr>
          <w:p w:rsidR="00513C69" w:rsidRPr="00513C69" w:rsidRDefault="00513C69" w:rsidP="00513C69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856" w:type="dxa"/>
          </w:tcPr>
          <w:p w:rsidR="00513C69" w:rsidRPr="00513C69" w:rsidRDefault="00513C69" w:rsidP="00513C69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55" w:type="dxa"/>
          </w:tcPr>
          <w:p w:rsidR="00513C69" w:rsidRPr="00513C69" w:rsidRDefault="00513C69" w:rsidP="00513C69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597" w:type="dxa"/>
          </w:tcPr>
          <w:p w:rsidR="00513C69" w:rsidRPr="00513C69" w:rsidRDefault="00513C69" w:rsidP="00513C69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005" w:type="dxa"/>
          </w:tcPr>
          <w:p w:rsidR="00513C69" w:rsidRPr="00513C69" w:rsidRDefault="00513C69" w:rsidP="00513C69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955" w:type="dxa"/>
          </w:tcPr>
          <w:p w:rsidR="00513C69" w:rsidRPr="00513C69" w:rsidRDefault="00513C69" w:rsidP="00513C69">
            <w:pPr>
              <w:spacing w:after="0" w:line="240" w:lineRule="auto"/>
              <w:rPr>
                <w:lang w:val="ru-RU" w:eastAsia="ru-RU"/>
              </w:rPr>
            </w:pPr>
          </w:p>
        </w:tc>
      </w:tr>
      <w:tr w:rsidR="00513C69" w:rsidRPr="00513C69" w:rsidTr="00AD35BA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C69" w:rsidRPr="00513C69" w:rsidRDefault="00513C69" w:rsidP="00513C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Объект</w:t>
            </w:r>
          </w:p>
          <w:p w:rsidR="00513C69" w:rsidRPr="00513C69" w:rsidRDefault="00513C69" w:rsidP="00513C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оценки</w:t>
            </w: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C69" w:rsidRPr="00513C69" w:rsidRDefault="00513C69" w:rsidP="00513C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Показатели оценивания</w:t>
            </w:r>
          </w:p>
          <w:p w:rsidR="00513C69" w:rsidRPr="00513C69" w:rsidRDefault="00513C69" w:rsidP="00513C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 обучения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C69" w:rsidRPr="00513C69" w:rsidRDefault="00513C69" w:rsidP="00513C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Оценка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C69" w:rsidRPr="00513C69" w:rsidRDefault="00513C69" w:rsidP="00513C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  <w:p w:rsidR="00513C69" w:rsidRPr="00513C69" w:rsidRDefault="00513C69" w:rsidP="00513C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</w:t>
            </w:r>
          </w:p>
          <w:p w:rsidR="00513C69" w:rsidRPr="00513C69" w:rsidRDefault="00513C69" w:rsidP="00513C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обучения</w:t>
            </w:r>
          </w:p>
        </w:tc>
      </w:tr>
      <w:tr w:rsidR="00513C69" w:rsidRPr="00513C69" w:rsidTr="00AD35BA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C69" w:rsidRPr="00513C69" w:rsidRDefault="00513C69" w:rsidP="00513C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C69" w:rsidRPr="00513C69" w:rsidRDefault="00513C69" w:rsidP="00513C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60 баллов и менее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C69" w:rsidRPr="00513C69" w:rsidRDefault="00513C69" w:rsidP="00513C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«Неудовлетворительно»</w:t>
            </w:r>
          </w:p>
          <w:p w:rsidR="00513C69" w:rsidRPr="00513C69" w:rsidRDefault="00513C69" w:rsidP="00513C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C69" w:rsidRPr="00513C69" w:rsidRDefault="00513C69" w:rsidP="00513C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 уровень</w:t>
            </w:r>
          </w:p>
        </w:tc>
      </w:tr>
      <w:tr w:rsidR="00513C69" w:rsidRPr="00513C69" w:rsidTr="00AD35BA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C69" w:rsidRPr="00513C69" w:rsidRDefault="00513C69" w:rsidP="00513C69">
            <w:pPr>
              <w:jc w:val="center"/>
              <w:rPr>
                <w:lang w:val="ru-RU" w:eastAsia="ru-RU"/>
              </w:rPr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C69" w:rsidRPr="00513C69" w:rsidRDefault="00513C69" w:rsidP="00513C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74 – 61 баллов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C69" w:rsidRPr="00513C69" w:rsidRDefault="00513C69" w:rsidP="00513C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«Удовлетворительно» 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C69" w:rsidRPr="00513C69" w:rsidRDefault="00513C69" w:rsidP="00513C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 уровень</w:t>
            </w:r>
          </w:p>
        </w:tc>
      </w:tr>
      <w:tr w:rsidR="00513C69" w:rsidRPr="00513C69" w:rsidTr="00AD35BA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C69" w:rsidRPr="00513C69" w:rsidRDefault="00513C69" w:rsidP="00513C69">
            <w:pPr>
              <w:jc w:val="center"/>
              <w:rPr>
                <w:lang w:val="ru-RU" w:eastAsia="ru-RU"/>
              </w:rPr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C69" w:rsidRPr="00513C69" w:rsidRDefault="00513C69" w:rsidP="00513C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84 – 77 баллов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C69" w:rsidRPr="00513C69" w:rsidRDefault="00513C69" w:rsidP="00513C6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«Хорошо» </w:t>
            </w:r>
          </w:p>
          <w:p w:rsidR="00513C69" w:rsidRPr="00513C69" w:rsidRDefault="00513C69" w:rsidP="00513C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C69" w:rsidRPr="00513C69" w:rsidRDefault="00513C69" w:rsidP="00513C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 уровень</w:t>
            </w:r>
          </w:p>
        </w:tc>
      </w:tr>
      <w:tr w:rsidR="00513C69" w:rsidRPr="00513C69" w:rsidTr="00AD35BA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C69" w:rsidRPr="00513C69" w:rsidRDefault="00513C69" w:rsidP="00513C69">
            <w:pPr>
              <w:jc w:val="center"/>
              <w:rPr>
                <w:lang w:val="ru-RU" w:eastAsia="ru-RU"/>
              </w:rPr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C69" w:rsidRPr="00513C69" w:rsidRDefault="00513C69" w:rsidP="00513C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100 – 85 баллов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C69" w:rsidRPr="00513C69" w:rsidRDefault="00513C69" w:rsidP="00513C6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«Отлично» </w:t>
            </w:r>
          </w:p>
          <w:p w:rsidR="00513C69" w:rsidRPr="00513C69" w:rsidRDefault="00513C69" w:rsidP="00513C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C69" w:rsidRPr="00513C69" w:rsidRDefault="00513C69" w:rsidP="00513C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 уровень</w:t>
            </w:r>
          </w:p>
        </w:tc>
      </w:tr>
      <w:tr w:rsidR="00513C69" w:rsidRPr="00E874B9" w:rsidTr="00513C69">
        <w:trPr>
          <w:trHeight w:hRule="exact" w:val="560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13C69" w:rsidRPr="00513C69" w:rsidRDefault="00513C69" w:rsidP="00513C6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lastRenderedPageBreak/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513C69" w:rsidRPr="00E874B9" w:rsidTr="00AD35BA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13C69" w:rsidRPr="00513C69" w:rsidRDefault="00513C69" w:rsidP="00513C69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513C69" w:rsidRPr="00513C69" w:rsidTr="00AD35BA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C69" w:rsidRPr="00513C69" w:rsidRDefault="00513C69" w:rsidP="00513C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Элементы оценивания</w:t>
            </w:r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C69" w:rsidRPr="00513C69" w:rsidRDefault="00513C69" w:rsidP="00513C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</w:tc>
      </w:tr>
      <w:tr w:rsidR="00513C69" w:rsidRPr="00513C69" w:rsidTr="00AD35BA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C69" w:rsidRPr="00513C69" w:rsidRDefault="00513C69" w:rsidP="00513C69">
            <w:pPr>
              <w:rPr>
                <w:lang w:val="ru-RU" w:eastAsia="ru-RU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C69" w:rsidRPr="00513C69" w:rsidRDefault="00513C69" w:rsidP="00513C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C69" w:rsidRPr="00513C69" w:rsidRDefault="00513C69" w:rsidP="00513C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C69" w:rsidRPr="00513C69" w:rsidRDefault="00513C69" w:rsidP="00513C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C69" w:rsidRPr="00513C69" w:rsidRDefault="00513C69" w:rsidP="00513C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513C69" w:rsidRPr="00513C69" w:rsidTr="00AD35BA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C69" w:rsidRPr="00513C69" w:rsidRDefault="00513C69" w:rsidP="00513C69">
            <w:pPr>
              <w:rPr>
                <w:lang w:val="ru-RU" w:eastAsia="ru-RU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C69" w:rsidRPr="00513C69" w:rsidRDefault="00513C69" w:rsidP="00513C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C69" w:rsidRPr="00513C69" w:rsidRDefault="00513C69" w:rsidP="00513C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C69" w:rsidRPr="00513C69" w:rsidRDefault="00513C69" w:rsidP="00513C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C69" w:rsidRPr="00513C69" w:rsidRDefault="00513C69" w:rsidP="00513C6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513C69" w:rsidRPr="00513C69" w:rsidTr="00513C69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C69" w:rsidRPr="00513C69" w:rsidRDefault="00513C69" w:rsidP="00513C6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C69" w:rsidRPr="00513C69" w:rsidRDefault="00513C69" w:rsidP="00513C6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C69" w:rsidRPr="00513C69" w:rsidRDefault="00513C69" w:rsidP="00513C6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Значительные погрешности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C69" w:rsidRPr="00513C69" w:rsidRDefault="00513C69" w:rsidP="00513C6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Незначительные погрешности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C69" w:rsidRPr="00513C69" w:rsidRDefault="00513C69" w:rsidP="00513C6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</w:t>
            </w:r>
          </w:p>
        </w:tc>
      </w:tr>
      <w:tr w:rsidR="00513C69" w:rsidRPr="00E874B9" w:rsidTr="00513C69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C69" w:rsidRPr="00513C69" w:rsidRDefault="00513C69" w:rsidP="00513C6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C69" w:rsidRPr="00513C69" w:rsidRDefault="00513C69" w:rsidP="00513C6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критерию.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C69" w:rsidRPr="00513C69" w:rsidRDefault="00513C69" w:rsidP="00513C6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Значительное несоответствие критерию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C69" w:rsidRPr="00513C69" w:rsidRDefault="00513C69" w:rsidP="00513C6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Незначительное несоответствие критерию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C69" w:rsidRPr="00513C69" w:rsidRDefault="00513C69" w:rsidP="00513C6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критерию при ответе на все вопросы.</w:t>
            </w:r>
          </w:p>
        </w:tc>
      </w:tr>
      <w:tr w:rsidR="00513C69" w:rsidRPr="00E874B9" w:rsidTr="00513C69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C69" w:rsidRPr="00513C69" w:rsidRDefault="00513C69" w:rsidP="00513C6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C69" w:rsidRPr="00513C69" w:rsidRDefault="00513C69" w:rsidP="00513C6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C69" w:rsidRPr="00513C69" w:rsidRDefault="00513C69" w:rsidP="00513C6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C69" w:rsidRPr="00513C69" w:rsidRDefault="00513C69" w:rsidP="00513C6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C69" w:rsidRPr="00513C69" w:rsidRDefault="00513C69" w:rsidP="00513C6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 данному критерию ответов на все вопросы.</w:t>
            </w:r>
          </w:p>
        </w:tc>
      </w:tr>
      <w:tr w:rsidR="00513C69" w:rsidRPr="00E874B9" w:rsidTr="00513C69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C69" w:rsidRPr="00513C69" w:rsidRDefault="00513C69" w:rsidP="00513C6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увязывать теорию с практикой,</w:t>
            </w:r>
          </w:p>
          <w:p w:rsidR="00513C69" w:rsidRPr="00513C69" w:rsidRDefault="00513C69" w:rsidP="00513C6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C69" w:rsidRPr="00513C69" w:rsidRDefault="00513C69" w:rsidP="00513C6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C69" w:rsidRPr="00513C69" w:rsidRDefault="00513C69" w:rsidP="00513C6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C69" w:rsidRPr="00513C69" w:rsidRDefault="00513C69" w:rsidP="00513C6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C69" w:rsidRPr="00513C69" w:rsidRDefault="00513C69" w:rsidP="00513C6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513C69" w:rsidRPr="00E874B9" w:rsidTr="00513C69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C69" w:rsidRPr="00513C69" w:rsidRDefault="00513C69" w:rsidP="00513C6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C69" w:rsidRPr="00513C69" w:rsidRDefault="00513C69" w:rsidP="00513C6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C69" w:rsidRPr="00513C69" w:rsidRDefault="00513C69" w:rsidP="00513C6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C69" w:rsidRPr="00513C69" w:rsidRDefault="00513C69" w:rsidP="00513C6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1. Даны неполные ответы на дополнительные вопросы преподавателя.</w:t>
            </w:r>
          </w:p>
          <w:p w:rsidR="00513C69" w:rsidRPr="00513C69" w:rsidRDefault="00513C69" w:rsidP="00513C6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3C69" w:rsidRPr="00513C69" w:rsidRDefault="00513C69" w:rsidP="00513C6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Даны верные ответы на все дополнительные вопросы преподавателя.</w:t>
            </w:r>
          </w:p>
        </w:tc>
      </w:tr>
      <w:tr w:rsidR="00513C69" w:rsidRPr="00E874B9" w:rsidTr="00AD35BA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13C69" w:rsidRPr="00513C69" w:rsidRDefault="00513C69" w:rsidP="00513C6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  <w:p w:rsidR="00513C69" w:rsidRPr="00513C69" w:rsidRDefault="00513C69" w:rsidP="00513C6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13C6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513C69" w:rsidRPr="00513C69" w:rsidRDefault="00513C69" w:rsidP="00513C69">
      <w:pPr>
        <w:spacing w:after="0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:rsidR="00513C69" w:rsidRPr="00513C69" w:rsidRDefault="00513C69" w:rsidP="00513C69">
      <w:pPr>
        <w:rPr>
          <w:lang w:val="ru-RU" w:eastAsia="ru-RU"/>
        </w:rPr>
      </w:pPr>
    </w:p>
    <w:p w:rsidR="000E783D" w:rsidRPr="00513C69" w:rsidRDefault="000E783D">
      <w:pPr>
        <w:rPr>
          <w:lang w:val="ru-RU"/>
        </w:rPr>
      </w:pPr>
    </w:p>
    <w:sectPr w:rsidR="000E783D" w:rsidRPr="00513C69" w:rsidSect="000E783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E41AC9"/>
    <w:multiLevelType w:val="hybridMultilevel"/>
    <w:tmpl w:val="17E405C8"/>
    <w:lvl w:ilvl="0" w:tplc="3A66B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4008F"/>
    <w:multiLevelType w:val="hybridMultilevel"/>
    <w:tmpl w:val="804C4E3A"/>
    <w:lvl w:ilvl="0" w:tplc="1F80C3E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4D62E6"/>
    <w:multiLevelType w:val="hybridMultilevel"/>
    <w:tmpl w:val="14AEDA84"/>
    <w:lvl w:ilvl="0" w:tplc="E7B0F8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5EA28AE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673EC7"/>
    <w:multiLevelType w:val="hybridMultilevel"/>
    <w:tmpl w:val="4378CBDC"/>
    <w:lvl w:ilvl="0" w:tplc="E736AB6E">
      <w:start w:val="6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0CF4BFA"/>
    <w:multiLevelType w:val="hybridMultilevel"/>
    <w:tmpl w:val="6E948256"/>
    <w:lvl w:ilvl="0" w:tplc="846CC036">
      <w:start w:val="3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06546AE"/>
    <w:multiLevelType w:val="multilevel"/>
    <w:tmpl w:val="D60054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2DF5EF4"/>
    <w:multiLevelType w:val="multilevel"/>
    <w:tmpl w:val="6B3EA1E2"/>
    <w:lvl w:ilvl="0">
      <w:start w:val="4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>
    <w:nsid w:val="6B7A007D"/>
    <w:multiLevelType w:val="multilevel"/>
    <w:tmpl w:val="B7560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13"/>
  </w:num>
  <w:num w:numId="5">
    <w:abstractNumId w:val="11"/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 w:numId="10">
    <w:abstractNumId w:val="12"/>
  </w:num>
  <w:num w:numId="11">
    <w:abstractNumId w:val="5"/>
  </w:num>
  <w:num w:numId="12">
    <w:abstractNumId w:val="0"/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E783D"/>
    <w:rsid w:val="001F0BC7"/>
    <w:rsid w:val="00493EFB"/>
    <w:rsid w:val="00513C69"/>
    <w:rsid w:val="0095637F"/>
    <w:rsid w:val="00A3134A"/>
    <w:rsid w:val="00D31453"/>
    <w:rsid w:val="00E209E2"/>
    <w:rsid w:val="00E8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83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C6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13C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13C69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3.wmf"/><Relationship Id="rId76" Type="http://schemas.openxmlformats.org/officeDocument/2006/relationships/image" Target="media/image37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2.bin"/><Relationship Id="rId97" Type="http://schemas.openxmlformats.org/officeDocument/2006/relationships/fontTable" Target="fontTable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5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5" Type="http://schemas.openxmlformats.org/officeDocument/2006/relationships/image" Target="media/image1.png"/><Relationship Id="rId61" Type="http://schemas.openxmlformats.org/officeDocument/2006/relationships/oleObject" Target="embeddings/oleObject28.bin"/><Relationship Id="rId82" Type="http://schemas.openxmlformats.org/officeDocument/2006/relationships/image" Target="media/image40.wmf"/><Relationship Id="rId90" Type="http://schemas.openxmlformats.org/officeDocument/2006/relationships/image" Target="media/image44.wmf"/><Relationship Id="rId95" Type="http://schemas.openxmlformats.org/officeDocument/2006/relationships/oleObject" Target="embeddings/oleObject45.bin"/><Relationship Id="rId19" Type="http://schemas.openxmlformats.org/officeDocument/2006/relationships/oleObject" Target="embeddings/oleObject7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3.bin"/><Relationship Id="rId96" Type="http://schemas.openxmlformats.org/officeDocument/2006/relationships/hyperlink" Target="https://onlinetestpad.com/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4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9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5638</Words>
  <Characters>32142</Characters>
  <Application>Microsoft Office Word</Application>
  <DocSecurity>0</DocSecurity>
  <Lines>267</Lines>
  <Paragraphs>75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2022-2023_z38_05_01_ЭБ_(ЭПОЭБ)_2022_Фты_plx_Математика</dc:title>
  <dc:creator>FastReport.NET</dc:creator>
  <cp:lastModifiedBy>User</cp:lastModifiedBy>
  <cp:revision>3</cp:revision>
  <dcterms:created xsi:type="dcterms:W3CDTF">2022-12-13T20:08:00Z</dcterms:created>
  <dcterms:modified xsi:type="dcterms:W3CDTF">2022-12-14T02:41:00Z</dcterms:modified>
</cp:coreProperties>
</file>