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71DE7" w:rsidTr="0053265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71DE7" w:rsidTr="0053265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71DE7" w:rsidTr="0053265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71DE7" w:rsidRPr="00075920" w:rsidRDefault="00075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71DE7" w:rsidRPr="00075920" w:rsidRDefault="00075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71DE7" w:rsidRDefault="000759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71DE7" w:rsidTr="00532659">
        <w:trPr>
          <w:trHeight w:hRule="exact" w:val="986"/>
        </w:trPr>
        <w:tc>
          <w:tcPr>
            <w:tcW w:w="723" w:type="dxa"/>
          </w:tcPr>
          <w:p w:rsidR="00B71DE7" w:rsidRDefault="00B71DE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 w:rsidTr="00532659">
        <w:trPr>
          <w:trHeight w:hRule="exact" w:val="138"/>
        </w:trPr>
        <w:tc>
          <w:tcPr>
            <w:tcW w:w="723" w:type="dxa"/>
          </w:tcPr>
          <w:p w:rsidR="00B71DE7" w:rsidRDefault="00B71DE7"/>
        </w:tc>
        <w:tc>
          <w:tcPr>
            <w:tcW w:w="853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969" w:type="dxa"/>
          </w:tcPr>
          <w:p w:rsidR="00B71DE7" w:rsidRDefault="00B71DE7"/>
        </w:tc>
        <w:tc>
          <w:tcPr>
            <w:tcW w:w="16" w:type="dxa"/>
          </w:tcPr>
          <w:p w:rsidR="00B71DE7" w:rsidRDefault="00B71DE7"/>
        </w:tc>
        <w:tc>
          <w:tcPr>
            <w:tcW w:w="1556" w:type="dxa"/>
          </w:tcPr>
          <w:p w:rsidR="00B71DE7" w:rsidRDefault="00B71DE7"/>
        </w:tc>
        <w:tc>
          <w:tcPr>
            <w:tcW w:w="574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1289" w:type="dxa"/>
          </w:tcPr>
          <w:p w:rsidR="00B71DE7" w:rsidRDefault="00B71DE7"/>
        </w:tc>
        <w:tc>
          <w:tcPr>
            <w:tcW w:w="9" w:type="dxa"/>
          </w:tcPr>
          <w:p w:rsidR="00B71DE7" w:rsidRDefault="00B71DE7"/>
        </w:tc>
        <w:tc>
          <w:tcPr>
            <w:tcW w:w="1695" w:type="dxa"/>
          </w:tcPr>
          <w:p w:rsidR="00B71DE7" w:rsidRDefault="00B71DE7"/>
        </w:tc>
        <w:tc>
          <w:tcPr>
            <w:tcW w:w="722" w:type="dxa"/>
          </w:tcPr>
          <w:p w:rsidR="00B71DE7" w:rsidRDefault="00B71DE7"/>
        </w:tc>
        <w:tc>
          <w:tcPr>
            <w:tcW w:w="141" w:type="dxa"/>
          </w:tcPr>
          <w:p w:rsidR="00B71DE7" w:rsidRDefault="00B71DE7"/>
        </w:tc>
      </w:tr>
      <w:tr w:rsidR="00B71DE7" w:rsidRPr="00532659" w:rsidTr="0053265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71DE7" w:rsidRPr="00532659" w:rsidTr="0053265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71DE7" w:rsidRPr="00532659" w:rsidTr="00532659">
        <w:trPr>
          <w:trHeight w:hRule="exact" w:val="416"/>
        </w:trPr>
        <w:tc>
          <w:tcPr>
            <w:tcW w:w="72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532659" w:rsidTr="00532659">
        <w:trPr>
          <w:trHeight w:hRule="exact" w:val="277"/>
        </w:trPr>
        <w:tc>
          <w:tcPr>
            <w:tcW w:w="72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 w:rsidP="00532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32659" w:rsidTr="00532659">
        <w:trPr>
          <w:trHeight w:hRule="exact" w:val="183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574" w:type="dxa"/>
          </w:tcPr>
          <w:p w:rsidR="00532659" w:rsidRDefault="00532659" w:rsidP="00532659"/>
        </w:tc>
        <w:tc>
          <w:tcPr>
            <w:tcW w:w="426" w:type="dxa"/>
          </w:tcPr>
          <w:p w:rsidR="00532659" w:rsidRDefault="00532659" w:rsidP="00532659"/>
        </w:tc>
        <w:tc>
          <w:tcPr>
            <w:tcW w:w="1289" w:type="dxa"/>
          </w:tcPr>
          <w:p w:rsidR="00532659" w:rsidRDefault="00532659" w:rsidP="00532659"/>
        </w:tc>
        <w:tc>
          <w:tcPr>
            <w:tcW w:w="9" w:type="dxa"/>
          </w:tcPr>
          <w:p w:rsidR="00532659" w:rsidRDefault="00532659" w:rsidP="00532659"/>
        </w:tc>
        <w:tc>
          <w:tcPr>
            <w:tcW w:w="1695" w:type="dxa"/>
          </w:tcPr>
          <w:p w:rsidR="00532659" w:rsidRDefault="00532659" w:rsidP="00532659"/>
        </w:tc>
        <w:tc>
          <w:tcPr>
            <w:tcW w:w="722" w:type="dxa"/>
          </w:tcPr>
          <w:p w:rsidR="00532659" w:rsidRDefault="00532659" w:rsidP="00532659"/>
        </w:tc>
        <w:tc>
          <w:tcPr>
            <w:tcW w:w="141" w:type="dxa"/>
          </w:tcPr>
          <w:p w:rsidR="00532659" w:rsidRDefault="00532659"/>
        </w:tc>
      </w:tr>
      <w:tr w:rsidR="00532659" w:rsidTr="00532659">
        <w:trPr>
          <w:trHeight w:hRule="exact" w:val="277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574" w:type="dxa"/>
          </w:tcPr>
          <w:p w:rsidR="00532659" w:rsidRDefault="00532659" w:rsidP="0053265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 w:rsidP="00532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32659" w:rsidRDefault="00532659" w:rsidP="00532659"/>
        </w:tc>
        <w:tc>
          <w:tcPr>
            <w:tcW w:w="141" w:type="dxa"/>
          </w:tcPr>
          <w:p w:rsidR="00532659" w:rsidRDefault="00532659"/>
        </w:tc>
      </w:tr>
      <w:tr w:rsidR="00532659" w:rsidTr="00532659">
        <w:trPr>
          <w:trHeight w:hRule="exact" w:val="83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574" w:type="dxa"/>
          </w:tcPr>
          <w:p w:rsidR="00532659" w:rsidRDefault="00532659" w:rsidP="00532659"/>
        </w:tc>
        <w:tc>
          <w:tcPr>
            <w:tcW w:w="426" w:type="dxa"/>
          </w:tcPr>
          <w:p w:rsidR="00532659" w:rsidRDefault="00532659" w:rsidP="00532659"/>
        </w:tc>
        <w:tc>
          <w:tcPr>
            <w:tcW w:w="1289" w:type="dxa"/>
          </w:tcPr>
          <w:p w:rsidR="00532659" w:rsidRDefault="00532659" w:rsidP="00532659"/>
        </w:tc>
        <w:tc>
          <w:tcPr>
            <w:tcW w:w="9" w:type="dxa"/>
          </w:tcPr>
          <w:p w:rsidR="00532659" w:rsidRDefault="00532659" w:rsidP="00532659"/>
        </w:tc>
        <w:tc>
          <w:tcPr>
            <w:tcW w:w="1695" w:type="dxa"/>
          </w:tcPr>
          <w:p w:rsidR="00532659" w:rsidRDefault="00532659" w:rsidP="00532659"/>
        </w:tc>
        <w:tc>
          <w:tcPr>
            <w:tcW w:w="722" w:type="dxa"/>
          </w:tcPr>
          <w:p w:rsidR="00532659" w:rsidRDefault="00532659" w:rsidP="00532659"/>
        </w:tc>
        <w:tc>
          <w:tcPr>
            <w:tcW w:w="141" w:type="dxa"/>
          </w:tcPr>
          <w:p w:rsidR="00532659" w:rsidRDefault="00532659"/>
        </w:tc>
      </w:tr>
      <w:tr w:rsidR="00532659" w:rsidRPr="00075920" w:rsidTr="00532659">
        <w:trPr>
          <w:trHeight w:hRule="exact" w:val="694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574" w:type="dxa"/>
          </w:tcPr>
          <w:p w:rsidR="00532659" w:rsidRDefault="00532659" w:rsidP="0053265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 w:rsidP="0053265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32659" w:rsidRPr="00326F06" w:rsidRDefault="00532659" w:rsidP="0053265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32659" w:rsidRPr="00075920" w:rsidTr="00532659">
        <w:trPr>
          <w:trHeight w:hRule="exact" w:val="11"/>
        </w:trPr>
        <w:tc>
          <w:tcPr>
            <w:tcW w:w="72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</w:tr>
      <w:tr w:rsidR="00532659" w:rsidTr="00532659">
        <w:trPr>
          <w:trHeight w:hRule="exact" w:val="74"/>
        </w:trPr>
        <w:tc>
          <w:tcPr>
            <w:tcW w:w="72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32659" w:rsidRDefault="00532659" w:rsidP="0053265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32659" w:rsidRDefault="00532659" w:rsidP="00532659"/>
        </w:tc>
        <w:tc>
          <w:tcPr>
            <w:tcW w:w="1695" w:type="dxa"/>
          </w:tcPr>
          <w:p w:rsidR="00532659" w:rsidRDefault="00532659" w:rsidP="00532659"/>
        </w:tc>
        <w:tc>
          <w:tcPr>
            <w:tcW w:w="722" w:type="dxa"/>
          </w:tcPr>
          <w:p w:rsidR="00532659" w:rsidRDefault="00532659" w:rsidP="00532659"/>
        </w:tc>
        <w:tc>
          <w:tcPr>
            <w:tcW w:w="141" w:type="dxa"/>
          </w:tcPr>
          <w:p w:rsidR="00532659" w:rsidRDefault="00532659"/>
        </w:tc>
      </w:tr>
      <w:tr w:rsidR="00532659" w:rsidTr="00532659">
        <w:trPr>
          <w:trHeight w:hRule="exact" w:val="555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2659" w:rsidRDefault="00532659"/>
        </w:tc>
        <w:tc>
          <w:tcPr>
            <w:tcW w:w="9" w:type="dxa"/>
          </w:tcPr>
          <w:p w:rsidR="00532659" w:rsidRDefault="0053265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/>
        </w:tc>
      </w:tr>
      <w:tr w:rsidR="00532659" w:rsidTr="00532659">
        <w:trPr>
          <w:trHeight w:hRule="exact" w:val="447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2659" w:rsidRDefault="00532659"/>
        </w:tc>
        <w:tc>
          <w:tcPr>
            <w:tcW w:w="9" w:type="dxa"/>
          </w:tcPr>
          <w:p w:rsidR="00532659" w:rsidRDefault="00532659"/>
        </w:tc>
        <w:tc>
          <w:tcPr>
            <w:tcW w:w="1695" w:type="dxa"/>
          </w:tcPr>
          <w:p w:rsidR="00532659" w:rsidRDefault="00532659"/>
        </w:tc>
        <w:tc>
          <w:tcPr>
            <w:tcW w:w="722" w:type="dxa"/>
          </w:tcPr>
          <w:p w:rsidR="00532659" w:rsidRDefault="00532659"/>
        </w:tc>
        <w:tc>
          <w:tcPr>
            <w:tcW w:w="141" w:type="dxa"/>
          </w:tcPr>
          <w:p w:rsidR="00532659" w:rsidRDefault="00532659"/>
        </w:tc>
      </w:tr>
      <w:tr w:rsidR="00532659" w:rsidTr="00532659">
        <w:trPr>
          <w:trHeight w:hRule="exact" w:val="33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32659" w:rsidRDefault="0053265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32659" w:rsidRDefault="00532659"/>
        </w:tc>
      </w:tr>
      <w:tr w:rsidR="00532659" w:rsidTr="00532659">
        <w:trPr>
          <w:trHeight w:hRule="exact" w:val="244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574" w:type="dxa"/>
          </w:tcPr>
          <w:p w:rsidR="00532659" w:rsidRDefault="00532659"/>
        </w:tc>
        <w:tc>
          <w:tcPr>
            <w:tcW w:w="426" w:type="dxa"/>
          </w:tcPr>
          <w:p w:rsidR="00532659" w:rsidRDefault="0053265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/>
        </w:tc>
        <w:tc>
          <w:tcPr>
            <w:tcW w:w="141" w:type="dxa"/>
          </w:tcPr>
          <w:p w:rsidR="00532659" w:rsidRDefault="00532659"/>
        </w:tc>
      </w:tr>
      <w:tr w:rsidR="00532659" w:rsidTr="00532659">
        <w:trPr>
          <w:trHeight w:hRule="exact" w:val="605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574" w:type="dxa"/>
          </w:tcPr>
          <w:p w:rsidR="00532659" w:rsidRDefault="00532659"/>
        </w:tc>
        <w:tc>
          <w:tcPr>
            <w:tcW w:w="426" w:type="dxa"/>
          </w:tcPr>
          <w:p w:rsidR="00532659" w:rsidRDefault="00532659"/>
        </w:tc>
        <w:tc>
          <w:tcPr>
            <w:tcW w:w="1289" w:type="dxa"/>
          </w:tcPr>
          <w:p w:rsidR="00532659" w:rsidRDefault="00532659"/>
        </w:tc>
        <w:tc>
          <w:tcPr>
            <w:tcW w:w="9" w:type="dxa"/>
          </w:tcPr>
          <w:p w:rsidR="00532659" w:rsidRDefault="00532659"/>
        </w:tc>
        <w:tc>
          <w:tcPr>
            <w:tcW w:w="1695" w:type="dxa"/>
          </w:tcPr>
          <w:p w:rsidR="00532659" w:rsidRDefault="00532659"/>
        </w:tc>
        <w:tc>
          <w:tcPr>
            <w:tcW w:w="722" w:type="dxa"/>
          </w:tcPr>
          <w:p w:rsidR="00532659" w:rsidRDefault="00532659"/>
        </w:tc>
        <w:tc>
          <w:tcPr>
            <w:tcW w:w="141" w:type="dxa"/>
          </w:tcPr>
          <w:p w:rsidR="00532659" w:rsidRDefault="00532659"/>
        </w:tc>
      </w:tr>
      <w:tr w:rsidR="00532659" w:rsidTr="0053265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32659" w:rsidTr="00532659">
        <w:trPr>
          <w:trHeight w:hRule="exact" w:val="138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574" w:type="dxa"/>
          </w:tcPr>
          <w:p w:rsidR="00532659" w:rsidRDefault="00532659"/>
        </w:tc>
        <w:tc>
          <w:tcPr>
            <w:tcW w:w="426" w:type="dxa"/>
          </w:tcPr>
          <w:p w:rsidR="00532659" w:rsidRDefault="00532659"/>
        </w:tc>
        <w:tc>
          <w:tcPr>
            <w:tcW w:w="1289" w:type="dxa"/>
          </w:tcPr>
          <w:p w:rsidR="00532659" w:rsidRDefault="00532659"/>
        </w:tc>
        <w:tc>
          <w:tcPr>
            <w:tcW w:w="9" w:type="dxa"/>
          </w:tcPr>
          <w:p w:rsidR="00532659" w:rsidRDefault="00532659"/>
        </w:tc>
        <w:tc>
          <w:tcPr>
            <w:tcW w:w="1695" w:type="dxa"/>
          </w:tcPr>
          <w:p w:rsidR="00532659" w:rsidRDefault="00532659"/>
        </w:tc>
        <w:tc>
          <w:tcPr>
            <w:tcW w:w="722" w:type="dxa"/>
          </w:tcPr>
          <w:p w:rsidR="00532659" w:rsidRDefault="00532659"/>
        </w:tc>
        <w:tc>
          <w:tcPr>
            <w:tcW w:w="141" w:type="dxa"/>
          </w:tcPr>
          <w:p w:rsidR="00532659" w:rsidRDefault="00532659"/>
        </w:tc>
      </w:tr>
      <w:tr w:rsidR="00532659" w:rsidTr="0053265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  <w:proofErr w:type="spellEnd"/>
          </w:p>
        </w:tc>
      </w:tr>
      <w:tr w:rsidR="00532659" w:rsidTr="00532659">
        <w:trPr>
          <w:trHeight w:hRule="exact" w:val="138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/>
        </w:tc>
      </w:tr>
      <w:tr w:rsidR="00532659" w:rsidTr="00532659">
        <w:trPr>
          <w:trHeight w:hRule="exact" w:val="108"/>
        </w:trPr>
        <w:tc>
          <w:tcPr>
            <w:tcW w:w="723" w:type="dxa"/>
          </w:tcPr>
          <w:p w:rsidR="00532659" w:rsidRDefault="00532659"/>
        </w:tc>
        <w:tc>
          <w:tcPr>
            <w:tcW w:w="853" w:type="dxa"/>
          </w:tcPr>
          <w:p w:rsidR="00532659" w:rsidRDefault="00532659"/>
        </w:tc>
        <w:tc>
          <w:tcPr>
            <w:tcW w:w="284" w:type="dxa"/>
          </w:tcPr>
          <w:p w:rsidR="00532659" w:rsidRDefault="00532659"/>
        </w:tc>
        <w:tc>
          <w:tcPr>
            <w:tcW w:w="1969" w:type="dxa"/>
          </w:tcPr>
          <w:p w:rsidR="00532659" w:rsidRDefault="00532659"/>
        </w:tc>
        <w:tc>
          <w:tcPr>
            <w:tcW w:w="16" w:type="dxa"/>
          </w:tcPr>
          <w:p w:rsidR="00532659" w:rsidRDefault="00532659"/>
        </w:tc>
        <w:tc>
          <w:tcPr>
            <w:tcW w:w="1556" w:type="dxa"/>
          </w:tcPr>
          <w:p w:rsidR="00532659" w:rsidRDefault="00532659"/>
        </w:tc>
        <w:tc>
          <w:tcPr>
            <w:tcW w:w="574" w:type="dxa"/>
          </w:tcPr>
          <w:p w:rsidR="00532659" w:rsidRDefault="00532659"/>
        </w:tc>
        <w:tc>
          <w:tcPr>
            <w:tcW w:w="426" w:type="dxa"/>
          </w:tcPr>
          <w:p w:rsidR="00532659" w:rsidRDefault="00532659"/>
        </w:tc>
        <w:tc>
          <w:tcPr>
            <w:tcW w:w="1289" w:type="dxa"/>
          </w:tcPr>
          <w:p w:rsidR="00532659" w:rsidRDefault="00532659"/>
        </w:tc>
        <w:tc>
          <w:tcPr>
            <w:tcW w:w="9" w:type="dxa"/>
          </w:tcPr>
          <w:p w:rsidR="00532659" w:rsidRDefault="00532659"/>
        </w:tc>
        <w:tc>
          <w:tcPr>
            <w:tcW w:w="1695" w:type="dxa"/>
          </w:tcPr>
          <w:p w:rsidR="00532659" w:rsidRDefault="00532659"/>
        </w:tc>
        <w:tc>
          <w:tcPr>
            <w:tcW w:w="722" w:type="dxa"/>
          </w:tcPr>
          <w:p w:rsidR="00532659" w:rsidRDefault="00532659"/>
        </w:tc>
        <w:tc>
          <w:tcPr>
            <w:tcW w:w="141" w:type="dxa"/>
          </w:tcPr>
          <w:p w:rsidR="00532659" w:rsidRDefault="00532659"/>
        </w:tc>
      </w:tr>
      <w:tr w:rsidR="00532659" w:rsidRPr="00532659" w:rsidTr="0053265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2659" w:rsidRPr="00075920" w:rsidRDefault="005326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75920">
              <w:rPr>
                <w:lang w:val="ru-RU"/>
              </w:rPr>
              <w:t xml:space="preserve"> </w:t>
            </w: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75920">
              <w:rPr>
                <w:lang w:val="ru-RU"/>
              </w:rPr>
              <w:t xml:space="preserve"> </w:t>
            </w: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075920">
              <w:rPr>
                <w:lang w:val="ru-RU"/>
              </w:rPr>
              <w:t xml:space="preserve"> </w:t>
            </w: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075920">
              <w:rPr>
                <w:lang w:val="ru-RU"/>
              </w:rPr>
              <w:t xml:space="preserve"> </w:t>
            </w: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75920">
              <w:rPr>
                <w:lang w:val="ru-RU"/>
              </w:rPr>
              <w:t xml:space="preserve"> </w:t>
            </w: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75920">
              <w:rPr>
                <w:lang w:val="ru-RU"/>
              </w:rPr>
              <w:t xml:space="preserve"> </w:t>
            </w: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75920">
              <w:rPr>
                <w:lang w:val="ru-RU"/>
              </w:rPr>
              <w:t xml:space="preserve"> </w:t>
            </w:r>
          </w:p>
        </w:tc>
      </w:tr>
      <w:tr w:rsidR="00532659" w:rsidRPr="00532659" w:rsidTr="00532659">
        <w:trPr>
          <w:trHeight w:hRule="exact" w:val="229"/>
        </w:trPr>
        <w:tc>
          <w:tcPr>
            <w:tcW w:w="72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</w:tr>
      <w:tr w:rsidR="00532659" w:rsidRPr="00532659" w:rsidTr="0053265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32659" w:rsidRPr="00075920" w:rsidRDefault="005326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532659" w:rsidRPr="00532659" w:rsidTr="00532659">
        <w:trPr>
          <w:trHeight w:hRule="exact" w:val="36"/>
        </w:trPr>
        <w:tc>
          <w:tcPr>
            <w:tcW w:w="72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32659" w:rsidRPr="00075920" w:rsidRDefault="00532659">
            <w:pPr>
              <w:rPr>
                <w:lang w:val="ru-RU"/>
              </w:rPr>
            </w:pPr>
          </w:p>
        </w:tc>
      </w:tr>
      <w:tr w:rsidR="00532659" w:rsidRPr="00532659" w:rsidTr="00532659">
        <w:trPr>
          <w:trHeight w:hRule="exact" w:val="446"/>
        </w:trPr>
        <w:tc>
          <w:tcPr>
            <w:tcW w:w="72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</w:tr>
      <w:tr w:rsidR="00532659" w:rsidRPr="00532659" w:rsidTr="0053265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2659" w:rsidRPr="00E72244" w:rsidRDefault="00532659" w:rsidP="0053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32659" w:rsidRPr="00532659" w:rsidTr="00532659">
        <w:trPr>
          <w:trHeight w:hRule="exact" w:val="432"/>
        </w:trPr>
        <w:tc>
          <w:tcPr>
            <w:tcW w:w="723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</w:tr>
      <w:tr w:rsidR="00532659" w:rsidTr="0053265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2659" w:rsidRPr="00E72244" w:rsidRDefault="00532659" w:rsidP="0053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32659" w:rsidTr="00532659">
        <w:trPr>
          <w:trHeight w:hRule="exact" w:val="152"/>
        </w:trPr>
        <w:tc>
          <w:tcPr>
            <w:tcW w:w="723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32659" w:rsidRDefault="00532659" w:rsidP="00532659"/>
        </w:tc>
        <w:tc>
          <w:tcPr>
            <w:tcW w:w="1556" w:type="dxa"/>
          </w:tcPr>
          <w:p w:rsidR="00532659" w:rsidRDefault="00532659" w:rsidP="00532659"/>
        </w:tc>
        <w:tc>
          <w:tcPr>
            <w:tcW w:w="574" w:type="dxa"/>
          </w:tcPr>
          <w:p w:rsidR="00532659" w:rsidRDefault="00532659" w:rsidP="00532659"/>
        </w:tc>
        <w:tc>
          <w:tcPr>
            <w:tcW w:w="426" w:type="dxa"/>
          </w:tcPr>
          <w:p w:rsidR="00532659" w:rsidRDefault="00532659" w:rsidP="00532659"/>
        </w:tc>
        <w:tc>
          <w:tcPr>
            <w:tcW w:w="1289" w:type="dxa"/>
          </w:tcPr>
          <w:p w:rsidR="00532659" w:rsidRDefault="00532659" w:rsidP="00532659"/>
        </w:tc>
        <w:tc>
          <w:tcPr>
            <w:tcW w:w="9" w:type="dxa"/>
          </w:tcPr>
          <w:p w:rsidR="00532659" w:rsidRDefault="00532659" w:rsidP="00532659"/>
        </w:tc>
        <w:tc>
          <w:tcPr>
            <w:tcW w:w="1695" w:type="dxa"/>
          </w:tcPr>
          <w:p w:rsidR="00532659" w:rsidRDefault="00532659" w:rsidP="00532659"/>
        </w:tc>
        <w:tc>
          <w:tcPr>
            <w:tcW w:w="722" w:type="dxa"/>
          </w:tcPr>
          <w:p w:rsidR="00532659" w:rsidRDefault="00532659" w:rsidP="00532659"/>
        </w:tc>
        <w:tc>
          <w:tcPr>
            <w:tcW w:w="141" w:type="dxa"/>
          </w:tcPr>
          <w:p w:rsidR="00532659" w:rsidRDefault="00532659" w:rsidP="00532659"/>
        </w:tc>
      </w:tr>
      <w:tr w:rsidR="00532659" w:rsidRPr="00532659" w:rsidTr="0053265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32659" w:rsidRPr="00532659" w:rsidTr="00532659">
        <w:trPr>
          <w:trHeight w:hRule="exact" w:val="45"/>
        </w:trPr>
        <w:tc>
          <w:tcPr>
            <w:tcW w:w="723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32659" w:rsidRPr="00E72244" w:rsidRDefault="00532659" w:rsidP="005326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2659" w:rsidRPr="00326F06" w:rsidRDefault="00532659" w:rsidP="00532659">
            <w:pPr>
              <w:rPr>
                <w:lang w:val="ru-RU"/>
              </w:rPr>
            </w:pPr>
          </w:p>
        </w:tc>
      </w:tr>
      <w:tr w:rsidR="00532659" w:rsidRPr="00532659" w:rsidTr="0053265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2659" w:rsidRPr="00E72244" w:rsidRDefault="00532659" w:rsidP="005326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32659" w:rsidRPr="00532659" w:rsidTr="00532659">
        <w:trPr>
          <w:trHeight w:hRule="exact" w:val="2497"/>
        </w:trPr>
        <w:tc>
          <w:tcPr>
            <w:tcW w:w="72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32659" w:rsidRPr="00075920" w:rsidRDefault="00532659">
            <w:pPr>
              <w:rPr>
                <w:lang w:val="ru-RU"/>
              </w:rPr>
            </w:pPr>
          </w:p>
        </w:tc>
      </w:tr>
      <w:tr w:rsidR="00532659" w:rsidTr="0053265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32659" w:rsidRDefault="00532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32659" w:rsidRDefault="00532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71DE7" w:rsidRDefault="0007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71DE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DE7" w:rsidRDefault="00B71DE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71DE7">
        <w:trPr>
          <w:trHeight w:hRule="exact" w:val="402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DE7" w:rsidRDefault="00B71DE7"/>
        </w:tc>
      </w:tr>
      <w:tr w:rsidR="00B71DE7">
        <w:trPr>
          <w:trHeight w:hRule="exact" w:val="13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DE7" w:rsidRDefault="00B71DE7"/>
        </w:tc>
      </w:tr>
      <w:tr w:rsidR="00B71DE7">
        <w:trPr>
          <w:trHeight w:hRule="exact" w:val="96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1DE7" w:rsidRPr="00532659">
        <w:trPr>
          <w:trHeight w:hRule="exact" w:val="138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71DE7">
        <w:trPr>
          <w:trHeight w:hRule="exact" w:val="138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71DE7">
        <w:trPr>
          <w:trHeight w:hRule="exact" w:val="138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694"/>
        </w:trPr>
        <w:tc>
          <w:tcPr>
            <w:tcW w:w="2694" w:type="dxa"/>
          </w:tcPr>
          <w:p w:rsidR="00B71DE7" w:rsidRDefault="00B71D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71DE7" w:rsidRPr="00532659">
        <w:trPr>
          <w:trHeight w:hRule="exact" w:val="138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3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96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1DE7" w:rsidRPr="00532659">
        <w:trPr>
          <w:trHeight w:hRule="exact" w:val="138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71DE7">
        <w:trPr>
          <w:trHeight w:hRule="exact" w:val="138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71DE7">
        <w:trPr>
          <w:trHeight w:hRule="exact" w:val="138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694"/>
        </w:trPr>
        <w:tc>
          <w:tcPr>
            <w:tcW w:w="2694" w:type="dxa"/>
          </w:tcPr>
          <w:p w:rsidR="00B71DE7" w:rsidRDefault="00B71D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71DE7" w:rsidRPr="00532659">
        <w:trPr>
          <w:trHeight w:hRule="exact" w:val="138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3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96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1DE7" w:rsidRPr="00532659">
        <w:trPr>
          <w:trHeight w:hRule="exact" w:val="138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71DE7">
        <w:trPr>
          <w:trHeight w:hRule="exact" w:val="138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71DE7">
        <w:trPr>
          <w:trHeight w:hRule="exact" w:val="138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694"/>
        </w:trPr>
        <w:tc>
          <w:tcPr>
            <w:tcW w:w="2694" w:type="dxa"/>
          </w:tcPr>
          <w:p w:rsidR="00B71DE7" w:rsidRDefault="00B71D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71DE7" w:rsidRPr="00532659">
        <w:trPr>
          <w:trHeight w:hRule="exact" w:val="138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3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96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71DE7" w:rsidRPr="00532659">
        <w:trPr>
          <w:trHeight w:hRule="exact" w:val="138"/>
        </w:trPr>
        <w:tc>
          <w:tcPr>
            <w:tcW w:w="269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71DE7">
        <w:trPr>
          <w:trHeight w:hRule="exact" w:val="138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71DE7">
        <w:trPr>
          <w:trHeight w:hRule="exact" w:val="138"/>
        </w:trPr>
        <w:tc>
          <w:tcPr>
            <w:tcW w:w="2694" w:type="dxa"/>
          </w:tcPr>
          <w:p w:rsidR="00B71DE7" w:rsidRDefault="00B71DE7"/>
        </w:tc>
        <w:tc>
          <w:tcPr>
            <w:tcW w:w="7088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694"/>
        </w:trPr>
        <w:tc>
          <w:tcPr>
            <w:tcW w:w="2694" w:type="dxa"/>
          </w:tcPr>
          <w:p w:rsidR="00B71DE7" w:rsidRDefault="00B71DE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71DE7" w:rsidRPr="00075920" w:rsidRDefault="00075920">
      <w:pPr>
        <w:rPr>
          <w:sz w:val="0"/>
          <w:szCs w:val="0"/>
          <w:lang w:val="ru-RU"/>
        </w:rPr>
      </w:pPr>
      <w:r w:rsidRPr="000759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B71DE7">
        <w:trPr>
          <w:trHeight w:hRule="exact" w:val="277"/>
        </w:trPr>
        <w:tc>
          <w:tcPr>
            <w:tcW w:w="28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71DE7">
        <w:trPr>
          <w:trHeight w:hRule="exact" w:val="277"/>
        </w:trPr>
        <w:tc>
          <w:tcPr>
            <w:tcW w:w="284" w:type="dxa"/>
          </w:tcPr>
          <w:p w:rsidR="00B71DE7" w:rsidRDefault="00B71DE7"/>
        </w:tc>
        <w:tc>
          <w:tcPr>
            <w:tcW w:w="1277" w:type="dxa"/>
          </w:tcPr>
          <w:p w:rsidR="00B71DE7" w:rsidRDefault="00B71DE7"/>
        </w:tc>
        <w:tc>
          <w:tcPr>
            <w:tcW w:w="472" w:type="dxa"/>
          </w:tcPr>
          <w:p w:rsidR="00B71DE7" w:rsidRDefault="00B71DE7"/>
        </w:tc>
        <w:tc>
          <w:tcPr>
            <w:tcW w:w="238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  <w:tc>
          <w:tcPr>
            <w:tcW w:w="93" w:type="dxa"/>
          </w:tcPr>
          <w:p w:rsidR="00B71DE7" w:rsidRDefault="00B71DE7"/>
        </w:tc>
        <w:tc>
          <w:tcPr>
            <w:tcW w:w="192" w:type="dxa"/>
          </w:tcPr>
          <w:p w:rsidR="00B71DE7" w:rsidRDefault="00B71DE7"/>
        </w:tc>
        <w:tc>
          <w:tcPr>
            <w:tcW w:w="285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109" w:type="dxa"/>
          </w:tcPr>
          <w:p w:rsidR="00B71DE7" w:rsidRDefault="00B71DE7"/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71DE7" w:rsidRPr="0053265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B71DE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138"/>
        </w:trPr>
        <w:tc>
          <w:tcPr>
            <w:tcW w:w="284" w:type="dxa"/>
          </w:tcPr>
          <w:p w:rsidR="00B71DE7" w:rsidRDefault="00B71DE7"/>
        </w:tc>
        <w:tc>
          <w:tcPr>
            <w:tcW w:w="1277" w:type="dxa"/>
          </w:tcPr>
          <w:p w:rsidR="00B71DE7" w:rsidRDefault="00B71DE7"/>
        </w:tc>
        <w:tc>
          <w:tcPr>
            <w:tcW w:w="472" w:type="dxa"/>
          </w:tcPr>
          <w:p w:rsidR="00B71DE7" w:rsidRDefault="00B71DE7"/>
        </w:tc>
        <w:tc>
          <w:tcPr>
            <w:tcW w:w="238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  <w:tc>
          <w:tcPr>
            <w:tcW w:w="93" w:type="dxa"/>
          </w:tcPr>
          <w:p w:rsidR="00B71DE7" w:rsidRDefault="00B71DE7"/>
        </w:tc>
        <w:tc>
          <w:tcPr>
            <w:tcW w:w="192" w:type="dxa"/>
          </w:tcPr>
          <w:p w:rsidR="00B71DE7" w:rsidRDefault="00B71DE7"/>
        </w:tc>
        <w:tc>
          <w:tcPr>
            <w:tcW w:w="285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109" w:type="dxa"/>
          </w:tcPr>
          <w:p w:rsidR="00B71DE7" w:rsidRDefault="00B71DE7"/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284" w:type="dxa"/>
          </w:tcPr>
          <w:p w:rsidR="00B71DE7" w:rsidRDefault="00B71DE7"/>
        </w:tc>
        <w:tc>
          <w:tcPr>
            <w:tcW w:w="1277" w:type="dxa"/>
          </w:tcPr>
          <w:p w:rsidR="00B71DE7" w:rsidRDefault="00B71DE7"/>
        </w:tc>
        <w:tc>
          <w:tcPr>
            <w:tcW w:w="472" w:type="dxa"/>
          </w:tcPr>
          <w:p w:rsidR="00B71DE7" w:rsidRDefault="00B71DE7"/>
        </w:tc>
        <w:tc>
          <w:tcPr>
            <w:tcW w:w="238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  <w:tc>
          <w:tcPr>
            <w:tcW w:w="93" w:type="dxa"/>
          </w:tcPr>
          <w:p w:rsidR="00B71DE7" w:rsidRDefault="00B71DE7"/>
        </w:tc>
        <w:tc>
          <w:tcPr>
            <w:tcW w:w="192" w:type="dxa"/>
          </w:tcPr>
          <w:p w:rsidR="00B71DE7" w:rsidRDefault="00B71DE7"/>
        </w:tc>
        <w:tc>
          <w:tcPr>
            <w:tcW w:w="285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109" w:type="dxa"/>
          </w:tcPr>
          <w:p w:rsidR="00B71DE7" w:rsidRDefault="00B71DE7"/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 w:rsidRPr="0053265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38"/>
        </w:trPr>
        <w:tc>
          <w:tcPr>
            <w:tcW w:w="28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71DE7" w:rsidRDefault="00B71DE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6" w:type="dxa"/>
          </w:tcPr>
          <w:p w:rsidR="00B71DE7" w:rsidRDefault="00B71DE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71DE7" w:rsidRDefault="00B71DE7"/>
        </w:tc>
      </w:tr>
      <w:tr w:rsidR="00B71DE7" w:rsidRPr="00532659">
        <w:trPr>
          <w:trHeight w:hRule="exact" w:val="277"/>
        </w:trPr>
        <w:tc>
          <w:tcPr>
            <w:tcW w:w="284" w:type="dxa"/>
          </w:tcPr>
          <w:p w:rsidR="00B71DE7" w:rsidRDefault="00B71DE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>
        <w:trPr>
          <w:trHeight w:hRule="exact" w:val="277"/>
        </w:trPr>
        <w:tc>
          <w:tcPr>
            <w:tcW w:w="28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6" w:type="dxa"/>
          </w:tcPr>
          <w:p w:rsidR="00B71DE7" w:rsidRDefault="00B71DE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284" w:type="dxa"/>
          </w:tcPr>
          <w:p w:rsidR="00B71DE7" w:rsidRDefault="00B71D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26" w:type="dxa"/>
          </w:tcPr>
          <w:p w:rsidR="00B71DE7" w:rsidRDefault="00B71DE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284" w:type="dxa"/>
          </w:tcPr>
          <w:p w:rsidR="00B71DE7" w:rsidRDefault="00B71D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B71DE7" w:rsidRDefault="00B71DE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 w:rsidRPr="0053265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B71DE7"/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53" w:type="dxa"/>
          </w:tcPr>
          <w:p w:rsidR="00B71DE7" w:rsidRDefault="00B71DE7"/>
        </w:tc>
        <w:tc>
          <w:tcPr>
            <w:tcW w:w="1844" w:type="dxa"/>
          </w:tcPr>
          <w:p w:rsidR="00B71DE7" w:rsidRDefault="00B71DE7"/>
        </w:tc>
        <w:tc>
          <w:tcPr>
            <w:tcW w:w="568" w:type="dxa"/>
          </w:tcPr>
          <w:p w:rsidR="00B71DE7" w:rsidRDefault="00B71DE7"/>
        </w:tc>
        <w:tc>
          <w:tcPr>
            <w:tcW w:w="284" w:type="dxa"/>
          </w:tcPr>
          <w:p w:rsidR="00B71DE7" w:rsidRDefault="00B71DE7"/>
        </w:tc>
        <w:tc>
          <w:tcPr>
            <w:tcW w:w="143" w:type="dxa"/>
          </w:tcPr>
          <w:p w:rsidR="00B71DE7" w:rsidRDefault="00B71DE7"/>
        </w:tc>
      </w:tr>
    </w:tbl>
    <w:p w:rsidR="00B71DE7" w:rsidRDefault="0007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7"/>
        <w:gridCol w:w="962"/>
        <w:gridCol w:w="695"/>
        <w:gridCol w:w="1113"/>
        <w:gridCol w:w="1248"/>
        <w:gridCol w:w="681"/>
        <w:gridCol w:w="396"/>
        <w:gridCol w:w="979"/>
      </w:tblGrid>
      <w:tr w:rsidR="00B71DE7">
        <w:trPr>
          <w:trHeight w:hRule="exact" w:val="416"/>
        </w:trPr>
        <w:tc>
          <w:tcPr>
            <w:tcW w:w="766" w:type="dxa"/>
          </w:tcPr>
          <w:p w:rsidR="00B71DE7" w:rsidRDefault="00B71DE7"/>
        </w:tc>
        <w:tc>
          <w:tcPr>
            <w:tcW w:w="228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2836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1135" w:type="dxa"/>
          </w:tcPr>
          <w:p w:rsidR="00B71DE7" w:rsidRDefault="00B71DE7"/>
        </w:tc>
        <w:tc>
          <w:tcPr>
            <w:tcW w:w="1277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71DE7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механики: кинематика и законы динамики материальной точки, твердого тела, жидкостей и газов, законы сохранения, основы релятивистской механики. Физика колебаний и волн: кинематика гармонических колебаний, интерференция и дифракция волн, спектральное разложение. Молекулярная физика и термодинамика: молекулярно-кинетическая теория газов; основы термодинамики; реальные газы, жидкости и твердые тела. </w:t>
            </w:r>
            <w:r w:rsidRPr="00532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и магнетизм. Электростатика. Постоянный ток. 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Постоянное магнитное поле. Электрические токи в металлах, вакууме, жидкостях и газах. </w:t>
            </w:r>
            <w:r w:rsidRPr="0053265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Электромагнитная индукция. Уравнения Максвелла. Контактные и термоэлектрические явления. 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Электромагнитные колебания и волны. Основы оптики, атомной и ядерной физики. Элементы квантовой механики. Элементы современной физики атомов и молекул. Квантовые переходы.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атомного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B71DE7">
        <w:trPr>
          <w:trHeight w:hRule="exact" w:val="277"/>
        </w:trPr>
        <w:tc>
          <w:tcPr>
            <w:tcW w:w="766" w:type="dxa"/>
          </w:tcPr>
          <w:p w:rsidR="00B71DE7" w:rsidRDefault="00B71DE7"/>
        </w:tc>
        <w:tc>
          <w:tcPr>
            <w:tcW w:w="228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2836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1135" w:type="dxa"/>
          </w:tcPr>
          <w:p w:rsidR="00B71DE7" w:rsidRDefault="00B71DE7"/>
        </w:tc>
        <w:tc>
          <w:tcPr>
            <w:tcW w:w="1277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71DE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B71DE7" w:rsidRPr="0053265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71DE7" w:rsidRPr="005326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B71D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B71DE7" w:rsidRPr="0053265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71D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B71D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B71DE7" w:rsidRPr="0053265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B71D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B71D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B71D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B71D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71D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теплопередача</w:t>
            </w:r>
            <w:proofErr w:type="spellEnd"/>
          </w:p>
        </w:tc>
      </w:tr>
      <w:tr w:rsidR="00B71D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B71DE7">
        <w:trPr>
          <w:trHeight w:hRule="exact" w:val="189"/>
        </w:trPr>
        <w:tc>
          <w:tcPr>
            <w:tcW w:w="766" w:type="dxa"/>
          </w:tcPr>
          <w:p w:rsidR="00B71DE7" w:rsidRDefault="00B71DE7"/>
        </w:tc>
        <w:tc>
          <w:tcPr>
            <w:tcW w:w="228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2836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1135" w:type="dxa"/>
          </w:tcPr>
          <w:p w:rsidR="00B71DE7" w:rsidRDefault="00B71DE7"/>
        </w:tc>
        <w:tc>
          <w:tcPr>
            <w:tcW w:w="1277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B71DE7" w:rsidRPr="00532659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физики для решения инженерных задач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физики</w:t>
            </w:r>
          </w:p>
        </w:tc>
      </w:tr>
      <w:tr w:rsidR="00B71DE7" w:rsidRPr="00532659">
        <w:trPr>
          <w:trHeight w:hRule="exact" w:val="138"/>
        </w:trPr>
        <w:tc>
          <w:tcPr>
            <w:tcW w:w="766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71DE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71DE7">
        <w:trPr>
          <w:trHeight w:hRule="exact" w:val="14"/>
        </w:trPr>
        <w:tc>
          <w:tcPr>
            <w:tcW w:w="766" w:type="dxa"/>
          </w:tcPr>
          <w:p w:rsidR="00B71DE7" w:rsidRDefault="00B71DE7"/>
        </w:tc>
        <w:tc>
          <w:tcPr>
            <w:tcW w:w="228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2836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1135" w:type="dxa"/>
          </w:tcPr>
          <w:p w:rsidR="00B71DE7" w:rsidRDefault="00B71DE7"/>
        </w:tc>
        <w:tc>
          <w:tcPr>
            <w:tcW w:w="1277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"Физические основы механики"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</w:p>
        </w:tc>
      </w:tr>
      <w:tr w:rsidR="00B71D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"Молекулярная физика.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</w:p>
        </w:tc>
      </w:tr>
      <w:tr w:rsidR="00B71DE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"Электромагнетизм. Электромагнитные колебания и волны"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</w:tbl>
    <w:p w:rsidR="00B71DE7" w:rsidRDefault="0007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2"/>
        <w:gridCol w:w="911"/>
        <w:gridCol w:w="670"/>
        <w:gridCol w:w="1090"/>
        <w:gridCol w:w="1276"/>
        <w:gridCol w:w="660"/>
        <w:gridCol w:w="393"/>
        <w:gridCol w:w="959"/>
      </w:tblGrid>
      <w:tr w:rsidR="00B71DE7">
        <w:trPr>
          <w:trHeight w:hRule="exact" w:val="416"/>
        </w:trPr>
        <w:tc>
          <w:tcPr>
            <w:tcW w:w="993" w:type="dxa"/>
          </w:tcPr>
          <w:p w:rsidR="00B71DE7" w:rsidRDefault="00B71DE7"/>
        </w:tc>
        <w:tc>
          <w:tcPr>
            <w:tcW w:w="3545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1135" w:type="dxa"/>
          </w:tcPr>
          <w:p w:rsidR="00B71DE7" w:rsidRDefault="00B71DE7"/>
        </w:tc>
        <w:tc>
          <w:tcPr>
            <w:tcW w:w="1277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71D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"Волновая и квантовая оптика"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"Квантовая физика атомов,  молекул и твердых тел"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"Физические основы механики" /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71D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лабораторных работ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"Электромагнетизм" /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71D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"Волновая оптика" /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71DE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 "Физические основы механики" /</w:t>
            </w:r>
            <w:proofErr w:type="spellStart"/>
            <w:proofErr w:type="gram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"Молекулярная физика.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1 "Физические основы классической механики и молекулярной физики"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2 "Электростатика. Постоянный ток"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3.1 "Электромагнетизм"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3.2 "Оптика"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</w:tr>
      <w:tr w:rsidR="00B71DE7">
        <w:trPr>
          <w:trHeight w:hRule="exact" w:val="277"/>
        </w:trPr>
        <w:tc>
          <w:tcPr>
            <w:tcW w:w="993" w:type="dxa"/>
          </w:tcPr>
          <w:p w:rsidR="00B71DE7" w:rsidRDefault="00B71DE7"/>
        </w:tc>
        <w:tc>
          <w:tcPr>
            <w:tcW w:w="3545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1135" w:type="dxa"/>
          </w:tcPr>
          <w:p w:rsidR="00B71DE7" w:rsidRDefault="00B71DE7"/>
        </w:tc>
        <w:tc>
          <w:tcPr>
            <w:tcW w:w="1277" w:type="dxa"/>
          </w:tcPr>
          <w:p w:rsidR="00B71DE7" w:rsidRDefault="00B71DE7"/>
        </w:tc>
        <w:tc>
          <w:tcPr>
            <w:tcW w:w="710" w:type="dxa"/>
          </w:tcPr>
          <w:p w:rsidR="00B71DE7" w:rsidRDefault="00B71DE7"/>
        </w:tc>
        <w:tc>
          <w:tcPr>
            <w:tcW w:w="426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B71DE7" w:rsidRDefault="0007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58"/>
        <w:gridCol w:w="1915"/>
        <w:gridCol w:w="5054"/>
        <w:gridCol w:w="1601"/>
        <w:gridCol w:w="970"/>
      </w:tblGrid>
      <w:tr w:rsidR="00B71DE7">
        <w:trPr>
          <w:trHeight w:hRule="exact" w:val="416"/>
        </w:trPr>
        <w:tc>
          <w:tcPr>
            <w:tcW w:w="436" w:type="dxa"/>
          </w:tcPr>
          <w:p w:rsidR="00B71DE7" w:rsidRDefault="00B71DE7"/>
        </w:tc>
        <w:tc>
          <w:tcPr>
            <w:tcW w:w="275" w:type="dxa"/>
          </w:tcPr>
          <w:p w:rsidR="00B71DE7" w:rsidRDefault="00B71DE7"/>
        </w:tc>
        <w:tc>
          <w:tcPr>
            <w:tcW w:w="1986" w:type="dxa"/>
          </w:tcPr>
          <w:p w:rsidR="00B71DE7" w:rsidRDefault="00B71DE7"/>
        </w:tc>
        <w:tc>
          <w:tcPr>
            <w:tcW w:w="5388" w:type="dxa"/>
          </w:tcPr>
          <w:p w:rsidR="00B71DE7" w:rsidRDefault="00B71DE7"/>
        </w:tc>
        <w:tc>
          <w:tcPr>
            <w:tcW w:w="1702" w:type="dxa"/>
          </w:tcPr>
          <w:p w:rsidR="00B71DE7" w:rsidRDefault="00B71D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71DE7">
        <w:trPr>
          <w:trHeight w:hRule="exact" w:val="277"/>
        </w:trPr>
        <w:tc>
          <w:tcPr>
            <w:tcW w:w="436" w:type="dxa"/>
          </w:tcPr>
          <w:p w:rsidR="00B71DE7" w:rsidRDefault="00B71DE7"/>
        </w:tc>
        <w:tc>
          <w:tcPr>
            <w:tcW w:w="275" w:type="dxa"/>
          </w:tcPr>
          <w:p w:rsidR="00B71DE7" w:rsidRDefault="00B71DE7"/>
        </w:tc>
        <w:tc>
          <w:tcPr>
            <w:tcW w:w="1986" w:type="dxa"/>
          </w:tcPr>
          <w:p w:rsidR="00B71DE7" w:rsidRDefault="00B71DE7"/>
        </w:tc>
        <w:tc>
          <w:tcPr>
            <w:tcW w:w="5388" w:type="dxa"/>
          </w:tcPr>
          <w:p w:rsidR="00B71DE7" w:rsidRDefault="00B71DE7"/>
        </w:tc>
        <w:tc>
          <w:tcPr>
            <w:tcW w:w="1702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71DE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физики: Учебное пособие для вузов 21-е издание,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стериотипное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физике: Учебное пособие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71DE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1DE7" w:rsidRPr="00532659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Крынецкий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Струков И.Б., Б.А.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физика: руководство по лабораторному практикуму: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Инфра=М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</w:t>
            </w:r>
          </w:p>
        </w:tc>
      </w:tr>
      <w:tr w:rsidR="00B71DE7" w:rsidRPr="00532659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B71DE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Дейнекина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Кравченко О.В.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Корнеенко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Коростелева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и магнетизм: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учеб.-метод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B71DE7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Коростелева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Электростатика. Постоянный ток: сб. задач по курсу физики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B71DE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Оптика: сб. задач по общей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B71DE7" w:rsidRPr="00532659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71DE7" w:rsidRPr="0053265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71DE7" w:rsidRPr="0053265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71DE7" w:rsidRPr="0053265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71DE7" w:rsidRPr="0053265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B71DE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71DE7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71DE7" w:rsidRPr="0053265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1DE7" w:rsidRPr="0053265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1DE7" w:rsidRPr="0053265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71DE7" w:rsidRPr="0053265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71DE7" w:rsidRPr="0053265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71D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</w:tbl>
    <w:p w:rsidR="00B71DE7" w:rsidRDefault="0007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B71DE7">
        <w:trPr>
          <w:trHeight w:hRule="exact" w:val="416"/>
        </w:trPr>
        <w:tc>
          <w:tcPr>
            <w:tcW w:w="439" w:type="dxa"/>
          </w:tcPr>
          <w:p w:rsidR="00B71DE7" w:rsidRDefault="00B71DE7"/>
        </w:tc>
        <w:tc>
          <w:tcPr>
            <w:tcW w:w="697" w:type="dxa"/>
          </w:tcPr>
          <w:p w:rsidR="00B71DE7" w:rsidRDefault="00B71DE7"/>
        </w:tc>
        <w:tc>
          <w:tcPr>
            <w:tcW w:w="3970" w:type="dxa"/>
          </w:tcPr>
          <w:p w:rsidR="00B71DE7" w:rsidRDefault="00B71DE7"/>
        </w:tc>
        <w:tc>
          <w:tcPr>
            <w:tcW w:w="4679" w:type="dxa"/>
          </w:tcPr>
          <w:p w:rsidR="00B71DE7" w:rsidRDefault="00B71D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71DE7" w:rsidRPr="0053265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B71DE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71DE7" w:rsidRPr="0053265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71DE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B71DE7">
        <w:trPr>
          <w:trHeight w:hRule="exact" w:val="145"/>
        </w:trPr>
        <w:tc>
          <w:tcPr>
            <w:tcW w:w="439" w:type="dxa"/>
          </w:tcPr>
          <w:p w:rsidR="00B71DE7" w:rsidRDefault="00B71DE7"/>
        </w:tc>
        <w:tc>
          <w:tcPr>
            <w:tcW w:w="697" w:type="dxa"/>
          </w:tcPr>
          <w:p w:rsidR="00B71DE7" w:rsidRDefault="00B71DE7"/>
        </w:tc>
        <w:tc>
          <w:tcPr>
            <w:tcW w:w="3970" w:type="dxa"/>
          </w:tcPr>
          <w:p w:rsidR="00B71DE7" w:rsidRDefault="00B71DE7"/>
        </w:tc>
        <w:tc>
          <w:tcPr>
            <w:tcW w:w="4679" w:type="dxa"/>
          </w:tcPr>
          <w:p w:rsidR="00B71DE7" w:rsidRDefault="00B71DE7"/>
        </w:tc>
        <w:tc>
          <w:tcPr>
            <w:tcW w:w="993" w:type="dxa"/>
          </w:tcPr>
          <w:p w:rsidR="00B71DE7" w:rsidRDefault="00B71DE7"/>
        </w:tc>
      </w:tr>
      <w:tr w:rsidR="00B71DE7" w:rsidRPr="00532659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71DE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71DE7" w:rsidRPr="00532659">
        <w:trPr>
          <w:trHeight w:hRule="exact" w:val="632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B71DE7" w:rsidRPr="00532659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71DE7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8"/>
                <w:szCs w:val="18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B71DE7" w:rsidRPr="00532659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277"/>
        </w:trPr>
        <w:tc>
          <w:tcPr>
            <w:tcW w:w="439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71DE7" w:rsidRPr="00075920" w:rsidRDefault="00B71DE7">
            <w:pPr>
              <w:rPr>
                <w:lang w:val="ru-RU"/>
              </w:rPr>
            </w:pPr>
          </w:p>
        </w:tc>
      </w:tr>
      <w:tr w:rsidR="00B71DE7" w:rsidRPr="00532659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71DE7" w:rsidRPr="00075920" w:rsidRDefault="0007592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71DE7">
        <w:trPr>
          <w:trHeight w:hRule="exact" w:val="285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литературой.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Большую  помощь  в  работе  с  книгой  оказывает  владение  навыками </w:t>
            </w:r>
            <w:proofErr w:type="spellStart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скорочтения</w:t>
            </w:r>
            <w:proofErr w:type="spellEnd"/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B71DE7" w:rsidRDefault="00075920">
            <w:pPr>
              <w:spacing w:after="0" w:line="240" w:lineRule="auto"/>
              <w:rPr>
                <w:sz w:val="19"/>
                <w:szCs w:val="19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Повторное  чтение  (более медленное  и  вдумчивое)  должно  сопровождаться  пометками,  записями  в  рабочей  тетради, выписками  из 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поддается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составляйте</w:t>
            </w:r>
            <w:proofErr w:type="spellEnd"/>
          </w:p>
        </w:tc>
      </w:tr>
    </w:tbl>
    <w:p w:rsidR="00B71DE7" w:rsidRDefault="0007592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71DE7">
        <w:trPr>
          <w:trHeight w:hRule="exact" w:val="416"/>
        </w:trPr>
        <w:tc>
          <w:tcPr>
            <w:tcW w:w="9782" w:type="dxa"/>
          </w:tcPr>
          <w:p w:rsidR="00B71DE7" w:rsidRDefault="00B71D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71DE7" w:rsidRDefault="0007592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71DE7" w:rsidRPr="00532659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 Пока  тот  или  иной раздел  не  усвоен, переходить  к  изучению  новых разделов не следует.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отчетов по лабораторным работам используйте  методические указания к лабораторным работам по физике.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B71DE7" w:rsidRPr="00075920" w:rsidRDefault="00B71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B71DE7" w:rsidRPr="00075920" w:rsidRDefault="00B71D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71DE7" w:rsidRPr="00075920" w:rsidRDefault="000759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759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075920" w:rsidRPr="00075920" w:rsidRDefault="00075920">
      <w:pPr>
        <w:rPr>
          <w:lang w:val="ru-RU"/>
        </w:rPr>
      </w:pPr>
      <w:r w:rsidRPr="0007592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3"/>
        <w:gridCol w:w="1459"/>
        <w:gridCol w:w="542"/>
        <w:gridCol w:w="142"/>
        <w:gridCol w:w="1989"/>
        <w:gridCol w:w="10"/>
        <w:gridCol w:w="2340"/>
      </w:tblGrid>
      <w:tr w:rsidR="00075920" w:rsidTr="00532659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592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75920" w:rsidRDefault="00075920" w:rsidP="005326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75920" w:rsidTr="00C45BE2">
        <w:trPr>
          <w:trHeight w:hRule="exact" w:val="277"/>
        </w:trPr>
        <w:tc>
          <w:tcPr>
            <w:tcW w:w="851" w:type="pct"/>
            <w:gridSpan w:val="2"/>
          </w:tcPr>
          <w:p w:rsidR="00075920" w:rsidRPr="000B6640" w:rsidRDefault="00075920" w:rsidP="00532659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075920" w:rsidRPr="000B6640" w:rsidRDefault="00075920" w:rsidP="00532659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075920" w:rsidRPr="000B6640" w:rsidRDefault="00075920" w:rsidP="00532659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075920" w:rsidRPr="000B6640" w:rsidRDefault="00075920" w:rsidP="00532659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075920" w:rsidRDefault="00075920" w:rsidP="00532659"/>
        </w:tc>
        <w:tc>
          <w:tcPr>
            <w:tcW w:w="1037" w:type="pct"/>
            <w:gridSpan w:val="2"/>
          </w:tcPr>
          <w:p w:rsidR="00075920" w:rsidRDefault="00075920" w:rsidP="00532659"/>
        </w:tc>
        <w:tc>
          <w:tcPr>
            <w:tcW w:w="1144" w:type="pct"/>
            <w:gridSpan w:val="2"/>
          </w:tcPr>
          <w:p w:rsidR="00075920" w:rsidRDefault="00075920" w:rsidP="00532659"/>
        </w:tc>
      </w:tr>
      <w:tr w:rsidR="00075920" w:rsidRPr="001D2C9A" w:rsidTr="00C45BE2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5920" w:rsidRPr="00F46ECF" w:rsidRDefault="00075920" w:rsidP="00532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5920" w:rsidRPr="00AE6A31" w:rsidRDefault="00075920" w:rsidP="00532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железных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075920" w:rsidRPr="00532659" w:rsidTr="00532659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5920" w:rsidRDefault="00075920" w:rsidP="00532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075920" w:rsidRPr="00075920" w:rsidRDefault="00075920" w:rsidP="005326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075920" w:rsidRPr="00075920" w:rsidRDefault="00075920" w:rsidP="0053265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075920" w:rsidTr="00532659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5920" w:rsidRPr="00565585" w:rsidRDefault="00075920" w:rsidP="00532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8C5F3D" w:rsidRDefault="00075920" w:rsidP="005326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</w:tr>
      <w:tr w:rsidR="00075920" w:rsidTr="00C45BE2">
        <w:trPr>
          <w:trHeight w:hRule="exact" w:val="453"/>
        </w:trPr>
        <w:tc>
          <w:tcPr>
            <w:tcW w:w="851" w:type="pct"/>
            <w:gridSpan w:val="2"/>
          </w:tcPr>
          <w:p w:rsidR="00075920" w:rsidRPr="00565585" w:rsidRDefault="00075920" w:rsidP="00532659"/>
        </w:tc>
        <w:tc>
          <w:tcPr>
            <w:tcW w:w="785" w:type="pct"/>
          </w:tcPr>
          <w:p w:rsidR="00075920" w:rsidRPr="00565585" w:rsidRDefault="00075920" w:rsidP="00532659"/>
        </w:tc>
        <w:tc>
          <w:tcPr>
            <w:tcW w:w="198" w:type="pct"/>
          </w:tcPr>
          <w:p w:rsidR="00075920" w:rsidRPr="00565585" w:rsidRDefault="00075920" w:rsidP="00532659"/>
        </w:tc>
        <w:tc>
          <w:tcPr>
            <w:tcW w:w="721" w:type="pct"/>
            <w:gridSpan w:val="2"/>
          </w:tcPr>
          <w:p w:rsidR="00075920" w:rsidRPr="008C5F3D" w:rsidRDefault="00075920" w:rsidP="0053265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075920" w:rsidRDefault="00075920" w:rsidP="00532659"/>
        </w:tc>
        <w:tc>
          <w:tcPr>
            <w:tcW w:w="1037" w:type="pct"/>
            <w:gridSpan w:val="2"/>
          </w:tcPr>
          <w:p w:rsidR="00075920" w:rsidRDefault="00075920" w:rsidP="00532659"/>
        </w:tc>
        <w:tc>
          <w:tcPr>
            <w:tcW w:w="1144" w:type="pct"/>
            <w:gridSpan w:val="2"/>
          </w:tcPr>
          <w:p w:rsidR="00075920" w:rsidRDefault="00075920" w:rsidP="00532659"/>
        </w:tc>
      </w:tr>
      <w:tr w:rsidR="00075920" w:rsidTr="00532659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5920" w:rsidRPr="00565585" w:rsidRDefault="00075920" w:rsidP="005326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5920" w:rsidRPr="00565585" w:rsidRDefault="00075920" w:rsidP="005326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</w:t>
            </w:r>
          </w:p>
        </w:tc>
      </w:tr>
      <w:tr w:rsidR="00075920" w:rsidRPr="00532659" w:rsidTr="0053265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5920" w:rsidRPr="00073A22" w:rsidRDefault="00075920" w:rsidP="0053265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75920" w:rsidRPr="00532659" w:rsidTr="00532659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75920" w:rsidTr="00C45BE2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75920" w:rsidRPr="00532659" w:rsidTr="00C45BE2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75920" w:rsidRPr="00532659" w:rsidTr="0053265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075920" w:rsidRPr="00532659" w:rsidTr="00C45BE2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75920" w:rsidTr="00C45BE2">
        <w:trPr>
          <w:trHeight w:hRule="exact" w:val="2138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12389B" w:rsidRDefault="00075920" w:rsidP="005326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75920" w:rsidTr="00C45BE2">
        <w:trPr>
          <w:trHeight w:hRule="exact" w:val="2778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DE12A6" w:rsidRDefault="00075920" w:rsidP="005326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75920" w:rsidTr="00C45BE2">
        <w:trPr>
          <w:trHeight w:hRule="exact" w:val="2616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DE12A6" w:rsidRDefault="00075920" w:rsidP="005326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75920" w:rsidTr="00C45BE2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893660" w:rsidRDefault="00075920" w:rsidP="005326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075920" w:rsidRPr="00893660" w:rsidRDefault="00075920" w:rsidP="005326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893660" w:rsidRDefault="00075920" w:rsidP="0053265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893660" w:rsidRDefault="00075920" w:rsidP="005326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75920" w:rsidRPr="00532659" w:rsidTr="00532659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075920" w:rsidTr="00C45BE2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75920" w:rsidTr="00C45BE2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DE12A6" w:rsidRDefault="00075920" w:rsidP="005326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075920" w:rsidRPr="00916DB1" w:rsidRDefault="00075920" w:rsidP="0053265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075920" w:rsidRPr="00916DB1" w:rsidRDefault="00075920" w:rsidP="0053265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75920" w:rsidTr="00C45BE2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DE12A6" w:rsidRDefault="00075920" w:rsidP="0053265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075920" w:rsidRPr="00893660" w:rsidRDefault="00075920" w:rsidP="0053265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75920" w:rsidTr="00C45BE2">
        <w:trPr>
          <w:trHeight w:hRule="exact" w:val="422"/>
        </w:trPr>
        <w:tc>
          <w:tcPr>
            <w:tcW w:w="785" w:type="pct"/>
          </w:tcPr>
          <w:p w:rsidR="00075920" w:rsidRDefault="00075920" w:rsidP="00532659"/>
        </w:tc>
        <w:tc>
          <w:tcPr>
            <w:tcW w:w="1060" w:type="pct"/>
            <w:gridSpan w:val="4"/>
          </w:tcPr>
          <w:p w:rsidR="00075920" w:rsidRDefault="00075920" w:rsidP="00532659"/>
        </w:tc>
        <w:tc>
          <w:tcPr>
            <w:tcW w:w="1043" w:type="pct"/>
            <w:gridSpan w:val="3"/>
          </w:tcPr>
          <w:p w:rsidR="00075920" w:rsidRDefault="00075920" w:rsidP="00532659"/>
        </w:tc>
        <w:tc>
          <w:tcPr>
            <w:tcW w:w="973" w:type="pct"/>
            <w:gridSpan w:val="2"/>
          </w:tcPr>
          <w:p w:rsidR="00075920" w:rsidRDefault="00075920" w:rsidP="00532659"/>
        </w:tc>
        <w:tc>
          <w:tcPr>
            <w:tcW w:w="1139" w:type="pct"/>
          </w:tcPr>
          <w:p w:rsidR="00075920" w:rsidRDefault="00075920" w:rsidP="00532659"/>
        </w:tc>
      </w:tr>
      <w:tr w:rsidR="00075920" w:rsidRPr="00532659" w:rsidTr="00532659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75920" w:rsidTr="00C45BE2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75920" w:rsidRPr="00532659" w:rsidTr="00C45BE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75920">
              <w:rPr>
                <w:sz w:val="20"/>
                <w:szCs w:val="20"/>
                <w:lang w:val="ru-RU"/>
              </w:rPr>
              <w:t xml:space="preserve">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75920">
              <w:rPr>
                <w:sz w:val="20"/>
                <w:szCs w:val="20"/>
                <w:lang w:val="ru-RU"/>
              </w:rPr>
              <w:t xml:space="preserve">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75920">
              <w:rPr>
                <w:sz w:val="20"/>
                <w:szCs w:val="20"/>
                <w:lang w:val="ru-RU"/>
              </w:rPr>
              <w:t xml:space="preserve">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75920">
              <w:rPr>
                <w:sz w:val="20"/>
                <w:szCs w:val="20"/>
                <w:lang w:val="ru-RU"/>
              </w:rPr>
              <w:t xml:space="preserve">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C45BE2" w:rsidRPr="00532659" w:rsidTr="00C45BE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BE2" w:rsidRDefault="00C45BE2" w:rsidP="00AB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BE2" w:rsidRPr="00075920" w:rsidRDefault="00C45BE2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BE2" w:rsidRPr="00075920" w:rsidRDefault="00C45BE2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075920">
              <w:rPr>
                <w:sz w:val="20"/>
                <w:szCs w:val="20"/>
                <w:lang w:val="ru-RU"/>
              </w:rPr>
              <w:t xml:space="preserve">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BE2" w:rsidRPr="00075920" w:rsidRDefault="00C45BE2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C45BE2" w:rsidRPr="00075920" w:rsidRDefault="00C45BE2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BE2" w:rsidRPr="00075920" w:rsidRDefault="00C45BE2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C45BE2" w:rsidRPr="00532659" w:rsidTr="00C45BE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5BE2" w:rsidRDefault="00C45BE2" w:rsidP="00AB3C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BE2" w:rsidRPr="00075920" w:rsidRDefault="00C45BE2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BE2" w:rsidRPr="00075920" w:rsidRDefault="00C45BE2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075920">
              <w:rPr>
                <w:sz w:val="20"/>
                <w:szCs w:val="20"/>
                <w:lang w:val="ru-RU"/>
              </w:rPr>
              <w:t xml:space="preserve">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BE2" w:rsidRPr="00075920" w:rsidRDefault="00C45BE2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75920">
              <w:rPr>
                <w:sz w:val="20"/>
                <w:szCs w:val="20"/>
                <w:lang w:val="ru-RU"/>
              </w:rPr>
              <w:t xml:space="preserve">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45BE2" w:rsidRPr="00075920" w:rsidRDefault="00C45BE2" w:rsidP="00AB3C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75920" w:rsidRDefault="00075920" w:rsidP="0007592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075920" w:rsidRPr="00464751" w:rsidRDefault="00075920" w:rsidP="0007592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к зачету</w:t>
      </w:r>
    </w:p>
    <w:p w:rsidR="00075920" w:rsidRDefault="00075920" w:rsidP="0007592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774A7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A774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ОПК-1</w:t>
      </w:r>
    </w:p>
    <w:p w:rsidR="00075920" w:rsidRPr="00802B6B" w:rsidRDefault="00075920" w:rsidP="00075920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802B6B">
        <w:rPr>
          <w:rFonts w:ascii="Arial" w:hAnsi="Arial" w:cs="Arial"/>
          <w:i/>
          <w:color w:val="000000"/>
          <w:sz w:val="20"/>
          <w:szCs w:val="20"/>
        </w:rPr>
        <w:t>Механика</w:t>
      </w:r>
      <w:proofErr w:type="spellEnd"/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Материальная точка. Системы отсчета. Кинематика поступательного движения.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Траектория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Путь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Средняя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скорость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Мгновенная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скорость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Среднее ускорение. Мгновенное ускорение. Касательное и нормальное ускорение.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Равномерное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равноускоренное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движение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Движение тела, брошенного под углом к горизонту.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Виды взаимодействий в природе. Характеристики некоторых сил: сила тяжести и вес тела, силы трения и упругости.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Первый закон Ньютона. Инерциальные системы отсчета.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Примеры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Второй закон Ньютона. Дифференциальная форма второго закона Ньютона. Третий закон Ньютона. Границы применимости законов Ньютона. Сложение сил. 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Определение механической работы  (постоянной и меняющейся) силы.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Графическое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представление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работы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Кинетическая энергия. Связь кинетической энергии с работой.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Примеры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Консервативные силы. Потенциальное поле. Потенциальная энергия и ее связь с работой. Потенциальная энергия тела в поле тяжести Земли. Энергия сжатой пружины.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Механическая энергия. Закон сохранения механической энергии.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Примеры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Кинематика вращательного движения. Угловое перемещение, угловая скорость и угловое ускорение.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Векторный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характер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величин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Частота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период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вращения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Определение момента силы. Плечо силы. Основное уравнение динамики вращательного движения.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Момент инерции абсолютно твердого тела (вычисления моментов инерции).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Физический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смысл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момента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инерции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Теорема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Штейнера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Определение момента импульса. Закон сохранения момента импульса.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Примеры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Кинетическая энергия вращающегося тела. Работа при вращательном движении.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Энергия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катящегося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цилиндра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Постулаты Эйнштейна. Преобразования Лоренца.  Следствия из преобразований Лоренца.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Одновременность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Следствия из преобразований Лоренца. Лоренцево сокращение длины. 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Следствия из преобразований Лоренца. Замедление времени.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Интервал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Релятивистская динамика. Релятивистская масса. Взаимосвязь энергии и массы.</w:t>
      </w:r>
    </w:p>
    <w:p w:rsidR="00075920" w:rsidRPr="00802B6B" w:rsidRDefault="00075920" w:rsidP="0007592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802B6B">
        <w:rPr>
          <w:rFonts w:ascii="Arial" w:hAnsi="Arial" w:cs="Arial"/>
          <w:i/>
          <w:color w:val="000000"/>
          <w:sz w:val="20"/>
          <w:szCs w:val="20"/>
        </w:rPr>
        <w:t>Термодинамика</w:t>
      </w:r>
      <w:proofErr w:type="spellEnd"/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Основное уравнение молекулярно-кинетической теории идеального газа.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Идеальный газ. Газовые законы. Уравнение Менделеева-Клапейрона. 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Закон Максвелла для распределения молекул по скоростям. 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Барометрическая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формула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Распределение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Больцмана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Число степеней свободы. Закон Больцмана о равнораспределении энергии по степеням свободы.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Внутренняя энергия идеального газа. Работа газа при расширении. Работа газа при различных процессах.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Первое начало термодинамики. Применение первого начала термодинамики к изопроцессам. 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Теплоемкость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газов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Уравнение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Майера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Круговой процесс. Обратимый, необратимый процесс. Цикл Карно и его КПД. 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Статистические закономерности распределения молекул газа по объему. Энтропия и ее статистическое толкование.  Изменение энтропии. Расчет изменения энтропии при различных процессах.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Взаимодействие молекул. Уравнение состояния реального газа. Изотермы реального газа. Внутренняя энергия реального газа.</w:t>
      </w:r>
    </w:p>
    <w:p w:rsidR="00075920" w:rsidRPr="00802B6B" w:rsidRDefault="00075920" w:rsidP="0007592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proofErr w:type="spellStart"/>
      <w:r w:rsidRPr="00802B6B">
        <w:rPr>
          <w:rFonts w:ascii="Arial" w:hAnsi="Arial" w:cs="Arial"/>
          <w:i/>
          <w:color w:val="000000"/>
          <w:sz w:val="20"/>
          <w:szCs w:val="20"/>
        </w:rPr>
        <w:t>Электричество</w:t>
      </w:r>
      <w:proofErr w:type="spellEnd"/>
      <w:r w:rsidRPr="00802B6B">
        <w:rPr>
          <w:rFonts w:ascii="Arial" w:hAnsi="Arial" w:cs="Arial"/>
          <w:i/>
          <w:color w:val="000000"/>
          <w:sz w:val="20"/>
          <w:szCs w:val="20"/>
        </w:rPr>
        <w:t xml:space="preserve"> и </w:t>
      </w:r>
      <w:proofErr w:type="spellStart"/>
      <w:r w:rsidRPr="00802B6B">
        <w:rPr>
          <w:rFonts w:ascii="Arial" w:hAnsi="Arial" w:cs="Arial"/>
          <w:i/>
          <w:color w:val="000000"/>
          <w:sz w:val="20"/>
          <w:szCs w:val="20"/>
        </w:rPr>
        <w:t>постоянный</w:t>
      </w:r>
      <w:proofErr w:type="spellEnd"/>
      <w:r w:rsidRPr="00802B6B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i/>
          <w:color w:val="000000"/>
          <w:sz w:val="20"/>
          <w:szCs w:val="20"/>
        </w:rPr>
        <w:t>ток</w:t>
      </w:r>
      <w:proofErr w:type="spellEnd"/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Закон Кулона. Применение закона Кулона в случае неточечных заряженных тел.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Электрическое поле. Напряженность электростатического поля.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Принцип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суперпозиции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Силовые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линии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75920" w:rsidRPr="00075920" w:rsidRDefault="00075920" w:rsidP="0007592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Смещение (индукция) электростатического поля. Поток вектора смещения. Теорема Остроградского-Гаусса для электростатического поля. Применение теоремы Остроградского-Гаусса для расчета электростатического поля бесконечной равномерно заряженной сферы. </w:t>
      </w:r>
    </w:p>
    <w:p w:rsidR="00075920" w:rsidRPr="00075920" w:rsidRDefault="00075920" w:rsidP="0007592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Теорема Остроградского-Гаусса для электростатического поля.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Применение теоремы Остроградского-Гаусса для расчета электростатического поля бесконечной равномерно заряженной плоскости.</w:t>
      </w:r>
    </w:p>
    <w:p w:rsidR="00075920" w:rsidRPr="00075920" w:rsidRDefault="00075920" w:rsidP="00075920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Теорема Остроградского-Гаусса для электростатического поля.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Применение теоремы Остроградского-Гаусса для расчета электростатического поля бесконечной равномерно заряженного шара.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Работа сил электростатического поля по перемещению заряда. Циркуляция вектора напряженности электростатического поля.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Потенциал электростатического поля. Эквипотенциальные поверхности.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Взаимосвязь напряженности и потенциала. Взаимное расположение силовых линий и эквипотенциальных поверхностей.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Виды диэлектриков. Вектор поляризации. Диэлектрическая восприимчивость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Электрическое поле в диэлектрике. Диэлектрическая проницаемость и ее связь с восприимчивостью.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Проводники в электростатическом поле. Конденсаторы.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Электроемкость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плоского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конденсатора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Энергия системы зарядов. Энергия электростатического поля.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Характеристики постоянного тока. Плотность тока. Закон Ома в дифференциальной форме.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Сопротивление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проводников</w:t>
      </w:r>
      <w:proofErr w:type="spellEnd"/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Закон Ома для участка цепи и для полной цепи.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Электродвижущая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сила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источника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тока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Правила Кирхгофа для расчета электрических цепей.</w:t>
      </w:r>
    </w:p>
    <w:p w:rsidR="00075920" w:rsidRPr="00075920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Работа и мощность тока. Закон Джоуля-Ленца.</w:t>
      </w:r>
    </w:p>
    <w:p w:rsidR="00075920" w:rsidRPr="00802B6B" w:rsidRDefault="00075920" w:rsidP="00075920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Классическая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теория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color w:val="000000"/>
          <w:sz w:val="20"/>
          <w:szCs w:val="20"/>
        </w:rPr>
        <w:t>электропроводности</w:t>
      </w:r>
      <w:proofErr w:type="spellEnd"/>
      <w:r w:rsidRPr="00802B6B">
        <w:rPr>
          <w:rFonts w:ascii="Arial" w:hAnsi="Arial" w:cs="Arial"/>
          <w:color w:val="000000"/>
          <w:sz w:val="20"/>
          <w:szCs w:val="20"/>
        </w:rPr>
        <w:t>.</w:t>
      </w:r>
    </w:p>
    <w:p w:rsidR="00075920" w:rsidRPr="00802B6B" w:rsidRDefault="00075920" w:rsidP="0007592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к экзамену</w:t>
      </w:r>
    </w:p>
    <w:p w:rsidR="00075920" w:rsidRPr="00802B6B" w:rsidRDefault="00075920" w:rsidP="0007592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802B6B">
        <w:rPr>
          <w:rFonts w:ascii="Arial" w:hAnsi="Arial" w:cs="Arial"/>
          <w:i/>
          <w:sz w:val="20"/>
          <w:szCs w:val="20"/>
        </w:rPr>
        <w:t>Магнитное</w:t>
      </w:r>
      <w:proofErr w:type="spellEnd"/>
      <w:r w:rsidRPr="00802B6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02B6B">
        <w:rPr>
          <w:rFonts w:ascii="Arial" w:hAnsi="Arial" w:cs="Arial"/>
          <w:i/>
          <w:sz w:val="20"/>
          <w:szCs w:val="20"/>
        </w:rPr>
        <w:t>поле</w:t>
      </w:r>
      <w:proofErr w:type="spellEnd"/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Напряженность магнитного поля. Закон </w:t>
      </w:r>
      <w:proofErr w:type="spellStart"/>
      <w:r w:rsidRPr="00785462">
        <w:rPr>
          <w:rFonts w:ascii="Arial" w:hAnsi="Arial" w:cs="Arial"/>
          <w:sz w:val="20"/>
          <w:szCs w:val="20"/>
        </w:rPr>
        <w:t>Био-Савара-Лапласа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. Применение закона </w:t>
      </w:r>
      <w:proofErr w:type="spellStart"/>
      <w:r w:rsidRPr="00785462">
        <w:rPr>
          <w:rFonts w:ascii="Arial" w:hAnsi="Arial" w:cs="Arial"/>
          <w:sz w:val="20"/>
          <w:szCs w:val="20"/>
        </w:rPr>
        <w:t>Био-Савара-Лапласа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 для расчета индукции магнитного поля бесконечного, прямого проводника с током.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Закон полного тока (теорема о циркуляции вектора индукции магнитного поля). Применение закона полного тока для расчета поля бесконечно длинного соленоида. Поток вектора магнитной индукции. Теорема Остроградского-Гаусса для магнитного поля.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Сила Лоренца. Движение заряженной частицы в магнитном поле. Эффект Холла.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Сила Ампера. Взаимодействие параллельных токов.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Магнитные моменты электронов и атомов. Диамагнетизм. Магнетики.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Вектор намагниченности. Магнитная восприимчивость. </w:t>
      </w:r>
      <w:proofErr w:type="spellStart"/>
      <w:r w:rsidRPr="00785462">
        <w:rPr>
          <w:rFonts w:ascii="Arial" w:hAnsi="Arial" w:cs="Arial"/>
          <w:sz w:val="20"/>
          <w:szCs w:val="20"/>
        </w:rPr>
        <w:t>Диа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-, </w:t>
      </w:r>
      <w:proofErr w:type="spellStart"/>
      <w:r w:rsidRPr="00785462">
        <w:rPr>
          <w:rFonts w:ascii="Arial" w:hAnsi="Arial" w:cs="Arial"/>
          <w:sz w:val="20"/>
          <w:szCs w:val="20"/>
        </w:rPr>
        <w:t>пара-магнетики</w:t>
      </w:r>
      <w:proofErr w:type="spellEnd"/>
      <w:r w:rsidRPr="00785462">
        <w:rPr>
          <w:rFonts w:ascii="Arial" w:hAnsi="Arial" w:cs="Arial"/>
          <w:sz w:val="20"/>
          <w:szCs w:val="20"/>
        </w:rPr>
        <w:t>. Магнитное поле в веществе. Магнитная проницаемость. Ферромагнетики.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Явления электромагнитной индукции. Вывод закона </w:t>
      </w:r>
      <w:proofErr w:type="spellStart"/>
      <w:r w:rsidRPr="00785462">
        <w:rPr>
          <w:rFonts w:ascii="Arial" w:hAnsi="Arial" w:cs="Arial"/>
          <w:sz w:val="20"/>
          <w:szCs w:val="20"/>
        </w:rPr>
        <w:t>Фарадея-Ленца</w:t>
      </w:r>
      <w:proofErr w:type="spellEnd"/>
      <w:r w:rsidRPr="00785462">
        <w:rPr>
          <w:rFonts w:ascii="Arial" w:hAnsi="Arial" w:cs="Arial"/>
          <w:sz w:val="20"/>
          <w:szCs w:val="20"/>
        </w:rPr>
        <w:t>. Правило Ленца.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Самоиндукция. Индуктивность. Индуктивность бесконечно длинного </w:t>
      </w:r>
      <w:proofErr w:type="spellStart"/>
      <w:r w:rsidRPr="00785462">
        <w:rPr>
          <w:rFonts w:ascii="Arial" w:hAnsi="Arial" w:cs="Arial"/>
          <w:sz w:val="20"/>
          <w:szCs w:val="20"/>
        </w:rPr>
        <w:t>соленоида.Энергия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 магнитного поля. Объемная плотность энергии.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Система уравнений Максвелла. Значение теории Максвелла.</w:t>
      </w:r>
    </w:p>
    <w:p w:rsidR="00075920" w:rsidRPr="00785462" w:rsidRDefault="00075920" w:rsidP="00075920">
      <w:pPr>
        <w:pStyle w:val="a5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Колебания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Гармонические колебания и их характеристики. Кинематика гармонических колебаний. Дифференциальное уравнение гармонических колебаний. Энергия гармонических колебаний (механических и электрических).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Дифференциальное уравнение гармонических колебаний пружинного и физического маятников.  Период колебаний этих маятников.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Гармонические колебания в колебательном контуре. Формула Томсона.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Дифференциальное уравнение затухающих механических и  электрических колебаний. Логарифмический декремент затухания.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Дифференциальное уравнение вынужденных механических колебаний и его решение. Резонансные кривые.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Переменный ток. Полное сопротивление цепи переменного тока. Последовательное и параллельное соединение.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Сложение колебаний одного направления одинаковой частоты. Векторные диаграммы. Сложение колебаний одного направления. Биения. Сложение взаимно перпендикулярных колебаний. Фигуры </w:t>
      </w:r>
      <w:proofErr w:type="spellStart"/>
      <w:r w:rsidRPr="00785462">
        <w:rPr>
          <w:rFonts w:ascii="Arial" w:hAnsi="Arial" w:cs="Arial"/>
          <w:sz w:val="20"/>
          <w:szCs w:val="20"/>
        </w:rPr>
        <w:t>Лиссажу</w:t>
      </w:r>
      <w:proofErr w:type="spellEnd"/>
      <w:r w:rsidRPr="00785462">
        <w:rPr>
          <w:rFonts w:ascii="Arial" w:hAnsi="Arial" w:cs="Arial"/>
          <w:sz w:val="20"/>
          <w:szCs w:val="20"/>
        </w:rPr>
        <w:t>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Волновые процессы. Продольные и поперечные волны. Уравнение бегущей волны. Волновое уравнение. Волновой пакет. Групповая скорость. </w:t>
      </w:r>
    </w:p>
    <w:p w:rsidR="00075920" w:rsidRPr="00802B6B" w:rsidRDefault="00075920" w:rsidP="00075920">
      <w:pPr>
        <w:pStyle w:val="a5"/>
        <w:ind w:left="0"/>
        <w:jc w:val="both"/>
        <w:rPr>
          <w:rFonts w:ascii="Arial" w:hAnsi="Arial" w:cs="Arial"/>
          <w:i/>
          <w:sz w:val="20"/>
          <w:szCs w:val="20"/>
        </w:rPr>
      </w:pPr>
      <w:r w:rsidRPr="00802B6B">
        <w:rPr>
          <w:rFonts w:ascii="Arial" w:hAnsi="Arial" w:cs="Arial"/>
          <w:i/>
          <w:sz w:val="20"/>
          <w:szCs w:val="20"/>
        </w:rPr>
        <w:t xml:space="preserve">Волновая и квантовая оптика. Квантовая механика 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Электромагнитные волны. Характеристики световых волн. Интенсивность световой волны.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lastRenderedPageBreak/>
        <w:t xml:space="preserve">Когерентность световых волн. Интерференция света от двух источников. Интерференционные условия для разности фаз и разности хода.  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Методы наблюдения интерференции света (</w:t>
      </w:r>
      <w:proofErr w:type="spellStart"/>
      <w:r w:rsidRPr="00785462">
        <w:rPr>
          <w:rFonts w:ascii="Arial" w:hAnsi="Arial" w:cs="Arial"/>
          <w:sz w:val="20"/>
          <w:szCs w:val="20"/>
        </w:rPr>
        <w:t>бипризма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 Френеля, опыт Юнга) 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Интерференция в тонких пленках. Вывод формулы для оптической разности хода лучей в тонкой пленке. 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Виды дифракции. Принцип Гюйгенса-Френеля. Метод зон Френеля. Дифракция света на круглом отверстии, от круглого диска, на узкой щели, на дифракционной решетке.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Дифракция рентгеновских лучей. Условие </w:t>
      </w:r>
      <w:proofErr w:type="spellStart"/>
      <w:r w:rsidRPr="00785462">
        <w:rPr>
          <w:rFonts w:ascii="Arial" w:hAnsi="Arial" w:cs="Arial"/>
          <w:sz w:val="20"/>
          <w:szCs w:val="20"/>
        </w:rPr>
        <w:t>Вульфа-Брэггов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. Применение дифракции рентгеновского излучения. 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Естественный и поляризованный свет. Закон </w:t>
      </w:r>
      <w:proofErr w:type="spellStart"/>
      <w:r w:rsidRPr="00785462">
        <w:rPr>
          <w:rFonts w:ascii="Arial" w:hAnsi="Arial" w:cs="Arial"/>
          <w:sz w:val="20"/>
          <w:szCs w:val="20"/>
        </w:rPr>
        <w:t>Брюстера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. Закон </w:t>
      </w:r>
      <w:proofErr w:type="spellStart"/>
      <w:r w:rsidRPr="00785462">
        <w:rPr>
          <w:rFonts w:ascii="Arial" w:hAnsi="Arial" w:cs="Arial"/>
          <w:sz w:val="20"/>
          <w:szCs w:val="20"/>
        </w:rPr>
        <w:t>Малюса</w:t>
      </w:r>
      <w:proofErr w:type="spellEnd"/>
      <w:r w:rsidRPr="00785462">
        <w:rPr>
          <w:rFonts w:ascii="Arial" w:hAnsi="Arial" w:cs="Arial"/>
          <w:sz w:val="20"/>
          <w:szCs w:val="20"/>
        </w:rPr>
        <w:t>. Поляризация света при двойном лучепреломлении. Дихроизм. Призма Николя. Оптическая активность вещества.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Характеристики теплового излучения. Закон Кирхгофа. Закон Стефана- Больцмана. Закон смещения Вина. Закон Рэлея –Джинса. Ультрафиолетовая катастрофа. Формула Планка.  Законы теплового излучения и их получение из формулы Планка.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Законы фотоэффекта. Вольтамперная характеристика фототока. Задерживающий потенциал. Ток насыщения. Работа выхода. Уравнение Эйнштейна для фотоэффекта. Красная граница фотоэффекта.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Фотоны. Давление света . Эффект Комптона. Корпускулярно-волновой дуализм света.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Опыт Резерфорда. Постулаты Бора.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Корпускулярно-волновой дуализм вещества. Длина волны </w:t>
      </w:r>
      <w:proofErr w:type="spellStart"/>
      <w:r w:rsidRPr="00785462">
        <w:rPr>
          <w:rFonts w:ascii="Arial" w:hAnsi="Arial" w:cs="Arial"/>
          <w:sz w:val="20"/>
          <w:szCs w:val="20"/>
        </w:rPr>
        <w:t>де-Бройля</w:t>
      </w:r>
      <w:proofErr w:type="spellEnd"/>
      <w:r w:rsidRPr="00785462">
        <w:rPr>
          <w:rFonts w:ascii="Arial" w:hAnsi="Arial" w:cs="Arial"/>
          <w:sz w:val="20"/>
          <w:szCs w:val="20"/>
        </w:rPr>
        <w:t>. Экспериментальные доказательства волновых свойств частиц.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Соотношение неопределенностей Гейзенберга. Вывод соотношения неопределенностей на основе волновых свойств частиц.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Уравнение Шредингера. Физический смысл пси-функции. Решение уравнения Шредингера для бесконечно-глубокой потенциальной ямы.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Потенциальный барьер. Туннельный эффект. Гармонический осциллятор.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Закономерности в атомных спектрах. Формула </w:t>
      </w:r>
      <w:proofErr w:type="spellStart"/>
      <w:r w:rsidRPr="00785462">
        <w:rPr>
          <w:rFonts w:ascii="Arial" w:hAnsi="Arial" w:cs="Arial"/>
          <w:sz w:val="20"/>
          <w:szCs w:val="20"/>
        </w:rPr>
        <w:t>Бальмера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85462">
        <w:rPr>
          <w:rFonts w:ascii="Arial" w:hAnsi="Arial" w:cs="Arial"/>
          <w:sz w:val="20"/>
          <w:szCs w:val="20"/>
        </w:rPr>
        <w:t>Боровская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 модель атома водорода. Достоинства и недостатки теории Бора.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85462">
        <w:rPr>
          <w:rFonts w:ascii="Arial" w:hAnsi="Arial" w:cs="Arial"/>
          <w:sz w:val="20"/>
          <w:szCs w:val="20"/>
        </w:rPr>
        <w:t>Квантовомеханическая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 модель атома водорода. Квантовые числа. Вырожденные состояния. Правила отбора.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>Спонтанное и вынужденное излучение. Лазеры.</w:t>
      </w:r>
    </w:p>
    <w:p w:rsidR="00075920" w:rsidRPr="00785462" w:rsidRDefault="00075920" w:rsidP="0007592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85462">
        <w:rPr>
          <w:rFonts w:ascii="Arial" w:hAnsi="Arial" w:cs="Arial"/>
          <w:sz w:val="20"/>
          <w:szCs w:val="20"/>
        </w:rPr>
        <w:t xml:space="preserve">Энергетические зоны в кристаллах. Структура энергетических зон металлов, полупроводников и диэлектриков. Полупроводники (собственные и </w:t>
      </w:r>
      <w:proofErr w:type="spellStart"/>
      <w:r w:rsidRPr="00785462">
        <w:rPr>
          <w:rFonts w:ascii="Arial" w:hAnsi="Arial" w:cs="Arial"/>
          <w:sz w:val="20"/>
          <w:szCs w:val="20"/>
        </w:rPr>
        <w:t>примесные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). Структура энергетических зон </w:t>
      </w:r>
      <w:proofErr w:type="spellStart"/>
      <w:r w:rsidRPr="00785462">
        <w:rPr>
          <w:rFonts w:ascii="Arial" w:hAnsi="Arial" w:cs="Arial"/>
          <w:sz w:val="20"/>
          <w:szCs w:val="20"/>
        </w:rPr>
        <w:t>примесных</w:t>
      </w:r>
      <w:proofErr w:type="spellEnd"/>
      <w:r w:rsidRPr="00785462">
        <w:rPr>
          <w:rFonts w:ascii="Arial" w:hAnsi="Arial" w:cs="Arial"/>
          <w:sz w:val="20"/>
          <w:szCs w:val="20"/>
        </w:rPr>
        <w:t xml:space="preserve"> и собственных полупроводников. </w:t>
      </w:r>
    </w:p>
    <w:p w:rsidR="00075920" w:rsidRPr="006211CF" w:rsidRDefault="00075920" w:rsidP="0007592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6211CF">
        <w:rPr>
          <w:rFonts w:ascii="Arial" w:eastAsia="Times New Roman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075920" w:rsidRPr="006211CF" w:rsidRDefault="00075920" w:rsidP="0007592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211CF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6211CF">
        <w:rPr>
          <w:rFonts w:ascii="Arial" w:hAnsi="Arial" w:cs="Arial"/>
          <w:color w:val="000000"/>
          <w:sz w:val="20"/>
          <w:szCs w:val="20"/>
        </w:rPr>
        <w:t xml:space="preserve"> ОПК-1</w:t>
      </w:r>
    </w:p>
    <w:p w:rsidR="00075920" w:rsidRPr="006211CF" w:rsidRDefault="00075920" w:rsidP="0007592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1 </w:t>
      </w:r>
      <w:proofErr w:type="spellStart"/>
      <w:r w:rsidRPr="006211CF">
        <w:rPr>
          <w:rFonts w:ascii="Arial" w:eastAsia="Times New Roman" w:hAnsi="Arial" w:cs="Arial"/>
          <w:color w:val="000000"/>
          <w:sz w:val="20"/>
          <w:szCs w:val="20"/>
        </w:rPr>
        <w:t>семестр</w:t>
      </w:r>
      <w:proofErr w:type="spellEnd"/>
      <w:r w:rsidRPr="006211C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75920" w:rsidRPr="006211CF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Камень брошен вертикально вверх с начальной скоростью </w:t>
      </w:r>
      <w:r w:rsidRPr="006211CF">
        <w:rPr>
          <w:rFonts w:eastAsia="Times New Roman"/>
          <w:position w:val="-18"/>
          <w:lang w:val="en-US"/>
        </w:rPr>
        <w:object w:dxaOrig="1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23.45pt" o:ole="">
            <v:imagedata r:id="rId6" o:title=""/>
          </v:shape>
          <o:OLEObject Type="Embed" ProgID="Equation.DSMT4" ShapeID="_x0000_i1025" DrawAspect="Content" ObjectID="_1732510481" r:id="rId7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По истечении, какого времени находится на высоте </w:t>
      </w:r>
      <w:r w:rsidRPr="006211CF">
        <w:rPr>
          <w:rFonts w:eastAsia="Times New Roman"/>
          <w:position w:val="-6"/>
          <w:lang w:val="en-US"/>
        </w:rPr>
        <w:object w:dxaOrig="820" w:dyaOrig="279">
          <v:shape id="_x0000_i1026" type="#_x0000_t75" style="width:41.85pt;height:14.25pt" o:ole="">
            <v:imagedata r:id="rId8" o:title=""/>
          </v:shape>
          <o:OLEObject Type="Embed" ProgID="Equation.DSMT4" ShapeID="_x0000_i1026" DrawAspect="Content" ObjectID="_1732510482" r:id="rId9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? Найти скорость камня на этой высоте. Сопротивлением воздуха пренебречь. Принять </w:t>
      </w:r>
      <w:r w:rsidRPr="006211CF">
        <w:rPr>
          <w:rFonts w:eastAsia="Times New Roman"/>
          <w:position w:val="-20"/>
          <w:lang w:val="en-US"/>
        </w:rPr>
        <w:object w:dxaOrig="1120" w:dyaOrig="499">
          <v:shape id="_x0000_i1027" type="#_x0000_t75" style="width:56.1pt;height:24.3pt" o:ole="">
            <v:imagedata r:id="rId10" o:title=""/>
          </v:shape>
          <o:OLEObject Type="Embed" ProgID="Equation.DSMT4" ShapeID="_x0000_i1027" DrawAspect="Content" ObjectID="_1732510483" r:id="rId11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6211CF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По дуге окружности радиусом </w:t>
      </w:r>
      <w:r w:rsidRPr="006211CF">
        <w:rPr>
          <w:rFonts w:eastAsia="Times New Roman"/>
          <w:position w:val="-6"/>
          <w:lang w:val="en-US"/>
        </w:rPr>
        <w:object w:dxaOrig="859" w:dyaOrig="279">
          <v:shape id="_x0000_i1028" type="#_x0000_t75" style="width:43.55pt;height:14.25pt" o:ole="">
            <v:imagedata r:id="rId12" o:title=""/>
          </v:shape>
          <o:OLEObject Type="Embed" ProgID="Equation.DSMT4" ShapeID="_x0000_i1028" DrawAspect="Content" ObjectID="_1732510484" r:id="rId13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движется точка. В некоторый момент времени нормальное ускорение точки </w:t>
      </w:r>
      <w:r w:rsidRPr="006211CF">
        <w:rPr>
          <w:rFonts w:eastAsia="Times New Roman"/>
          <w:position w:val="-20"/>
          <w:lang w:val="en-US"/>
        </w:rPr>
        <w:object w:dxaOrig="1300" w:dyaOrig="499">
          <v:shape id="_x0000_i1029" type="#_x0000_t75" style="width:65.3pt;height:24.3pt" o:ole="">
            <v:imagedata r:id="rId14" o:title=""/>
          </v:shape>
          <o:OLEObject Type="Embed" ProgID="Equation.DSMT4" ShapeID="_x0000_i1029" DrawAspect="Content" ObjectID="_1732510485" r:id="rId15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; в этот момент векторы полного и нормального ускорений образуют угол </w:t>
      </w:r>
      <w:r w:rsidRPr="006211CF">
        <w:rPr>
          <w:rFonts w:eastAsia="Times New Roman"/>
          <w:position w:val="-10"/>
          <w:lang w:val="en-US"/>
        </w:rPr>
        <w:object w:dxaOrig="780" w:dyaOrig="360">
          <v:shape id="_x0000_i1030" type="#_x0000_t75" style="width:38.5pt;height:18.4pt" o:ole="">
            <v:imagedata r:id="rId16" o:title=""/>
          </v:shape>
          <o:OLEObject Type="Embed" ProgID="Equation.DSMT4" ShapeID="_x0000_i1030" DrawAspect="Content" ObjectID="_1732510486" r:id="rId17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Найти скорость </w:t>
      </w:r>
      <w:r w:rsidRPr="006211CF">
        <w:rPr>
          <w:rFonts w:eastAsia="Times New Roman"/>
          <w:position w:val="-6"/>
          <w:lang w:val="en-US"/>
        </w:rPr>
        <w:object w:dxaOrig="200" w:dyaOrig="220">
          <v:shape id="_x0000_i1031" type="#_x0000_t75" style="width:9.2pt;height:11.7pt" o:ole="">
            <v:imagedata r:id="rId18" o:title=""/>
          </v:shape>
          <o:OLEObject Type="Embed" ProgID="Equation.DSMT4" ShapeID="_x0000_i1031" DrawAspect="Content" ObjectID="_1732510487" r:id="rId19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и тангенциальное ускорение </w:t>
      </w:r>
      <w:r w:rsidRPr="006211CF">
        <w:rPr>
          <w:rFonts w:eastAsia="Times New Roman"/>
          <w:position w:val="-12"/>
          <w:lang w:val="en-US"/>
        </w:rPr>
        <w:object w:dxaOrig="260" w:dyaOrig="360">
          <v:shape id="_x0000_i1032" type="#_x0000_t75" style="width:13.4pt;height:18.4pt" o:ole="">
            <v:imagedata r:id="rId20" o:title=""/>
          </v:shape>
          <o:OLEObject Type="Embed" ProgID="Equation.DSMT4" ShapeID="_x0000_i1032" DrawAspect="Content" ObjectID="_1732510488" r:id="rId21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точки.</w:t>
      </w:r>
    </w:p>
    <w:p w:rsidR="00075920" w:rsidRPr="006211CF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Тело, брошенное с башни в горизонтальном направлении со скоростью </w:t>
      </w:r>
      <w:r w:rsidRPr="006211CF">
        <w:rPr>
          <w:rFonts w:eastAsia="Times New Roman"/>
          <w:position w:val="-18"/>
          <w:lang w:val="en-US"/>
        </w:rPr>
        <w:object w:dxaOrig="1060" w:dyaOrig="480">
          <v:shape id="_x0000_i1033" type="#_x0000_t75" style="width:51.9pt;height:23.45pt" o:ole="">
            <v:imagedata r:id="rId22" o:title=""/>
          </v:shape>
          <o:OLEObject Type="Embed" ProgID="Equation.DSMT4" ShapeID="_x0000_i1033" DrawAspect="Content" ObjectID="_1732510489" r:id="rId23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, упало на землю на расстоянии 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S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6211CF">
        <w:rPr>
          <w:rFonts w:ascii="Arial" w:eastAsia="Times New Roman" w:hAnsi="Arial" w:cs="Arial"/>
          <w:color w:val="000000"/>
          <w:sz w:val="20"/>
          <w:szCs w:val="20"/>
        </w:rPr>
        <w:t>от</w:t>
      </w:r>
      <w:proofErr w:type="gramEnd"/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6211CF">
        <w:rPr>
          <w:rFonts w:ascii="Arial" w:eastAsia="Times New Roman" w:hAnsi="Arial" w:cs="Arial"/>
          <w:color w:val="000000"/>
          <w:sz w:val="20"/>
          <w:szCs w:val="20"/>
        </w:rPr>
        <w:t>основании</w:t>
      </w:r>
      <w:proofErr w:type="gramEnd"/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башни) вдвое большем высоты 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h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башни. Найти высоту башни.</w:t>
      </w:r>
    </w:p>
    <w:p w:rsidR="00075920" w:rsidRPr="006211CF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Диск радиусом </w:t>
      </w:r>
      <w:r w:rsidRPr="006211CF">
        <w:rPr>
          <w:rFonts w:eastAsia="Times New Roman"/>
          <w:position w:val="-6"/>
          <w:lang w:val="en-US"/>
        </w:rPr>
        <w:object w:dxaOrig="920" w:dyaOrig="279">
          <v:shape id="_x0000_i1034" type="#_x0000_t75" style="width:46.05pt;height:14.25pt" o:ole="">
            <v:imagedata r:id="rId24" o:title=""/>
          </v:shape>
          <o:OLEObject Type="Embed" ProgID="Equation.DSMT4" ShapeID="_x0000_i1034" DrawAspect="Content" ObjectID="_1732510490" r:id="rId25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вращается согласно уравнению </w:t>
      </w:r>
      <w:r w:rsidRPr="006211CF">
        <w:rPr>
          <w:rFonts w:eastAsia="Times New Roman"/>
          <w:position w:val="-10"/>
          <w:lang w:val="en-US"/>
        </w:rPr>
        <w:object w:dxaOrig="1600" w:dyaOrig="360">
          <v:shape id="_x0000_i1035" type="#_x0000_t75" style="width:79.55pt;height:18.4pt" o:ole="">
            <v:imagedata r:id="rId26" o:title=""/>
          </v:shape>
          <o:OLEObject Type="Embed" ProgID="Equation.DSMT4" ShapeID="_x0000_i1035" DrawAspect="Content" ObjectID="_1732510491" r:id="rId27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, где </w:t>
      </w:r>
      <w:r w:rsidRPr="006211CF">
        <w:rPr>
          <w:rFonts w:eastAsia="Times New Roman"/>
          <w:position w:val="-10"/>
          <w:lang w:val="en-US"/>
        </w:rPr>
        <w:object w:dxaOrig="980" w:dyaOrig="320">
          <v:shape id="_x0000_i1036" type="#_x0000_t75" style="width:49.4pt;height:15.9pt" o:ole="">
            <v:imagedata r:id="rId28" o:title=""/>
          </v:shape>
          <o:OLEObject Type="Embed" ProgID="Equation.DSMT4" ShapeID="_x0000_i1036" DrawAspect="Content" ObjectID="_1732510492" r:id="rId29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11CF">
        <w:rPr>
          <w:rFonts w:eastAsia="Times New Roman"/>
          <w:position w:val="-18"/>
          <w:lang w:val="en-US"/>
        </w:rPr>
        <w:object w:dxaOrig="1340" w:dyaOrig="520">
          <v:shape id="_x0000_i1037" type="#_x0000_t75" style="width:66.15pt;height:26.8pt" o:ole="">
            <v:imagedata r:id="rId30" o:title=""/>
          </v:shape>
          <o:OLEObject Type="Embed" ProgID="Equation.DSMT4" ShapeID="_x0000_i1037" DrawAspect="Content" ObjectID="_1732510493" r:id="rId31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6211CF">
        <w:rPr>
          <w:rFonts w:eastAsia="Times New Roman"/>
          <w:position w:val="-20"/>
          <w:lang w:val="en-US"/>
        </w:rPr>
        <w:object w:dxaOrig="1420" w:dyaOrig="540">
          <v:shape id="_x0000_i1038" type="#_x0000_t75" style="width:71.15pt;height:26.8pt" o:ole="">
            <v:imagedata r:id="rId32" o:title=""/>
          </v:shape>
          <o:OLEObject Type="Embed" ProgID="Equation.DSMT4" ShapeID="_x0000_i1038" DrawAspect="Content" ObjectID="_1732510494" r:id="rId33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Определить тангенциальное, нормальное и полное а, ускорения точек на окружности диска для момента времени </w:t>
      </w:r>
      <w:r w:rsidRPr="006211CF">
        <w:rPr>
          <w:rFonts w:eastAsia="Times New Roman"/>
          <w:position w:val="-6"/>
          <w:lang w:val="en-US"/>
        </w:rPr>
        <w:object w:dxaOrig="720" w:dyaOrig="279">
          <v:shape id="_x0000_i1039" type="#_x0000_t75" style="width:36pt;height:14.25pt" o:ole="">
            <v:imagedata r:id="rId34" o:title=""/>
          </v:shape>
          <o:OLEObject Type="Embed" ProgID="Equation.DSMT4" ShapeID="_x0000_i1039" DrawAspect="Content" ObjectID="_1732510495" r:id="rId35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6211CF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Винт аэросаней вращается с частотой </w:t>
      </w:r>
      <w:r w:rsidRPr="006211CF">
        <w:rPr>
          <w:rFonts w:eastAsia="Times New Roman"/>
          <w:position w:val="-6"/>
          <w:lang w:val="en-US"/>
        </w:rPr>
        <w:object w:dxaOrig="1359" w:dyaOrig="320">
          <v:shape id="_x0000_i1040" type="#_x0000_t75" style="width:67.8pt;height:15.9pt" o:ole="">
            <v:imagedata r:id="rId36" o:title=""/>
          </v:shape>
          <o:OLEObject Type="Embed" ProgID="Equation.DSMT4" ShapeID="_x0000_i1040" DrawAspect="Content" ObjectID="_1732510496" r:id="rId37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Скорость поступательного движения </w:t>
      </w:r>
      <w:proofErr w:type="gramStart"/>
      <w:r w:rsidRPr="006211CF">
        <w:rPr>
          <w:rFonts w:ascii="Arial" w:eastAsia="Times New Roman" w:hAnsi="Arial" w:cs="Arial"/>
          <w:color w:val="000000"/>
          <w:sz w:val="20"/>
          <w:szCs w:val="20"/>
        </w:rPr>
        <w:t>аэросаней</w:t>
      </w:r>
      <w:proofErr w:type="gramEnd"/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равна </w:t>
      </w:r>
      <w:r w:rsidRPr="006211CF">
        <w:rPr>
          <w:rFonts w:eastAsia="Times New Roman"/>
          <w:position w:val="-18"/>
          <w:lang w:val="en-US"/>
        </w:rPr>
        <w:object w:dxaOrig="1140" w:dyaOrig="480">
          <v:shape id="_x0000_i1041" type="#_x0000_t75" style="width:56.95pt;height:23.45pt" o:ole="">
            <v:imagedata r:id="rId38" o:title=""/>
          </v:shape>
          <o:OLEObject Type="Embed" ProgID="Equation.DSMT4" ShapeID="_x0000_i1041" DrawAspect="Content" ObjectID="_1732510497" r:id="rId39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С </w:t>
      </w:r>
      <w:proofErr w:type="gramStart"/>
      <w:r w:rsidRPr="006211CF">
        <w:rPr>
          <w:rFonts w:ascii="Arial" w:eastAsia="Times New Roman" w:hAnsi="Arial" w:cs="Arial"/>
          <w:color w:val="000000"/>
          <w:sz w:val="20"/>
          <w:szCs w:val="20"/>
        </w:rPr>
        <w:t>какой</w:t>
      </w:r>
      <w:proofErr w:type="gramEnd"/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скоростью 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u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движется один из концов винта, если радиус винта равен </w:t>
      </w:r>
      <w:r w:rsidRPr="006211CF">
        <w:rPr>
          <w:rFonts w:eastAsia="Times New Roman"/>
          <w:position w:val="-6"/>
          <w:lang w:val="en-US"/>
        </w:rPr>
        <w:object w:dxaOrig="720" w:dyaOrig="279">
          <v:shape id="_x0000_i1042" type="#_x0000_t75" style="width:36pt;height:14.25pt" o:ole="">
            <v:imagedata r:id="rId40" o:title=""/>
          </v:shape>
          <o:OLEObject Type="Embed" ProgID="Equation.DSMT4" ShapeID="_x0000_i1042" DrawAspect="Content" ObjectID="_1732510498" r:id="rId41"/>
        </w:objec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6211CF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Определить давления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>р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</w:rPr>
        <w:t>1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и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>р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 газа, содержащего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N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10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9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молекул и имеющего объем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V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1 см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, при температурах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T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3 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K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T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 xml:space="preserve">2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= 1000 К.</w:t>
      </w:r>
    </w:p>
    <w:p w:rsidR="00075920" w:rsidRPr="006211CF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Какой объем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V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занимает смесь азота массой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m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 = 1 кг и гелия массой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m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</w:rPr>
        <w:t xml:space="preserve">2 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=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1 кг при нормальных условиях?</w:t>
      </w:r>
    </w:p>
    <w:p w:rsidR="00075920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В баллоне вместимостью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V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5 л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15 л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находится смесь, содержащая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m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 xml:space="preserve">1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10 г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водорода,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m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 xml:space="preserve">2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б4 г водяного пара и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m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 xml:space="preserve">3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60 г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60 г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оксида углерода. Температура смеси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t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= 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>27°.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Определить давление.</w:t>
      </w:r>
    </w:p>
    <w:p w:rsidR="00075920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Какую ускоряющую разность потенциалов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U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должен   пройти   электрон, чтобы получить скорость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υ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8 Мм/с?</w:t>
      </w:r>
    </w:p>
    <w:p w:rsidR="00075920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Заряд равномерно распределен по бесконечной плоскости с поверхностной   плотностью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σ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10 нКл/м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Определить разность потенциалов двух точек поля, одна из которых находится на плоскости, а другая удалена от нее на расстояние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а = </w:t>
      </w:r>
      <w:smartTag w:uri="urn:schemas-microsoft-com:office:smarttags" w:element="metricconverter">
        <w:smartTagPr>
          <w:attr w:name="ProductID" w:val="10 см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10 см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К батарее с ЭДС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ε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300 В включены два плоских конденсатора емкостями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>С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2пФ и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>С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 xml:space="preserve">2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</w:t>
      </w:r>
      <w:proofErr w:type="spellStart"/>
      <w:r w:rsidRPr="006211CF">
        <w:rPr>
          <w:rFonts w:ascii="Arial" w:eastAsia="Times New Roman" w:hAnsi="Arial" w:cs="Arial"/>
          <w:color w:val="000000"/>
          <w:sz w:val="20"/>
          <w:szCs w:val="20"/>
        </w:rPr>
        <w:t>ЗпФ</w:t>
      </w:r>
      <w:proofErr w:type="spellEnd"/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Определить заряд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Q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и напряжение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U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на пластинках конденсаторов при последовательном и параллельном соединениях.</w:t>
      </w:r>
    </w:p>
    <w:p w:rsidR="00075920" w:rsidRPr="006211CF" w:rsidRDefault="00075920" w:rsidP="00075920">
      <w:pPr>
        <w:pStyle w:val="a5"/>
        <w:numPr>
          <w:ilvl w:val="0"/>
          <w:numId w:val="1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На концах медного провода длиной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l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5 м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поддерживается напряжение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U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 = 1 В. Определить плотность тока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j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в проводе.</w:t>
      </w:r>
    </w:p>
    <w:p w:rsidR="00075920" w:rsidRPr="006211CF" w:rsidRDefault="00075920" w:rsidP="00075920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2 </w:t>
      </w:r>
      <w:proofErr w:type="spellStart"/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>семестр</w:t>
      </w:r>
      <w:proofErr w:type="spellEnd"/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>:</w:t>
      </w:r>
    </w:p>
    <w:p w:rsidR="00075920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>По тонкому проводнику, изогнутому в виде пра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вильного шестиугольника со стороной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>а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=10 см, идет ток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I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20 А. Определить магнитную индукцию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B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в центре шестиугольника.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>Обмотка соленоида содержит два слоя, плотно при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легающих друг к  другу витков   провода  диаметром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d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0,2 мм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0,2 мм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 Определить  магнитную индукцию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В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на оси соленоида, если по проводу идет ток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I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= 0,5 А.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В однородном магнитном поле с индукцией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B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0,01 Тл помещен прямой  проводник длиной  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l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20 см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(подводящие провода находятся вне поля). Определить силу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F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>,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действующую на проводник, если по нему течет ток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I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50 А, а угол 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φ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между направлением тока и вектором магнитной индукции равен 30°.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Рамка с током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I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5 А содержит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N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20 витков тон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кого провода. Определить магнитный момент  </w:t>
      </w:r>
      <w:proofErr w:type="spellStart"/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>р</w:t>
      </w:r>
      <w:proofErr w:type="spellEnd"/>
      <w:r w:rsidRPr="006211CF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en-US"/>
        </w:rPr>
        <w:t>m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рамки с током, если ее площадь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S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 = 10см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По  витку  радиусом  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R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10 см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 течет  ток 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I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50 А. Виток помещен в однородное магнитное поле (В = 0,2 Тл). Определить момент силы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>М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>,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действующей на виток, если плоскость витка составляет угол 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φ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60° с линиями индук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softHyphen/>
        <w:t>ции.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Протон влетел в магнитное поле перпендикулярно линиям индукции и описал дугу радиусом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R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6211CF">
          <w:rPr>
            <w:rFonts w:ascii="Arial" w:eastAsia="Times New Roman" w:hAnsi="Arial" w:cs="Arial"/>
            <w:iCs/>
            <w:color w:val="000000"/>
            <w:sz w:val="20"/>
            <w:szCs w:val="20"/>
          </w:rPr>
          <w:t>10</w:t>
        </w:r>
        <w:r w:rsidRPr="006211CF">
          <w:rPr>
            <w:rFonts w:ascii="Arial" w:eastAsia="Times New Roman" w:hAnsi="Arial" w:cs="Arial"/>
            <w:i/>
            <w:iCs/>
            <w:color w:val="000000"/>
            <w:sz w:val="20"/>
            <w:szCs w:val="20"/>
          </w:rPr>
          <w:t xml:space="preserve"> </w:t>
        </w: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см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Определить скорость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υ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протона, если магнитная индукция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В 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>=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1 Тл.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Радиус второго темного кольца Ньютона в отраженном свете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r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</w:rPr>
        <w:t xml:space="preserve">2 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</w:rPr>
        <w:t>=</w:t>
      </w:r>
      <w:smartTag w:uri="urn:schemas-microsoft-com:office:smarttags" w:element="metricconverter">
        <w:smartTagPr>
          <w:attr w:name="ProductID" w:val="0,4 мм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0,4 мм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. Определить радиус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R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кривизны плосковыпуклой линзы, взятой для опыта, если она освещается  монохроматическим светом с длиной волны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λ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0,64 мкм.   [125 мм]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На пластину с щелью, ширина которой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a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= </w:t>
      </w:r>
      <w:smartTag w:uri="urn:schemas-microsoft-com:office:smarttags" w:element="metricconverter">
        <w:smartTagPr>
          <w:attr w:name="ProductID" w:val="0,05 мм"/>
        </w:smartTagPr>
        <w:r w:rsidRPr="006211CF">
          <w:rPr>
            <w:rFonts w:ascii="Arial" w:eastAsia="Times New Roman" w:hAnsi="Arial" w:cs="Arial"/>
            <w:color w:val="000000"/>
            <w:sz w:val="20"/>
            <w:szCs w:val="20"/>
          </w:rPr>
          <w:t>0,05 мм</w:t>
        </w:r>
      </w:smartTag>
      <w:r w:rsidRPr="006211CF">
        <w:rPr>
          <w:rFonts w:ascii="Arial" w:eastAsia="Times New Roman" w:hAnsi="Arial" w:cs="Arial"/>
          <w:color w:val="000000"/>
          <w:sz w:val="20"/>
          <w:szCs w:val="20"/>
        </w:rPr>
        <w:t>, падает нормально монохроматический свет с длиной вол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ны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λ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0,7 мкм. Определить угол 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φ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отклонения лучей, соответствующий  первому дифракционному максимуму.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Дифракционная решетка, освещенная нормально падающим монохроматическим светом, отклоняет спектр третьего порядка на угол 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φ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1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30°. На какой </w:t>
      </w:r>
      <w:r w:rsidRPr="006211CF">
        <w:rPr>
          <w:rFonts w:ascii="Arial" w:eastAsia="Times New Roman" w:hAnsi="Arial" w:cs="Arial"/>
          <w:bCs/>
          <w:color w:val="000000"/>
          <w:sz w:val="20"/>
          <w:szCs w:val="20"/>
        </w:rPr>
        <w:t>угол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φ</w:t>
      </w:r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отклоняет она спектр четвертого порядка? 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Угол преломления луча в жидкости </w:t>
      </w:r>
      <w:proofErr w:type="spellStart"/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i</w:t>
      </w:r>
      <w:proofErr w:type="spellEnd"/>
      <w:r w:rsidRPr="006211CF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2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35°. Опре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делить показатель преломления </w:t>
      </w:r>
      <w:proofErr w:type="spellStart"/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>п</w:t>
      </w:r>
      <w:proofErr w:type="spellEnd"/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>жидкости, если известно, что отраженный пучок света максимально поляризован.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Вычислить длину волны де Бройля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λ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для электрона, прошедшего ускоряющую  разность потенциалов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U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22,5 В. </w:t>
      </w:r>
    </w:p>
    <w:p w:rsidR="00075920" w:rsidRPr="006211CF" w:rsidRDefault="00075920" w:rsidP="00075920">
      <w:pPr>
        <w:pStyle w:val="a5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Вычислить длину волны де Бройля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λ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, для протона, движущегося со скоростью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υ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=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0,6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>с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</w:rPr>
        <w:t>с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- скорость света в вакууме). Оценить с помощью соотношения неопределенностей минимальную кинетическую энергию </w:t>
      </w:r>
      <w:r w:rsidRPr="006211CF">
        <w:rPr>
          <w:rFonts w:ascii="Arial" w:eastAsia="Times New Roman" w:hAnsi="Arial" w:cs="Arial"/>
          <w:i/>
          <w:iCs/>
          <w:color w:val="000000"/>
          <w:sz w:val="20"/>
          <w:szCs w:val="20"/>
        </w:rPr>
        <w:t>Т</w:t>
      </w:r>
      <w:r w:rsidRPr="006211CF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en-US"/>
        </w:rPr>
        <w:t>min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электрона, движущегося внутри сферической области   диаметром </w:t>
      </w:r>
      <w:r w:rsidRPr="006211CF"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  <w:t>d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= 0,</w:t>
      </w:r>
      <w:r w:rsidRPr="006211CF">
        <w:rPr>
          <w:rFonts w:ascii="Arial" w:eastAsia="Times New Roman" w:hAnsi="Arial" w:cs="Arial"/>
          <w:color w:val="000000"/>
          <w:sz w:val="20"/>
          <w:szCs w:val="20"/>
          <w:lang w:val="en-US"/>
        </w:rPr>
        <w:t>l</w:t>
      </w:r>
      <w:r w:rsidRPr="006211CF">
        <w:rPr>
          <w:rFonts w:ascii="Arial" w:eastAsia="Times New Roman" w:hAnsi="Arial" w:cs="Arial"/>
          <w:color w:val="000000"/>
          <w:sz w:val="20"/>
          <w:szCs w:val="20"/>
        </w:rPr>
        <w:t xml:space="preserve"> нм.</w:t>
      </w:r>
    </w:p>
    <w:p w:rsidR="00075920" w:rsidRPr="00D63B4E" w:rsidRDefault="00075920" w:rsidP="0007592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63B4E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Примерный перечень вопросов к лабораторным работам</w:t>
      </w:r>
    </w:p>
    <w:p w:rsidR="00075920" w:rsidRPr="00D63B4E" w:rsidRDefault="00075920" w:rsidP="0007592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D63B4E">
        <w:rPr>
          <w:rFonts w:ascii="Arial" w:hAnsi="Arial" w:cs="Arial"/>
          <w:color w:val="000000"/>
          <w:sz w:val="20"/>
          <w:szCs w:val="20"/>
        </w:rPr>
        <w:t xml:space="preserve"> ОПК-1</w:t>
      </w:r>
    </w:p>
    <w:p w:rsidR="00075920" w:rsidRPr="00D63B4E" w:rsidRDefault="00075920" w:rsidP="00075920">
      <w:pPr>
        <w:spacing w:after="0"/>
        <w:rPr>
          <w:rFonts w:ascii="Arial" w:eastAsia="Times New Roman" w:hAnsi="Arial" w:cs="Arial"/>
          <w:sz w:val="20"/>
          <w:szCs w:val="20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1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семестр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75920" w:rsidRPr="00D63B4E" w:rsidRDefault="00075920" w:rsidP="0007592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75920">
        <w:rPr>
          <w:rFonts w:ascii="Arial" w:eastAsia="Times New Roman" w:hAnsi="Arial" w:cs="Arial"/>
          <w:sz w:val="20"/>
          <w:szCs w:val="20"/>
          <w:lang w:val="ru-RU"/>
        </w:rPr>
        <w:t xml:space="preserve">Что такое измерение? Какие виды измерений вы знаете? </w:t>
      </w:r>
      <w:proofErr w:type="spellStart"/>
      <w:r w:rsidRPr="00D63B4E">
        <w:rPr>
          <w:rFonts w:ascii="Arial" w:eastAsia="Times New Roman" w:hAnsi="Arial" w:cs="Arial"/>
          <w:sz w:val="20"/>
          <w:szCs w:val="20"/>
        </w:rPr>
        <w:t>Чем</w:t>
      </w:r>
      <w:proofErr w:type="spellEnd"/>
      <w:r w:rsidRPr="00D63B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sz w:val="20"/>
          <w:szCs w:val="20"/>
        </w:rPr>
        <w:t>они</w:t>
      </w:r>
      <w:proofErr w:type="spellEnd"/>
      <w:r w:rsidRPr="00D63B4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sz w:val="20"/>
          <w:szCs w:val="20"/>
        </w:rPr>
        <w:t>характеризуются</w:t>
      </w:r>
      <w:proofErr w:type="spellEnd"/>
      <w:r w:rsidRPr="00D63B4E">
        <w:rPr>
          <w:rFonts w:ascii="Arial" w:eastAsia="Times New Roman" w:hAnsi="Arial" w:cs="Arial"/>
          <w:sz w:val="20"/>
          <w:szCs w:val="20"/>
        </w:rPr>
        <w:t>?</w:t>
      </w:r>
    </w:p>
    <w:p w:rsidR="00075920" w:rsidRPr="00075920" w:rsidRDefault="00075920" w:rsidP="0007592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sz w:val="20"/>
          <w:szCs w:val="20"/>
          <w:lang w:val="ru-RU"/>
        </w:rPr>
        <w:t>Что такое погрешность (ошибка) измерения? Какие виды погрешностей существуют? Причины их возникновения.</w:t>
      </w:r>
    </w:p>
    <w:p w:rsidR="00075920" w:rsidRPr="00075920" w:rsidRDefault="00075920" w:rsidP="0007592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sz w:val="20"/>
          <w:szCs w:val="20"/>
          <w:lang w:val="ru-RU"/>
        </w:rPr>
        <w:t>Что такое абсолютная и относительная ошибка? В каких единицах они измеряются?</w:t>
      </w:r>
    </w:p>
    <w:p w:rsidR="00075920" w:rsidRPr="00075920" w:rsidRDefault="00075920" w:rsidP="0007592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sz w:val="20"/>
          <w:szCs w:val="20"/>
          <w:lang w:val="ru-RU"/>
        </w:rPr>
        <w:t>Алгоритм вычисления ошибок при прямых и косвенных измерениях.</w:t>
      </w:r>
    </w:p>
    <w:p w:rsidR="00075920" w:rsidRPr="00075920" w:rsidRDefault="00075920" w:rsidP="0007592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sz w:val="20"/>
          <w:szCs w:val="20"/>
          <w:lang w:val="ru-RU"/>
        </w:rPr>
        <w:t>Правила измерения длины с помощью штангенциркуля и микрометра.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Понятие силы, массы. 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</w:t>
      </w:r>
      <w:r w:rsidRPr="00D63B4E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en-US"/>
        </w:rPr>
        <w:t>й</w:t>
      </w: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закон Ньютона и его формулировки.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Что такое консервативная и диссипативная системы? Понятие потенциального поля.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Сформулировать закон сохранения механической энергии. 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Средняя сила удара шарика о рельс (вывод).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</w:rPr>
        <w:t>Что такое удар? Упругий и неупругий удары.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Коэффициент восстановления.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Закон сохранения импульса и закон сохранения энергии  для абсолютно упругого удара.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Закон сохранения импульса и закон сохранения энергии для абсолютно неупругого удара.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Скорость шарика при прохождении положения равновесия (вывод).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Момент инерции материальной точки, твердого тела.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Плечо силы. Момент силы.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Основной закон динамики вращательного движения твердого тела.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Кинетическая энергия и работа при вращательном движении.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Теорема Штейнера.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Идеальный газ. Уравнение состояния идеального газа.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Внутренняя энергия, работа идеального газа.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lastRenderedPageBreak/>
        <w:t xml:space="preserve">Первое начало термодинамики. Применить его к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изопроцессам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Адиабатический процесс (</w:t>
      </w:r>
      <w:r w:rsidRPr="00D63B4E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</w:t>
      </w: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-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ое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начало, уравнение Пуассона).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Показатель адиабаты. Число степеней свободы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i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теплоемкости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С</w:t>
      </w:r>
      <w:r w:rsidRPr="00D63B4E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en-US"/>
        </w:rPr>
        <w:t>р</w:t>
      </w: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и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С</w:t>
      </w:r>
      <w:r w:rsidRPr="00D63B4E">
        <w:rPr>
          <w:rFonts w:ascii="Arial" w:eastAsia="Times New Roman" w:hAnsi="Arial" w:cs="Arial"/>
          <w:color w:val="000000"/>
          <w:sz w:val="20"/>
          <w:szCs w:val="20"/>
          <w:vertAlign w:val="subscript"/>
          <w:lang w:val="en-US" w:eastAsia="en-US"/>
        </w:rPr>
        <w:t>V</w:t>
      </w: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Явления переноса. 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Природа вязкости. Градиент скорости.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Уравнение вязкости (закон Ньютона).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Коэффициент вязкости (вывод расчетной формулы).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Число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Рейнольдса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 Время релаксации.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Механические бегущие волны: поперечные и продольные.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Уравнение бегущей волны.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Скорость поперечной и продольной волн. 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Связь длины волны, скорости и частоты бегущей волны.</w:t>
      </w:r>
    </w:p>
    <w:p w:rsidR="00075920" w:rsidRPr="00D63B4E" w:rsidRDefault="00075920" w:rsidP="000759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Стоячие волны, их принципиальное отличие от всех других видов волн.</w:t>
      </w:r>
    </w:p>
    <w:p w:rsidR="00075920" w:rsidRPr="00D63B4E" w:rsidRDefault="00075920" w:rsidP="0007592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Уравнение стоячей волны. Пучности и узлы.</w:t>
      </w:r>
    </w:p>
    <w:p w:rsidR="00075920" w:rsidRPr="00D63B4E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Проводники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электрическом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поле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D63B4E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Электроемкость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проводника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Конденсатор. Электроемкость плоского конденсатора (вывод).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Электроемкости параллельно и последовательно соединенных конденсаторов.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Электрическая схема по измерению емкости конденсатора (назначение всех элементов).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Характеристики электрического тока, закон Ома в дифференциальной форме.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Замкнутая электрическая цепь. Закон Ома в интегральной форме.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Закон Джоуля-Ленца в интегральной форме.</w:t>
      </w:r>
    </w:p>
    <w:p w:rsidR="00075920" w:rsidRPr="00D63B4E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Физический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смысл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ЭДС.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Полезная мощность, ее зависимость от сопротивления </w:t>
      </w:r>
      <w:r w:rsidRPr="00D63B4E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. Условие максимума.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Напряженность поля. Потенциал. Связь между ними.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Силовые и эквипотенциальные поверхности поля точечного заряда.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элементы электронно-лучевой трубки (чертеж).</w:t>
      </w:r>
    </w:p>
    <w:p w:rsidR="00075920" w:rsidRPr="00D63B4E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электронов, прошедших второй анод.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Вывод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формулы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Траектория электронов в пространстве отклоняющих пластин.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Диполь. Плечо диполя. Электрический момент диполя.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Явление поляризации диэлектрика. Вектор поляризации.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Физический смысл диэлектрической проницаемости вещества.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Сегнетоэлектрики, их отличия от остальных диэлектриков.</w:t>
      </w:r>
    </w:p>
    <w:p w:rsidR="00075920" w:rsidRPr="00D63B4E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Гистерезис. Показать на петле гистерезиса </w:t>
      </w:r>
      <w:r w:rsidRPr="00D63B4E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075920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D63B4E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или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Р</w:t>
      </w:r>
      <w:r w:rsidRPr="00D63B4E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ост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.</w:t>
      </w:r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) и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Pr="00D63B4E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коэрц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магнетрон? Его схема (вид сверху).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Показать на схеме магнетрона направление векторов:</w:t>
      </w:r>
    </w:p>
    <w:p w:rsidR="00075920" w:rsidRPr="00D63B4E" w:rsidRDefault="00075920" w:rsidP="0007592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υ –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скорость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электрона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:rsidR="00075920" w:rsidRPr="00075920" w:rsidRDefault="00075920" w:rsidP="0007592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 – вектор индукции для любого направления тока,</w:t>
      </w:r>
    </w:p>
    <w:p w:rsidR="00075920" w:rsidRPr="00D63B4E" w:rsidRDefault="00075920" w:rsidP="0007592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Pr="00D63B4E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</w:rPr>
        <w:t>л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Изобразить траекторию электронов в магнетроне при различных значениях токов в соленоиде.</w:t>
      </w:r>
    </w:p>
    <w:p w:rsidR="00075920" w:rsidRPr="00D63B4E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Ампера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75920" w:rsidRPr="00D63B4E" w:rsidRDefault="00075920" w:rsidP="00075920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75920" w:rsidRPr="00D63B4E" w:rsidRDefault="00075920" w:rsidP="00075920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D63B4E"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 w:rsidRPr="00D63B4E"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  <w:r w:rsidRPr="00D63B4E">
        <w:rPr>
          <w:rFonts w:ascii="Arial" w:eastAsia="Times New Roman" w:hAnsi="Arial" w:cs="Arial"/>
          <w:sz w:val="20"/>
          <w:szCs w:val="20"/>
        </w:rPr>
        <w:t>: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магнитной индукции, напряженность магнитного поля, магнитная проницаемость среды.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Био-Савара-Лапласа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Вектор индукции В магнитного поля бесконечно длинного прямолинейного проводника с током </w:t>
      </w:r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(формула).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для отрезка проводника с током (формула).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в центре кругового тока (формула).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Явление электромагнитной индукции. Определение. Правило Ленца.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Фарадея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его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вывод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Токи при замыкании и размыкании цепи. Явление самоиндукции, ЭДС самоиндукции (формула).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Индуктивность катушки. Взаимная индуктивность катушек.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Вихревые токи. Вредны они или полезны? Почему сердечники трансформаторов не делают сплошными?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Какие световые волны являются когерентными?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Интерференция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Геометрическая и оптическая длина пути, оптическая разность хода, условия максимума и минимума.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Установка для «колец Ньютона», ход лучей в ней.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Практическое применение явления интерференции света.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Дифракция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света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Гюйгенса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Френеля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Фронт волны точечного и бесконечно удаленного источников, рисунок.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Френеля для круглого отверстия. Условия максимума и минимума в точке М экрана.</w:t>
      </w:r>
    </w:p>
    <w:p w:rsidR="00075920" w:rsidRPr="00075920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для щели, условия максимума и минимума.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Внешний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фотоэффект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Уравнение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Законы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lastRenderedPageBreak/>
        <w:t>Устройство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фотоэлемента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D63B4E" w:rsidRDefault="00075920" w:rsidP="00075920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работы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color w:val="000000"/>
          <w:sz w:val="20"/>
          <w:szCs w:val="20"/>
        </w:rPr>
        <w:t>фотоумножителя</w:t>
      </w:r>
      <w:proofErr w:type="spellEnd"/>
      <w:r w:rsidRPr="00D63B4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Модели атома Томсона, Резерфорда, Бора.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Постулаты Бора и происхождение линейчатых спектров.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Имеется ли какая-либо связь между частотой обращения электрона вокруг ядра атома водорода и частотой его излучения? 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Вывести формулы для определения скорости электрона на </w:t>
      </w:r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07592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орбите и радиуса </w:t>
      </w:r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075920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орбиты.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Охарактеризовать изменения кинетической, потенциальной и полной энергий электрона в атоме при его удалении от ядра.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валентная зона, запрещенная зона и зона проводимости?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Какие полупроводники называются собственными, а какие – примесными?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От чего зависит концентрация свободных носителей заряда в </w:t>
      </w:r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 и в </w:t>
      </w:r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-полупроводнике? 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полупроводников.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металлов.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Поглощение, спонтанное и вынужденное излучения.</w:t>
      </w:r>
    </w:p>
    <w:p w:rsidR="00075920" w:rsidRPr="00D63B4E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Основные компоненты оптического квантового генератора.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Охарактеризовать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их</w:t>
      </w:r>
      <w:proofErr w:type="spellEnd"/>
      <w:r w:rsidRPr="00D63B4E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Какое состояние среды называется инверсным?</w:t>
      </w:r>
    </w:p>
    <w:p w:rsidR="00075920" w:rsidRPr="00075920" w:rsidRDefault="00075920" w:rsidP="0007592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75920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Почему смесь гелия и неона является хорошей активной средой для газового ОКГ?</w:t>
      </w:r>
    </w:p>
    <w:p w:rsidR="00075920" w:rsidRPr="00D63B4E" w:rsidRDefault="00075920" w:rsidP="00075920">
      <w:pPr>
        <w:pStyle w:val="a5"/>
        <w:numPr>
          <w:ilvl w:val="0"/>
          <w:numId w:val="19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</w:pPr>
      <w:r w:rsidRPr="00D63B4E">
        <w:rPr>
          <w:rFonts w:ascii="Arial" w:eastAsia="Times New Roman" w:hAnsi="Arial" w:cs="Arial"/>
          <w:bCs/>
          <w:color w:val="000000"/>
          <w:sz w:val="20"/>
          <w:szCs w:val="20"/>
          <w:lang w:eastAsia="en-US"/>
        </w:rPr>
        <w:t>Отличия лазерного излучения от любого другого излучения.</w:t>
      </w:r>
    </w:p>
    <w:p w:rsidR="00075920" w:rsidRPr="00FF0EBA" w:rsidRDefault="00075920" w:rsidP="00075920">
      <w:pPr>
        <w:pStyle w:val="a5"/>
        <w:numPr>
          <w:ilvl w:val="1"/>
          <w:numId w:val="7"/>
        </w:numPr>
        <w:spacing w:before="240" w:after="0" w:line="240" w:lineRule="auto"/>
        <w:ind w:left="788" w:hanging="431"/>
        <w:contextualSpacing w:val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F0EBA">
        <w:rPr>
          <w:rFonts w:ascii="Arial" w:eastAsia="Times New Roman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075920" w:rsidRPr="00532659" w:rsidTr="00532659">
        <w:trPr>
          <w:trHeight w:val="399"/>
        </w:trPr>
        <w:tc>
          <w:tcPr>
            <w:tcW w:w="10170" w:type="dxa"/>
            <w:gridSpan w:val="3"/>
            <w:vAlign w:val="center"/>
          </w:tcPr>
          <w:p w:rsidR="00075920" w:rsidRPr="00075920" w:rsidRDefault="00075920" w:rsidP="0053265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075920" w:rsidRPr="00532659" w:rsidTr="00532659">
        <w:trPr>
          <w:cantSplit/>
          <w:trHeight w:val="2250"/>
        </w:trPr>
        <w:tc>
          <w:tcPr>
            <w:tcW w:w="3086" w:type="dxa"/>
            <w:vAlign w:val="center"/>
          </w:tcPr>
          <w:p w:rsidR="00075920" w:rsidRPr="00075920" w:rsidRDefault="00075920" w:rsidP="00532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«Физика и теоретическая 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механика»</w:t>
            </w:r>
          </w:p>
          <w:p w:rsidR="00075920" w:rsidRPr="00075920" w:rsidRDefault="00075920" w:rsidP="0053265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75920" w:rsidRPr="001963EE" w:rsidRDefault="00075920" w:rsidP="00532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075920" w:rsidRPr="001963EE" w:rsidRDefault="00075920" w:rsidP="0053265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5920" w:rsidRPr="001963EE" w:rsidRDefault="00075920" w:rsidP="0053265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75920" w:rsidRPr="001963EE" w:rsidRDefault="00075920" w:rsidP="0053265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75920" w:rsidRPr="001963EE" w:rsidRDefault="00075920" w:rsidP="0053265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075920" w:rsidRPr="00075920" w:rsidRDefault="00075920" w:rsidP="00532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«Физика» 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075920" w:rsidRPr="00075920" w:rsidRDefault="00075920" w:rsidP="005326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075920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Подвижной состав железных дорог</w:t>
            </w: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075920" w:rsidRPr="00075920" w:rsidRDefault="00075920" w:rsidP="00532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075920" w:rsidRPr="00075920" w:rsidRDefault="00075920" w:rsidP="00532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075920" w:rsidRPr="00075920" w:rsidRDefault="00075920" w:rsidP="005326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75920" w:rsidRPr="00075920" w:rsidRDefault="00075920" w:rsidP="0053265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75920" w:rsidRPr="00075920" w:rsidRDefault="00075920" w:rsidP="0053265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75920" w:rsidRPr="00075920" w:rsidRDefault="00075920" w:rsidP="0053265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075920" w:rsidRPr="00075920" w:rsidRDefault="00075920" w:rsidP="0053265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7592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075920" w:rsidRPr="001963EE" w:rsidTr="00532659">
        <w:trPr>
          <w:trHeight w:val="391"/>
        </w:trPr>
        <w:tc>
          <w:tcPr>
            <w:tcW w:w="10170" w:type="dxa"/>
            <w:gridSpan w:val="3"/>
            <w:vAlign w:val="center"/>
          </w:tcPr>
          <w:p w:rsidR="00075920" w:rsidRPr="00802B6B" w:rsidRDefault="00075920" w:rsidP="005326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6B">
              <w:rPr>
                <w:rFonts w:ascii="Arial" w:hAnsi="Arial" w:cs="Arial"/>
                <w:sz w:val="20"/>
                <w:szCs w:val="20"/>
              </w:rPr>
              <w:t>Магнитное поле и его характеристики. (ОПК-1).</w:t>
            </w:r>
          </w:p>
        </w:tc>
      </w:tr>
      <w:tr w:rsidR="00075920" w:rsidRPr="001963EE" w:rsidTr="00532659">
        <w:trPr>
          <w:trHeight w:val="411"/>
        </w:trPr>
        <w:tc>
          <w:tcPr>
            <w:tcW w:w="10170" w:type="dxa"/>
            <w:gridSpan w:val="3"/>
            <w:vAlign w:val="center"/>
          </w:tcPr>
          <w:p w:rsidR="00075920" w:rsidRPr="00802B6B" w:rsidRDefault="00075920" w:rsidP="00532659">
            <w:pPr>
              <w:pStyle w:val="a5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6B">
              <w:rPr>
                <w:rFonts w:ascii="Arial" w:hAnsi="Arial" w:cs="Arial"/>
                <w:sz w:val="20"/>
                <w:szCs w:val="20"/>
              </w:rPr>
              <w:t>Определить энергию ε фотона, испускаемого при переходе электрона в атоме водорода с третьего энергетического уровня на основной. (ОПК-1)</w:t>
            </w:r>
          </w:p>
        </w:tc>
      </w:tr>
      <w:tr w:rsidR="00075920" w:rsidRPr="001963EE" w:rsidTr="00532659">
        <w:trPr>
          <w:trHeight w:val="266"/>
        </w:trPr>
        <w:tc>
          <w:tcPr>
            <w:tcW w:w="10170" w:type="dxa"/>
            <w:gridSpan w:val="3"/>
            <w:vAlign w:val="center"/>
          </w:tcPr>
          <w:p w:rsidR="00075920" w:rsidRPr="00802B6B" w:rsidRDefault="00075920" w:rsidP="0053265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B6B">
              <w:rPr>
                <w:rFonts w:ascii="Arial" w:hAnsi="Arial" w:cs="Arial"/>
                <w:color w:val="000000"/>
                <w:sz w:val="20"/>
                <w:szCs w:val="20"/>
              </w:rPr>
              <w:t>Задача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802B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02B6B">
              <w:rPr>
                <w:rFonts w:ascii="Arial" w:hAnsi="Arial" w:cs="Arial"/>
                <w:sz w:val="20"/>
                <w:szCs w:val="20"/>
              </w:rPr>
              <w:t xml:space="preserve">На поверхность металла падает монохроматический свет с длиной волны </w:t>
            </w:r>
            <w:r w:rsidRPr="00802B6B">
              <w:rPr>
                <w:rFonts w:ascii="Arial" w:hAnsi="Arial" w:cs="Arial"/>
                <w:i/>
                <w:sz w:val="20"/>
                <w:szCs w:val="20"/>
              </w:rPr>
              <w:t>λ</w:t>
            </w:r>
            <w:r w:rsidRPr="00802B6B">
              <w:rPr>
                <w:rFonts w:ascii="Arial" w:hAnsi="Arial" w:cs="Arial"/>
                <w:sz w:val="20"/>
                <w:szCs w:val="20"/>
              </w:rPr>
              <w:t xml:space="preserve"> = 0,1 мкм. Красная граница фотоэффекта  </w:t>
            </w:r>
            <w:r w:rsidRPr="00802B6B">
              <w:rPr>
                <w:rFonts w:ascii="Arial" w:hAnsi="Arial" w:cs="Arial"/>
                <w:i/>
                <w:sz w:val="20"/>
                <w:szCs w:val="20"/>
              </w:rPr>
              <w:t>λ</w:t>
            </w:r>
            <w:r w:rsidRPr="00802B6B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  <w:r w:rsidRPr="00802B6B">
              <w:rPr>
                <w:rFonts w:ascii="Arial" w:hAnsi="Arial" w:cs="Arial"/>
                <w:sz w:val="20"/>
                <w:szCs w:val="20"/>
              </w:rPr>
              <w:t xml:space="preserve"> = 0,3 мкм. Какая доля энергии фотона расходуется на сообщение электрону кинетической энергии? (ОПК-1).</w:t>
            </w:r>
          </w:p>
        </w:tc>
      </w:tr>
    </w:tbl>
    <w:p w:rsidR="00075920" w:rsidRPr="00075920" w:rsidRDefault="00075920" w:rsidP="00075920">
      <w:pPr>
        <w:spacing w:before="120" w:after="0" w:line="240" w:lineRule="auto"/>
        <w:rPr>
          <w:b/>
          <w:sz w:val="20"/>
          <w:szCs w:val="20"/>
          <w:lang w:val="ru-RU"/>
        </w:rPr>
      </w:pPr>
      <w:r w:rsidRPr="00075920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075920" w:rsidRPr="00075920" w:rsidRDefault="00075920" w:rsidP="0007592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07592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075920" w:rsidRPr="00075920" w:rsidRDefault="00075920" w:rsidP="0007592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7592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075920" w:rsidRPr="00075920" w:rsidRDefault="00075920" w:rsidP="0007592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Компетенции ОПК-1</w:t>
      </w:r>
    </w:p>
    <w:p w:rsidR="00075920" w:rsidRPr="00075920" w:rsidRDefault="00075920" w:rsidP="00075920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>Указать правильный ответ. Цикл Карно:</w:t>
      </w:r>
    </w:p>
    <w:p w:rsidR="00075920" w:rsidRPr="00075920" w:rsidRDefault="00075920" w:rsidP="00075920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t>1. Состоит из двух изотерм и двух изобар</w:t>
      </w:r>
    </w:p>
    <w:p w:rsidR="00075920" w:rsidRPr="00075920" w:rsidRDefault="00075920" w:rsidP="00075920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t>2. Состоит из двух изохор и двух изобар</w:t>
      </w:r>
    </w:p>
    <w:p w:rsidR="00075920" w:rsidRPr="00075920" w:rsidRDefault="00075920" w:rsidP="00075920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t>3. Состоит из двух изотерм и двух адиабат</w:t>
      </w:r>
    </w:p>
    <w:p w:rsidR="00075920" w:rsidRPr="00075920" w:rsidRDefault="00075920" w:rsidP="00075920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t>4. Это круговой процесс</w:t>
      </w:r>
    </w:p>
    <w:p w:rsidR="00075920" w:rsidRPr="00075920" w:rsidRDefault="00075920" w:rsidP="00075920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2. 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>Последовательность в порядке возрастания твердости материала</w:t>
      </w:r>
    </w:p>
    <w:p w:rsidR="00075920" w:rsidRPr="00075920" w:rsidRDefault="00075920" w:rsidP="00075920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t>1: пар</w:t>
      </w:r>
    </w:p>
    <w:p w:rsidR="00075920" w:rsidRPr="00075920" w:rsidRDefault="00075920" w:rsidP="00075920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t>2: жидкость</w:t>
      </w:r>
    </w:p>
    <w:p w:rsidR="00075920" w:rsidRPr="00075920" w:rsidRDefault="00075920" w:rsidP="00075920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t>3: сталь</w:t>
      </w:r>
    </w:p>
    <w:p w:rsidR="00075920" w:rsidRPr="00075920" w:rsidRDefault="00075920" w:rsidP="00075920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t>4: алмаз</w:t>
      </w:r>
    </w:p>
    <w:p w:rsidR="00075920" w:rsidRPr="00075920" w:rsidRDefault="00075920" w:rsidP="00075920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t>5: нанокомпозитные металлические покрытия</w:t>
      </w:r>
    </w:p>
    <w:p w:rsidR="00075920" w:rsidRPr="00075920" w:rsidRDefault="00075920" w:rsidP="00075920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3. 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>Соответствие между видами колебательных систем и их периодами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075920" w:rsidRPr="00D86DDD" w:rsidTr="00532659">
        <w:tc>
          <w:tcPr>
            <w:tcW w:w="5341" w:type="dxa"/>
          </w:tcPr>
          <w:p w:rsidR="00075920" w:rsidRPr="00D86DDD" w:rsidRDefault="00075920" w:rsidP="0053265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</w:rPr>
            </w:pPr>
            <w:proofErr w:type="spellStart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>Пружинный</w:t>
            </w:r>
            <w:proofErr w:type="spellEnd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>маятник</w:t>
            </w:r>
            <w:proofErr w:type="spellEnd"/>
          </w:p>
        </w:tc>
        <w:tc>
          <w:tcPr>
            <w:tcW w:w="5341" w:type="dxa"/>
          </w:tcPr>
          <w:p w:rsidR="00075920" w:rsidRPr="00D86DDD" w:rsidRDefault="00075920" w:rsidP="0053265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D86DDD">
              <w:rPr>
                <w:rFonts w:ascii="Arial" w:hAnsi="Arial" w:cs="Arial"/>
                <w:color w:val="1D1B11"/>
                <w:position w:val="-30"/>
                <w:sz w:val="20"/>
                <w:szCs w:val="20"/>
              </w:rPr>
              <w:object w:dxaOrig="1300" w:dyaOrig="780">
                <v:shape id="_x0000_i1043" type="#_x0000_t75" style="width:47.7pt;height:28.45pt" o:ole="">
                  <v:imagedata r:id="rId42" o:title=""/>
                </v:shape>
                <o:OLEObject Type="Embed" ProgID="Equation.3" ShapeID="_x0000_i1043" DrawAspect="Content" ObjectID="_1732510499" r:id="rId43"/>
              </w:object>
            </w:r>
          </w:p>
        </w:tc>
      </w:tr>
      <w:tr w:rsidR="00075920" w:rsidRPr="00D86DDD" w:rsidTr="00532659">
        <w:tc>
          <w:tcPr>
            <w:tcW w:w="5341" w:type="dxa"/>
          </w:tcPr>
          <w:p w:rsidR="00075920" w:rsidRPr="00D86DDD" w:rsidRDefault="00075920" w:rsidP="0053265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</w:rPr>
            </w:pPr>
            <w:proofErr w:type="spellStart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>Физический</w:t>
            </w:r>
            <w:proofErr w:type="spellEnd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>маятник</w:t>
            </w:r>
            <w:proofErr w:type="spellEnd"/>
          </w:p>
        </w:tc>
        <w:tc>
          <w:tcPr>
            <w:tcW w:w="5341" w:type="dxa"/>
          </w:tcPr>
          <w:p w:rsidR="00075920" w:rsidRPr="00D86DDD" w:rsidRDefault="00075920" w:rsidP="0053265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D86DDD">
              <w:rPr>
                <w:rFonts w:ascii="Arial" w:hAnsi="Arial" w:cs="Arial"/>
                <w:color w:val="1D1B11"/>
                <w:position w:val="-34"/>
                <w:sz w:val="20"/>
                <w:szCs w:val="20"/>
              </w:rPr>
              <w:object w:dxaOrig="1540" w:dyaOrig="820">
                <v:shape id="_x0000_i1044" type="#_x0000_t75" style="width:51.9pt;height:26.8pt" o:ole="">
                  <v:imagedata r:id="rId44" o:title=""/>
                </v:shape>
                <o:OLEObject Type="Embed" ProgID="Equation.3" ShapeID="_x0000_i1044" DrawAspect="Content" ObjectID="_1732510500" r:id="rId45"/>
              </w:object>
            </w:r>
          </w:p>
        </w:tc>
      </w:tr>
      <w:tr w:rsidR="00075920" w:rsidRPr="00D86DDD" w:rsidTr="00532659">
        <w:tc>
          <w:tcPr>
            <w:tcW w:w="5341" w:type="dxa"/>
          </w:tcPr>
          <w:p w:rsidR="00075920" w:rsidRPr="00D86DDD" w:rsidRDefault="00075920" w:rsidP="0053265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</w:rPr>
            </w:pPr>
            <w:proofErr w:type="spellStart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>Колебательный</w:t>
            </w:r>
            <w:proofErr w:type="spellEnd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>контур</w:t>
            </w:r>
            <w:proofErr w:type="spellEnd"/>
          </w:p>
        </w:tc>
        <w:tc>
          <w:tcPr>
            <w:tcW w:w="5341" w:type="dxa"/>
          </w:tcPr>
          <w:p w:rsidR="00075920" w:rsidRPr="00D86DDD" w:rsidRDefault="00075920" w:rsidP="0053265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D86DDD">
              <w:rPr>
                <w:rFonts w:ascii="Arial" w:hAnsi="Arial" w:cs="Arial"/>
                <w:color w:val="1D1B11"/>
                <w:position w:val="-8"/>
                <w:sz w:val="20"/>
                <w:szCs w:val="20"/>
              </w:rPr>
              <w:object w:dxaOrig="1420" w:dyaOrig="400">
                <v:shape id="_x0000_i1045" type="#_x0000_t75" style="width:45.2pt;height:12.55pt" o:ole="">
                  <v:imagedata r:id="rId46" o:title=""/>
                </v:shape>
                <o:OLEObject Type="Embed" ProgID="Equation.3" ShapeID="_x0000_i1045" DrawAspect="Content" ObjectID="_1732510501" r:id="rId47"/>
              </w:object>
            </w:r>
          </w:p>
        </w:tc>
      </w:tr>
      <w:tr w:rsidR="00075920" w:rsidRPr="00D86DDD" w:rsidTr="00532659">
        <w:tc>
          <w:tcPr>
            <w:tcW w:w="5341" w:type="dxa"/>
          </w:tcPr>
          <w:p w:rsidR="00075920" w:rsidRPr="00D86DDD" w:rsidRDefault="00075920" w:rsidP="0053265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</w:rPr>
            </w:pPr>
            <w:proofErr w:type="spellStart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>Математический</w:t>
            </w:r>
            <w:proofErr w:type="spellEnd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 xml:space="preserve"> </w:t>
            </w:r>
            <w:proofErr w:type="spellStart"/>
            <w:r w:rsidRPr="00D86DDD">
              <w:rPr>
                <w:rFonts w:ascii="Arial" w:hAnsi="Arial" w:cs="Arial"/>
                <w:color w:val="1D1B11"/>
                <w:sz w:val="20"/>
                <w:szCs w:val="20"/>
              </w:rPr>
              <w:t>маятник</w:t>
            </w:r>
            <w:proofErr w:type="spellEnd"/>
          </w:p>
        </w:tc>
        <w:tc>
          <w:tcPr>
            <w:tcW w:w="5341" w:type="dxa"/>
          </w:tcPr>
          <w:p w:rsidR="00075920" w:rsidRPr="00D86DDD" w:rsidRDefault="00075920" w:rsidP="0053265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</w:rPr>
            </w:pPr>
            <w:r w:rsidRPr="00D86DDD">
              <w:rPr>
                <w:rFonts w:ascii="Arial" w:hAnsi="Arial" w:cs="Arial"/>
                <w:color w:val="1D1B11"/>
                <w:position w:val="-34"/>
                <w:sz w:val="20"/>
                <w:szCs w:val="20"/>
              </w:rPr>
              <w:object w:dxaOrig="1280" w:dyaOrig="820">
                <v:shape id="_x0000_i1046" type="#_x0000_t75" style="width:41.85pt;height:26.8pt" o:ole="">
                  <v:imagedata r:id="rId48" o:title=""/>
                </v:shape>
                <o:OLEObject Type="Embed" ProgID="Equation.3" ShapeID="_x0000_i1046" DrawAspect="Content" ObjectID="_1732510502" r:id="rId49"/>
              </w:object>
            </w:r>
          </w:p>
        </w:tc>
      </w:tr>
    </w:tbl>
    <w:p w:rsidR="00075920" w:rsidRPr="00075920" w:rsidRDefault="00075920" w:rsidP="00075920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4. 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>Ввести правильный ответ с клавиатуры</w:t>
      </w:r>
    </w:p>
    <w:p w:rsidR="00075920" w:rsidRPr="00075920" w:rsidRDefault="00075920" w:rsidP="00075920">
      <w:pPr>
        <w:spacing w:after="0" w:line="240" w:lineRule="auto"/>
        <w:jc w:val="both"/>
        <w:rPr>
          <w:rFonts w:ascii="Arial" w:hAnsi="Arial" w:cs="Arial"/>
          <w:color w:val="1D1B11"/>
          <w:sz w:val="20"/>
          <w:szCs w:val="20"/>
          <w:lang w:val="ru-RU"/>
        </w:rPr>
      </w:pPr>
      <w:r w:rsidRPr="00075920">
        <w:rPr>
          <w:rFonts w:ascii="Arial" w:hAnsi="Arial" w:cs="Arial"/>
          <w:color w:val="1D1B11"/>
          <w:sz w:val="20"/>
          <w:szCs w:val="20"/>
          <w:lang w:val="ru-RU"/>
        </w:rPr>
        <w:lastRenderedPageBreak/>
        <w:t xml:space="preserve">Первичная обмотка трансформатора имеет </w:t>
      </w:r>
      <w:r w:rsidRPr="00D8541C">
        <w:rPr>
          <w:rFonts w:ascii="Arial" w:hAnsi="Arial" w:cs="Arial"/>
          <w:i/>
          <w:color w:val="1D1B11"/>
          <w:sz w:val="20"/>
          <w:szCs w:val="20"/>
        </w:rPr>
        <w:t>ω</w:t>
      </w:r>
      <w:r w:rsidRPr="00075920">
        <w:rPr>
          <w:rFonts w:ascii="Arial" w:hAnsi="Arial" w:cs="Arial"/>
          <w:i/>
          <w:color w:val="1D1B11"/>
          <w:sz w:val="20"/>
          <w:szCs w:val="20"/>
          <w:vertAlign w:val="subscript"/>
          <w:lang w:val="ru-RU"/>
        </w:rPr>
        <w:t>1</w:t>
      </w:r>
      <w:r w:rsidRPr="00075920">
        <w:rPr>
          <w:rFonts w:ascii="Arial" w:hAnsi="Arial" w:cs="Arial"/>
          <w:i/>
          <w:color w:val="1D1B11"/>
          <w:sz w:val="20"/>
          <w:szCs w:val="20"/>
          <w:lang w:val="ru-RU"/>
        </w:rPr>
        <w:t>=10000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 xml:space="preserve"> витков провода и включена в сеть переменного тока с напряжением </w:t>
      </w:r>
      <w:r w:rsidRPr="00D8541C">
        <w:rPr>
          <w:rFonts w:ascii="Arial" w:hAnsi="Arial" w:cs="Arial"/>
          <w:i/>
          <w:color w:val="1D1B11"/>
          <w:sz w:val="20"/>
          <w:szCs w:val="20"/>
        </w:rPr>
        <w:t>U</w:t>
      </w:r>
      <w:r w:rsidRPr="00075920">
        <w:rPr>
          <w:rFonts w:ascii="Arial" w:hAnsi="Arial" w:cs="Arial"/>
          <w:i/>
          <w:color w:val="1D1B11"/>
          <w:sz w:val="20"/>
          <w:szCs w:val="20"/>
          <w:vertAlign w:val="subscript"/>
          <w:lang w:val="ru-RU"/>
        </w:rPr>
        <w:t>1</w:t>
      </w:r>
      <w:r w:rsidRPr="00075920">
        <w:rPr>
          <w:rFonts w:ascii="Arial" w:hAnsi="Arial" w:cs="Arial"/>
          <w:i/>
          <w:color w:val="1D1B11"/>
          <w:sz w:val="20"/>
          <w:szCs w:val="20"/>
          <w:lang w:val="ru-RU"/>
        </w:rPr>
        <w:t>=100 В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 xml:space="preserve">. Число витков вторичной обмотки </w:t>
      </w:r>
      <w:r w:rsidRPr="00D8541C">
        <w:rPr>
          <w:rFonts w:ascii="Arial" w:hAnsi="Arial" w:cs="Arial"/>
          <w:color w:val="1D1B11"/>
          <w:sz w:val="20"/>
          <w:szCs w:val="20"/>
        </w:rPr>
        <w:t>ω</w:t>
      </w:r>
      <w:r w:rsidRPr="00075920">
        <w:rPr>
          <w:rFonts w:ascii="Arial" w:hAnsi="Arial" w:cs="Arial"/>
          <w:color w:val="1D1B11"/>
          <w:sz w:val="20"/>
          <w:szCs w:val="20"/>
          <w:vertAlign w:val="subscript"/>
          <w:lang w:val="ru-RU"/>
        </w:rPr>
        <w:t>2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 xml:space="preserve">, если ее сопротивление </w:t>
      </w:r>
      <w:r w:rsidRPr="00D8541C">
        <w:rPr>
          <w:rFonts w:ascii="Arial" w:hAnsi="Arial" w:cs="Arial"/>
          <w:i/>
          <w:color w:val="1D1B11"/>
          <w:sz w:val="20"/>
          <w:szCs w:val="20"/>
        </w:rPr>
        <w:t>r</w:t>
      </w:r>
      <w:r w:rsidRPr="00075920">
        <w:rPr>
          <w:rFonts w:ascii="Arial" w:hAnsi="Arial" w:cs="Arial"/>
          <w:i/>
          <w:color w:val="1D1B11"/>
          <w:sz w:val="20"/>
          <w:szCs w:val="20"/>
          <w:lang w:val="ru-RU"/>
        </w:rPr>
        <w:t>=1 Ом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 xml:space="preserve">, напряжение на концах </w:t>
      </w:r>
      <w:r w:rsidRPr="00D8541C">
        <w:rPr>
          <w:rFonts w:ascii="Arial" w:hAnsi="Arial" w:cs="Arial"/>
          <w:i/>
          <w:color w:val="1D1B11"/>
          <w:sz w:val="20"/>
          <w:szCs w:val="20"/>
        </w:rPr>
        <w:t>U</w:t>
      </w:r>
      <w:r w:rsidRPr="00075920">
        <w:rPr>
          <w:rFonts w:ascii="Arial" w:hAnsi="Arial" w:cs="Arial"/>
          <w:i/>
          <w:color w:val="1D1B11"/>
          <w:sz w:val="20"/>
          <w:szCs w:val="20"/>
          <w:vertAlign w:val="subscript"/>
          <w:lang w:val="ru-RU"/>
        </w:rPr>
        <w:t>2</w:t>
      </w:r>
      <w:r w:rsidRPr="00075920">
        <w:rPr>
          <w:rFonts w:ascii="Arial" w:hAnsi="Arial" w:cs="Arial"/>
          <w:i/>
          <w:color w:val="1D1B11"/>
          <w:sz w:val="20"/>
          <w:szCs w:val="20"/>
          <w:lang w:val="ru-RU"/>
        </w:rPr>
        <w:t>=4 В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 xml:space="preserve">, а сила тока в ней </w:t>
      </w:r>
      <w:r w:rsidRPr="00D8541C">
        <w:rPr>
          <w:rFonts w:ascii="Arial" w:hAnsi="Arial" w:cs="Arial"/>
          <w:i/>
          <w:color w:val="1D1B11"/>
          <w:sz w:val="20"/>
          <w:szCs w:val="20"/>
        </w:rPr>
        <w:t>I</w:t>
      </w:r>
      <w:r w:rsidRPr="00075920">
        <w:rPr>
          <w:rFonts w:ascii="Arial" w:hAnsi="Arial" w:cs="Arial"/>
          <w:i/>
          <w:color w:val="1D1B11"/>
          <w:sz w:val="20"/>
          <w:szCs w:val="20"/>
          <w:lang w:val="ru-RU"/>
        </w:rPr>
        <w:t>=1А</w:t>
      </w:r>
      <w:r w:rsidRPr="00075920">
        <w:rPr>
          <w:rFonts w:ascii="Arial" w:hAnsi="Arial" w:cs="Arial"/>
          <w:color w:val="1D1B11"/>
          <w:sz w:val="20"/>
          <w:szCs w:val="20"/>
          <w:lang w:val="ru-RU"/>
        </w:rPr>
        <w:t>, будет равно:_______</w:t>
      </w:r>
    </w:p>
    <w:p w:rsidR="00075920" w:rsidRPr="00075920" w:rsidRDefault="00075920" w:rsidP="00075920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7592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07592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075920" w:rsidRPr="00532659" w:rsidTr="00532659">
        <w:trPr>
          <w:trHeight w:hRule="exact" w:val="159"/>
        </w:trPr>
        <w:tc>
          <w:tcPr>
            <w:tcW w:w="2424" w:type="dxa"/>
          </w:tcPr>
          <w:p w:rsidR="00075920" w:rsidRPr="00075920" w:rsidRDefault="00075920" w:rsidP="0053265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075920" w:rsidRPr="00075920" w:rsidRDefault="00075920" w:rsidP="0053265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75920" w:rsidRPr="00075920" w:rsidRDefault="00075920" w:rsidP="0053265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075920" w:rsidRPr="00075920" w:rsidRDefault="00075920" w:rsidP="0053265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075920" w:rsidRPr="00075920" w:rsidRDefault="00075920" w:rsidP="0053265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75920" w:rsidRPr="00075920" w:rsidRDefault="00075920" w:rsidP="0053265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075920" w:rsidRPr="00075920" w:rsidRDefault="00075920" w:rsidP="0053265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075920" w:rsidRPr="00075920" w:rsidRDefault="00075920" w:rsidP="00532659">
            <w:pPr>
              <w:spacing w:after="0" w:line="240" w:lineRule="auto"/>
              <w:rPr>
                <w:lang w:val="ru-RU"/>
              </w:rPr>
            </w:pPr>
          </w:p>
        </w:tc>
      </w:tr>
      <w:tr w:rsidR="00075920" w:rsidTr="0053265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75920" w:rsidTr="00C45BE2"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75920" w:rsidTr="00C45BE2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75920" w:rsidTr="00C45BE2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75920" w:rsidTr="00C45BE2"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75920" w:rsidRPr="00532659" w:rsidTr="00C45BE2">
        <w:trPr>
          <w:trHeight w:hRule="exact" w:val="50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075920" w:rsidRPr="00532659" w:rsidTr="0053265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75920" w:rsidTr="0053265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75920" w:rsidTr="00C45BE2">
        <w:trPr>
          <w:trHeight w:hRule="exact" w:val="27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75920" w:rsidTr="0053265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75920" w:rsidTr="00C45BE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75920" w:rsidRPr="00532659" w:rsidTr="00C45BE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F828A2" w:rsidRDefault="00075920" w:rsidP="005326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F828A2" w:rsidRDefault="00075920" w:rsidP="005326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F828A2" w:rsidRDefault="00075920" w:rsidP="005326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75920" w:rsidRPr="00532659" w:rsidTr="00C45BE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75920" w:rsidRPr="00532659" w:rsidTr="00C45BE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75920">
              <w:rPr>
                <w:sz w:val="20"/>
                <w:szCs w:val="20"/>
                <w:lang w:val="ru-RU"/>
              </w:rPr>
              <w:t xml:space="preserve"> </w:t>
            </w: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75920" w:rsidRPr="00532659" w:rsidTr="00C45BE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75920" w:rsidRPr="00532659" w:rsidTr="00C45BE2">
        <w:trPr>
          <w:trHeight w:hRule="exact" w:val="484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5920" w:rsidRPr="00075920" w:rsidRDefault="00075920" w:rsidP="005326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592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71DE7" w:rsidRPr="00075920" w:rsidRDefault="00B71DE7">
      <w:pPr>
        <w:rPr>
          <w:lang w:val="ru-RU"/>
        </w:rPr>
      </w:pPr>
    </w:p>
    <w:sectPr w:rsidR="00B71DE7" w:rsidRPr="00075920" w:rsidSect="00B71D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5920"/>
    <w:rsid w:val="001B308C"/>
    <w:rsid w:val="001F0BC7"/>
    <w:rsid w:val="00532659"/>
    <w:rsid w:val="00B71DE7"/>
    <w:rsid w:val="00C45BE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E7"/>
  </w:style>
  <w:style w:type="paragraph" w:styleId="1">
    <w:name w:val="heading 1"/>
    <w:basedOn w:val="a"/>
    <w:next w:val="a"/>
    <w:link w:val="10"/>
    <w:qFormat/>
    <w:rsid w:val="000759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759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075920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075920"/>
    <w:rPr>
      <w:color w:val="0000FF" w:themeColor="hyperlink"/>
      <w:u w:val="single"/>
    </w:rPr>
  </w:style>
  <w:style w:type="table" w:styleId="a7">
    <w:name w:val="Table Grid"/>
    <w:basedOn w:val="a1"/>
    <w:rsid w:val="000759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075920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07592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075920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07592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075920"/>
  </w:style>
  <w:style w:type="paragraph" w:customStyle="1" w:styleId="21">
    <w:name w:val="Основной текст (2)1"/>
    <w:basedOn w:val="a"/>
    <w:link w:val="2"/>
    <w:rsid w:val="00075920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07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075920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75920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7387</Words>
  <Characters>42110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2022-2023_z23_05_03_ПСЖД_(Л;ГВ;ПВ)_2022_Фты_plx_Физика_Грузовые вагоны</vt:lpstr>
      <vt:lpstr>Лист1</vt:lpstr>
    </vt:vector>
  </TitlesOfParts>
  <Company/>
  <LinksUpToDate>false</LinksUpToDate>
  <CharactersWithSpaces>49399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2022-2023_z23_05_03_ПСЖД_(Л;ГВ;ПВ)_2022_Фты_plx_Физика_Грузовые вагоны</dc:title>
  <dc:creator>FastReport.NET</dc:creator>
  <cp:lastModifiedBy>User</cp:lastModifiedBy>
  <cp:revision>3</cp:revision>
  <dcterms:created xsi:type="dcterms:W3CDTF">2022-12-12T22:45:00Z</dcterms:created>
  <dcterms:modified xsi:type="dcterms:W3CDTF">2022-12-13T23:01:00Z</dcterms:modified>
</cp:coreProperties>
</file>