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785"/>
        <w:gridCol w:w="923"/>
        <w:gridCol w:w="293"/>
        <w:gridCol w:w="1939"/>
        <w:gridCol w:w="21"/>
        <w:gridCol w:w="1527"/>
        <w:gridCol w:w="624"/>
        <w:gridCol w:w="462"/>
        <w:gridCol w:w="1398"/>
        <w:gridCol w:w="21"/>
        <w:gridCol w:w="1729"/>
        <w:gridCol w:w="21"/>
        <w:gridCol w:w="713"/>
        <w:gridCol w:w="151"/>
      </w:tblGrid>
      <w:tr w:rsidR="007102C7" w:rsidTr="00F53CDA">
        <w:trPr>
          <w:trHeight w:hRule="exact" w:val="277"/>
        </w:trPr>
        <w:tc>
          <w:tcPr>
            <w:tcW w:w="5000" w:type="pct"/>
            <w:gridSpan w:val="14"/>
            <w:shd w:val="clear" w:color="FFFFFF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МИНИСТЕРСТВО ТРАНСПОРТА РОССИЙСКОЙ ФЕДЕРАЦИИ</w:t>
            </w:r>
          </w:p>
        </w:tc>
      </w:tr>
      <w:tr w:rsidR="007102C7" w:rsidTr="00F53CDA">
        <w:trPr>
          <w:trHeight w:hRule="exact" w:val="138"/>
        </w:trPr>
        <w:tc>
          <w:tcPr>
            <w:tcW w:w="5000" w:type="pct"/>
            <w:gridSpan w:val="14"/>
            <w:shd w:val="clear" w:color="FFFFFF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Федеральное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агентство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железнодорожного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транспорта</w:t>
            </w:r>
            <w:proofErr w:type="spellEnd"/>
          </w:p>
        </w:tc>
      </w:tr>
      <w:tr w:rsidR="007102C7" w:rsidTr="00F53CDA">
        <w:trPr>
          <w:trHeight w:hRule="exact" w:val="138"/>
        </w:trPr>
        <w:tc>
          <w:tcPr>
            <w:tcW w:w="370" w:type="pct"/>
            <w:shd w:val="clear" w:color="FFFFFF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4630" w:type="pct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7102C7" w:rsidRPr="00534B36" w:rsidRDefault="00534B3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7102C7" w:rsidRPr="00534B36" w:rsidRDefault="00534B3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"Дальневосточный государственный университет путей сообщения"</w:t>
            </w:r>
          </w:p>
          <w:p w:rsidR="007102C7" w:rsidRDefault="00534B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(ДВГУПС)</w:t>
            </w:r>
          </w:p>
        </w:tc>
      </w:tr>
      <w:tr w:rsidR="007102C7" w:rsidTr="00F53CDA">
        <w:trPr>
          <w:trHeight w:hRule="exact" w:val="986"/>
        </w:trPr>
        <w:tc>
          <w:tcPr>
            <w:tcW w:w="370" w:type="pct"/>
          </w:tcPr>
          <w:p w:rsidR="007102C7" w:rsidRDefault="007102C7"/>
        </w:tc>
        <w:tc>
          <w:tcPr>
            <w:tcW w:w="4630" w:type="pct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</w:tr>
      <w:tr w:rsidR="007102C7" w:rsidTr="00F53CDA">
        <w:trPr>
          <w:trHeight w:hRule="exact" w:val="138"/>
        </w:trPr>
        <w:tc>
          <w:tcPr>
            <w:tcW w:w="370" w:type="pct"/>
          </w:tcPr>
          <w:p w:rsidR="007102C7" w:rsidRDefault="007102C7"/>
        </w:tc>
        <w:tc>
          <w:tcPr>
            <w:tcW w:w="435" w:type="pct"/>
          </w:tcPr>
          <w:p w:rsidR="007102C7" w:rsidRDefault="007102C7"/>
        </w:tc>
        <w:tc>
          <w:tcPr>
            <w:tcW w:w="138" w:type="pct"/>
          </w:tcPr>
          <w:p w:rsidR="007102C7" w:rsidRDefault="007102C7"/>
        </w:tc>
        <w:tc>
          <w:tcPr>
            <w:tcW w:w="914" w:type="pct"/>
          </w:tcPr>
          <w:p w:rsidR="007102C7" w:rsidRDefault="007102C7"/>
        </w:tc>
        <w:tc>
          <w:tcPr>
            <w:tcW w:w="10" w:type="pct"/>
          </w:tcPr>
          <w:p w:rsidR="007102C7" w:rsidRDefault="007102C7"/>
        </w:tc>
        <w:tc>
          <w:tcPr>
            <w:tcW w:w="720" w:type="pct"/>
          </w:tcPr>
          <w:p w:rsidR="007102C7" w:rsidRDefault="007102C7"/>
        </w:tc>
        <w:tc>
          <w:tcPr>
            <w:tcW w:w="294" w:type="pct"/>
          </w:tcPr>
          <w:p w:rsidR="007102C7" w:rsidRDefault="007102C7"/>
        </w:tc>
        <w:tc>
          <w:tcPr>
            <w:tcW w:w="218" w:type="pct"/>
          </w:tcPr>
          <w:p w:rsidR="007102C7" w:rsidRDefault="007102C7"/>
        </w:tc>
        <w:tc>
          <w:tcPr>
            <w:tcW w:w="659" w:type="pct"/>
          </w:tcPr>
          <w:p w:rsidR="007102C7" w:rsidRDefault="007102C7"/>
        </w:tc>
        <w:tc>
          <w:tcPr>
            <w:tcW w:w="10" w:type="pct"/>
          </w:tcPr>
          <w:p w:rsidR="007102C7" w:rsidRDefault="007102C7"/>
        </w:tc>
        <w:tc>
          <w:tcPr>
            <w:tcW w:w="815" w:type="pct"/>
          </w:tcPr>
          <w:p w:rsidR="007102C7" w:rsidRDefault="007102C7"/>
        </w:tc>
        <w:tc>
          <w:tcPr>
            <w:tcW w:w="345" w:type="pct"/>
            <w:gridSpan w:val="2"/>
          </w:tcPr>
          <w:p w:rsidR="007102C7" w:rsidRDefault="007102C7"/>
        </w:tc>
        <w:tc>
          <w:tcPr>
            <w:tcW w:w="72" w:type="pct"/>
          </w:tcPr>
          <w:p w:rsidR="007102C7" w:rsidRDefault="007102C7"/>
        </w:tc>
      </w:tr>
      <w:tr w:rsidR="007102C7" w:rsidRPr="00F53CDA" w:rsidTr="00F53CDA">
        <w:trPr>
          <w:trHeight w:hRule="exact" w:val="855"/>
        </w:trPr>
        <w:tc>
          <w:tcPr>
            <w:tcW w:w="5000" w:type="pct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Байкало-Амурский институт железнодорожного транспорта - филиал федерального государственного бюджетного образовательного учреждения высшего образования «Дальневосточный государственный университет путей сообщения» в 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Тынде</w:t>
            </w:r>
          </w:p>
        </w:tc>
      </w:tr>
      <w:tr w:rsidR="007102C7" w:rsidRPr="00F53CDA" w:rsidTr="00F53CDA">
        <w:trPr>
          <w:trHeight w:hRule="exact" w:val="304"/>
        </w:trPr>
        <w:tc>
          <w:tcPr>
            <w:tcW w:w="5000" w:type="pct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БАмИЖТ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филиал ДВГУПС в 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Тынде)</w:t>
            </w:r>
          </w:p>
        </w:tc>
      </w:tr>
      <w:tr w:rsidR="007102C7" w:rsidRPr="00F53CDA" w:rsidTr="00F53CDA">
        <w:trPr>
          <w:trHeight w:hRule="exact" w:val="416"/>
        </w:trPr>
        <w:tc>
          <w:tcPr>
            <w:tcW w:w="370" w:type="pct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435" w:type="pct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38" w:type="pct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914" w:type="pct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0" w:type="pct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720" w:type="pct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294" w:type="pct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218" w:type="pct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659" w:type="pct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0" w:type="pct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815" w:type="pct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345" w:type="pct"/>
            <w:gridSpan w:val="2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72" w:type="pct"/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F53CDA" w:rsidTr="00F53CDA">
        <w:trPr>
          <w:trHeight w:hRule="exact" w:val="277"/>
        </w:trPr>
        <w:tc>
          <w:tcPr>
            <w:tcW w:w="370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435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138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914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10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720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294" w:type="pct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  <w:tc>
          <w:tcPr>
            <w:tcW w:w="2119" w:type="pct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53CDA" w:rsidRDefault="00F53CDA" w:rsidP="00F53C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</w:tc>
      </w:tr>
      <w:tr w:rsidR="00F53CDA" w:rsidTr="00F53CDA">
        <w:trPr>
          <w:trHeight w:hRule="exact" w:val="183"/>
        </w:trPr>
        <w:tc>
          <w:tcPr>
            <w:tcW w:w="370" w:type="pct"/>
          </w:tcPr>
          <w:p w:rsidR="00F53CDA" w:rsidRDefault="00F53CDA"/>
        </w:tc>
        <w:tc>
          <w:tcPr>
            <w:tcW w:w="435" w:type="pct"/>
          </w:tcPr>
          <w:p w:rsidR="00F53CDA" w:rsidRDefault="00F53CDA"/>
        </w:tc>
        <w:tc>
          <w:tcPr>
            <w:tcW w:w="138" w:type="pct"/>
          </w:tcPr>
          <w:p w:rsidR="00F53CDA" w:rsidRDefault="00F53CDA"/>
        </w:tc>
        <w:tc>
          <w:tcPr>
            <w:tcW w:w="914" w:type="pct"/>
          </w:tcPr>
          <w:p w:rsidR="00F53CDA" w:rsidRDefault="00F53CDA"/>
        </w:tc>
        <w:tc>
          <w:tcPr>
            <w:tcW w:w="10" w:type="pct"/>
          </w:tcPr>
          <w:p w:rsidR="00F53CDA" w:rsidRDefault="00F53CDA"/>
        </w:tc>
        <w:tc>
          <w:tcPr>
            <w:tcW w:w="720" w:type="pct"/>
          </w:tcPr>
          <w:p w:rsidR="00F53CDA" w:rsidRDefault="00F53CDA"/>
        </w:tc>
        <w:tc>
          <w:tcPr>
            <w:tcW w:w="294" w:type="pct"/>
          </w:tcPr>
          <w:p w:rsidR="00F53CDA" w:rsidRDefault="00F53CDA" w:rsidP="00F53CDA"/>
        </w:tc>
        <w:tc>
          <w:tcPr>
            <w:tcW w:w="218" w:type="pct"/>
          </w:tcPr>
          <w:p w:rsidR="00F53CDA" w:rsidRDefault="00F53CDA" w:rsidP="00F53CDA"/>
        </w:tc>
        <w:tc>
          <w:tcPr>
            <w:tcW w:w="659" w:type="pct"/>
          </w:tcPr>
          <w:p w:rsidR="00F53CDA" w:rsidRDefault="00F53CDA" w:rsidP="00F53CDA"/>
        </w:tc>
        <w:tc>
          <w:tcPr>
            <w:tcW w:w="10" w:type="pct"/>
          </w:tcPr>
          <w:p w:rsidR="00F53CDA" w:rsidRDefault="00F53CDA" w:rsidP="00F53CDA"/>
        </w:tc>
        <w:tc>
          <w:tcPr>
            <w:tcW w:w="815" w:type="pct"/>
          </w:tcPr>
          <w:p w:rsidR="00F53CDA" w:rsidRDefault="00F53CDA" w:rsidP="00F53CDA"/>
        </w:tc>
        <w:tc>
          <w:tcPr>
            <w:tcW w:w="345" w:type="pct"/>
            <w:gridSpan w:val="2"/>
          </w:tcPr>
          <w:p w:rsidR="00F53CDA" w:rsidRDefault="00F53CDA" w:rsidP="00F53CDA"/>
        </w:tc>
        <w:tc>
          <w:tcPr>
            <w:tcW w:w="72" w:type="pct"/>
          </w:tcPr>
          <w:p w:rsidR="00F53CDA" w:rsidRDefault="00F53CDA"/>
        </w:tc>
      </w:tr>
      <w:tr w:rsidR="00F53CDA" w:rsidTr="00F53CDA">
        <w:trPr>
          <w:trHeight w:hRule="exact" w:val="277"/>
        </w:trPr>
        <w:tc>
          <w:tcPr>
            <w:tcW w:w="370" w:type="pct"/>
          </w:tcPr>
          <w:p w:rsidR="00F53CDA" w:rsidRDefault="00F53CDA"/>
        </w:tc>
        <w:tc>
          <w:tcPr>
            <w:tcW w:w="435" w:type="pct"/>
          </w:tcPr>
          <w:p w:rsidR="00F53CDA" w:rsidRDefault="00F53CDA"/>
        </w:tc>
        <w:tc>
          <w:tcPr>
            <w:tcW w:w="138" w:type="pct"/>
          </w:tcPr>
          <w:p w:rsidR="00F53CDA" w:rsidRDefault="00F53CDA"/>
        </w:tc>
        <w:tc>
          <w:tcPr>
            <w:tcW w:w="914" w:type="pct"/>
          </w:tcPr>
          <w:p w:rsidR="00F53CDA" w:rsidRDefault="00F53CDA"/>
        </w:tc>
        <w:tc>
          <w:tcPr>
            <w:tcW w:w="10" w:type="pct"/>
          </w:tcPr>
          <w:p w:rsidR="00F53CDA" w:rsidRDefault="00F53CDA"/>
        </w:tc>
        <w:tc>
          <w:tcPr>
            <w:tcW w:w="720" w:type="pct"/>
          </w:tcPr>
          <w:p w:rsidR="00F53CDA" w:rsidRDefault="00F53CDA"/>
        </w:tc>
        <w:tc>
          <w:tcPr>
            <w:tcW w:w="294" w:type="pct"/>
          </w:tcPr>
          <w:p w:rsidR="00F53CDA" w:rsidRDefault="00F53CDA" w:rsidP="00F53CDA"/>
        </w:tc>
        <w:tc>
          <w:tcPr>
            <w:tcW w:w="1702" w:type="pct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53CDA" w:rsidRDefault="00F53CDA" w:rsidP="00F53C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</w:t>
            </w:r>
          </w:p>
        </w:tc>
        <w:tc>
          <w:tcPr>
            <w:tcW w:w="345" w:type="pct"/>
            <w:gridSpan w:val="2"/>
          </w:tcPr>
          <w:p w:rsidR="00F53CDA" w:rsidRDefault="00F53CDA" w:rsidP="00F53CDA"/>
        </w:tc>
        <w:tc>
          <w:tcPr>
            <w:tcW w:w="72" w:type="pct"/>
          </w:tcPr>
          <w:p w:rsidR="00F53CDA" w:rsidRDefault="00F53CDA"/>
        </w:tc>
      </w:tr>
      <w:tr w:rsidR="00F53CDA" w:rsidTr="00F53CDA">
        <w:trPr>
          <w:trHeight w:hRule="exact" w:val="83"/>
        </w:trPr>
        <w:tc>
          <w:tcPr>
            <w:tcW w:w="370" w:type="pct"/>
          </w:tcPr>
          <w:p w:rsidR="00F53CDA" w:rsidRDefault="00F53CDA"/>
        </w:tc>
        <w:tc>
          <w:tcPr>
            <w:tcW w:w="435" w:type="pct"/>
          </w:tcPr>
          <w:p w:rsidR="00F53CDA" w:rsidRDefault="00F53CDA"/>
        </w:tc>
        <w:tc>
          <w:tcPr>
            <w:tcW w:w="138" w:type="pct"/>
          </w:tcPr>
          <w:p w:rsidR="00F53CDA" w:rsidRDefault="00F53CDA"/>
        </w:tc>
        <w:tc>
          <w:tcPr>
            <w:tcW w:w="914" w:type="pct"/>
          </w:tcPr>
          <w:p w:rsidR="00F53CDA" w:rsidRDefault="00F53CDA"/>
        </w:tc>
        <w:tc>
          <w:tcPr>
            <w:tcW w:w="10" w:type="pct"/>
          </w:tcPr>
          <w:p w:rsidR="00F53CDA" w:rsidRDefault="00F53CDA"/>
        </w:tc>
        <w:tc>
          <w:tcPr>
            <w:tcW w:w="720" w:type="pct"/>
          </w:tcPr>
          <w:p w:rsidR="00F53CDA" w:rsidRDefault="00F53CDA"/>
        </w:tc>
        <w:tc>
          <w:tcPr>
            <w:tcW w:w="294" w:type="pct"/>
          </w:tcPr>
          <w:p w:rsidR="00F53CDA" w:rsidRDefault="00F53CDA" w:rsidP="00F53CDA"/>
        </w:tc>
        <w:tc>
          <w:tcPr>
            <w:tcW w:w="218" w:type="pct"/>
          </w:tcPr>
          <w:p w:rsidR="00F53CDA" w:rsidRDefault="00F53CDA" w:rsidP="00F53CDA"/>
        </w:tc>
        <w:tc>
          <w:tcPr>
            <w:tcW w:w="659" w:type="pct"/>
          </w:tcPr>
          <w:p w:rsidR="00F53CDA" w:rsidRDefault="00F53CDA" w:rsidP="00F53CDA"/>
        </w:tc>
        <w:tc>
          <w:tcPr>
            <w:tcW w:w="10" w:type="pct"/>
          </w:tcPr>
          <w:p w:rsidR="00F53CDA" w:rsidRDefault="00F53CDA" w:rsidP="00F53CDA"/>
        </w:tc>
        <w:tc>
          <w:tcPr>
            <w:tcW w:w="815" w:type="pct"/>
          </w:tcPr>
          <w:p w:rsidR="00F53CDA" w:rsidRDefault="00F53CDA" w:rsidP="00F53CDA"/>
        </w:tc>
        <w:tc>
          <w:tcPr>
            <w:tcW w:w="345" w:type="pct"/>
            <w:gridSpan w:val="2"/>
          </w:tcPr>
          <w:p w:rsidR="00F53CDA" w:rsidRDefault="00F53CDA" w:rsidP="00F53CDA"/>
        </w:tc>
        <w:tc>
          <w:tcPr>
            <w:tcW w:w="72" w:type="pct"/>
          </w:tcPr>
          <w:p w:rsidR="00F53CDA" w:rsidRDefault="00F53CDA"/>
        </w:tc>
      </w:tr>
      <w:tr w:rsidR="00F53CDA" w:rsidRPr="00F53CDA" w:rsidTr="00F53CDA">
        <w:trPr>
          <w:trHeight w:hRule="exact" w:val="694"/>
        </w:trPr>
        <w:tc>
          <w:tcPr>
            <w:tcW w:w="370" w:type="pct"/>
          </w:tcPr>
          <w:p w:rsidR="00F53CDA" w:rsidRDefault="00F53CDA"/>
        </w:tc>
        <w:tc>
          <w:tcPr>
            <w:tcW w:w="435" w:type="pct"/>
          </w:tcPr>
          <w:p w:rsidR="00F53CDA" w:rsidRDefault="00F53CDA"/>
        </w:tc>
        <w:tc>
          <w:tcPr>
            <w:tcW w:w="138" w:type="pct"/>
          </w:tcPr>
          <w:p w:rsidR="00F53CDA" w:rsidRDefault="00F53CDA"/>
        </w:tc>
        <w:tc>
          <w:tcPr>
            <w:tcW w:w="914" w:type="pct"/>
          </w:tcPr>
          <w:p w:rsidR="00F53CDA" w:rsidRDefault="00F53CDA"/>
        </w:tc>
        <w:tc>
          <w:tcPr>
            <w:tcW w:w="10" w:type="pct"/>
          </w:tcPr>
          <w:p w:rsidR="00F53CDA" w:rsidRDefault="00F53CDA"/>
        </w:tc>
        <w:tc>
          <w:tcPr>
            <w:tcW w:w="720" w:type="pct"/>
          </w:tcPr>
          <w:p w:rsidR="00F53CDA" w:rsidRDefault="00F53CDA"/>
        </w:tc>
        <w:tc>
          <w:tcPr>
            <w:tcW w:w="294" w:type="pct"/>
          </w:tcPr>
          <w:p w:rsidR="00F53CDA" w:rsidRDefault="00F53CDA" w:rsidP="00F53CDA"/>
        </w:tc>
        <w:tc>
          <w:tcPr>
            <w:tcW w:w="2119" w:type="pct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53CDA" w:rsidRDefault="00F53CDA" w:rsidP="00F53CDA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</w:pPr>
            <w:proofErr w:type="spellStart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БАмИЖТ</w:t>
            </w:r>
            <w:proofErr w:type="spellEnd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- филиала ДВГУПС в </w:t>
            </w:r>
            <w:proofErr w:type="gramStart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г</w:t>
            </w:r>
            <w:proofErr w:type="gramEnd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. Тынде</w:t>
            </w:r>
          </w:p>
          <w:p w:rsidR="00F53CDA" w:rsidRPr="00326F06" w:rsidRDefault="00F53CDA" w:rsidP="00F53CDA">
            <w:pPr>
              <w:spacing w:after="0" w:line="360" w:lineRule="auto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_______________________Гашенко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С.А.</w:t>
            </w:r>
          </w:p>
        </w:tc>
      </w:tr>
      <w:tr w:rsidR="00F53CDA" w:rsidRPr="00F53CDA" w:rsidTr="00F53CDA">
        <w:trPr>
          <w:trHeight w:hRule="exact" w:val="11"/>
        </w:trPr>
        <w:tc>
          <w:tcPr>
            <w:tcW w:w="370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435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138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914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10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720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294" w:type="pct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  <w:tc>
          <w:tcPr>
            <w:tcW w:w="218" w:type="pct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  <w:tc>
          <w:tcPr>
            <w:tcW w:w="659" w:type="pct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  <w:tc>
          <w:tcPr>
            <w:tcW w:w="10" w:type="pct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  <w:tc>
          <w:tcPr>
            <w:tcW w:w="815" w:type="pct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  <w:tc>
          <w:tcPr>
            <w:tcW w:w="345" w:type="pct"/>
            <w:gridSpan w:val="2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  <w:tc>
          <w:tcPr>
            <w:tcW w:w="72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</w:tr>
      <w:tr w:rsidR="00F53CDA" w:rsidTr="00F53CDA">
        <w:trPr>
          <w:trHeight w:hRule="exact" w:val="74"/>
        </w:trPr>
        <w:tc>
          <w:tcPr>
            <w:tcW w:w="370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435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138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914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10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720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1170" w:type="pct"/>
            <w:gridSpan w:val="3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F53CDA" w:rsidRDefault="00F53CDA" w:rsidP="00F53CDA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40000" cy="720000"/>
                  <wp:effectExtent l="0" t="0" r="0" b="0"/>
                  <wp:docPr id="4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" w:type="pct"/>
          </w:tcPr>
          <w:p w:rsidR="00F53CDA" w:rsidRDefault="00F53CDA" w:rsidP="00F53CDA"/>
        </w:tc>
        <w:tc>
          <w:tcPr>
            <w:tcW w:w="815" w:type="pct"/>
          </w:tcPr>
          <w:p w:rsidR="00F53CDA" w:rsidRDefault="00F53CDA" w:rsidP="00F53CDA"/>
        </w:tc>
        <w:tc>
          <w:tcPr>
            <w:tcW w:w="345" w:type="pct"/>
            <w:gridSpan w:val="2"/>
          </w:tcPr>
          <w:p w:rsidR="00F53CDA" w:rsidRDefault="00F53CDA" w:rsidP="00F53CDA"/>
        </w:tc>
        <w:tc>
          <w:tcPr>
            <w:tcW w:w="72" w:type="pct"/>
          </w:tcPr>
          <w:p w:rsidR="00F53CDA" w:rsidRDefault="00F53CDA"/>
        </w:tc>
      </w:tr>
      <w:tr w:rsidR="00F53CDA" w:rsidTr="00F53CDA">
        <w:trPr>
          <w:trHeight w:hRule="exact" w:val="555"/>
        </w:trPr>
        <w:tc>
          <w:tcPr>
            <w:tcW w:w="370" w:type="pct"/>
          </w:tcPr>
          <w:p w:rsidR="00F53CDA" w:rsidRDefault="00F53CDA"/>
        </w:tc>
        <w:tc>
          <w:tcPr>
            <w:tcW w:w="435" w:type="pct"/>
          </w:tcPr>
          <w:p w:rsidR="00F53CDA" w:rsidRDefault="00F53CDA"/>
        </w:tc>
        <w:tc>
          <w:tcPr>
            <w:tcW w:w="138" w:type="pct"/>
          </w:tcPr>
          <w:p w:rsidR="00F53CDA" w:rsidRDefault="00F53CDA"/>
        </w:tc>
        <w:tc>
          <w:tcPr>
            <w:tcW w:w="914" w:type="pct"/>
          </w:tcPr>
          <w:p w:rsidR="00F53CDA" w:rsidRDefault="00F53CDA"/>
        </w:tc>
        <w:tc>
          <w:tcPr>
            <w:tcW w:w="10" w:type="pct"/>
          </w:tcPr>
          <w:p w:rsidR="00F53CDA" w:rsidRDefault="00F53CDA"/>
        </w:tc>
        <w:tc>
          <w:tcPr>
            <w:tcW w:w="720" w:type="pct"/>
          </w:tcPr>
          <w:p w:rsidR="00F53CDA" w:rsidRDefault="00F53CDA"/>
        </w:tc>
        <w:tc>
          <w:tcPr>
            <w:tcW w:w="1170" w:type="pct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F53CDA" w:rsidRDefault="00F53CDA"/>
        </w:tc>
        <w:tc>
          <w:tcPr>
            <w:tcW w:w="10" w:type="pct"/>
          </w:tcPr>
          <w:p w:rsidR="00F53CDA" w:rsidRDefault="00F53CDA"/>
        </w:tc>
        <w:tc>
          <w:tcPr>
            <w:tcW w:w="1233" w:type="pct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53CDA" w:rsidRDefault="00F53CDA"/>
        </w:tc>
      </w:tr>
      <w:tr w:rsidR="00F53CDA" w:rsidTr="00F53CDA">
        <w:trPr>
          <w:trHeight w:hRule="exact" w:val="447"/>
        </w:trPr>
        <w:tc>
          <w:tcPr>
            <w:tcW w:w="370" w:type="pct"/>
          </w:tcPr>
          <w:p w:rsidR="00F53CDA" w:rsidRDefault="00F53CDA"/>
        </w:tc>
        <w:tc>
          <w:tcPr>
            <w:tcW w:w="435" w:type="pct"/>
          </w:tcPr>
          <w:p w:rsidR="00F53CDA" w:rsidRDefault="00F53CDA"/>
        </w:tc>
        <w:tc>
          <w:tcPr>
            <w:tcW w:w="138" w:type="pct"/>
          </w:tcPr>
          <w:p w:rsidR="00F53CDA" w:rsidRDefault="00F53CDA"/>
        </w:tc>
        <w:tc>
          <w:tcPr>
            <w:tcW w:w="914" w:type="pct"/>
          </w:tcPr>
          <w:p w:rsidR="00F53CDA" w:rsidRDefault="00F53CDA"/>
        </w:tc>
        <w:tc>
          <w:tcPr>
            <w:tcW w:w="10" w:type="pct"/>
          </w:tcPr>
          <w:p w:rsidR="00F53CDA" w:rsidRDefault="00F53CDA"/>
        </w:tc>
        <w:tc>
          <w:tcPr>
            <w:tcW w:w="720" w:type="pct"/>
          </w:tcPr>
          <w:p w:rsidR="00F53CDA" w:rsidRDefault="00F53CDA"/>
        </w:tc>
        <w:tc>
          <w:tcPr>
            <w:tcW w:w="1170" w:type="pct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F53CDA" w:rsidRDefault="00F53CDA"/>
        </w:tc>
        <w:tc>
          <w:tcPr>
            <w:tcW w:w="10" w:type="pct"/>
          </w:tcPr>
          <w:p w:rsidR="00F53CDA" w:rsidRDefault="00F53CDA"/>
        </w:tc>
        <w:tc>
          <w:tcPr>
            <w:tcW w:w="815" w:type="pct"/>
          </w:tcPr>
          <w:p w:rsidR="00F53CDA" w:rsidRDefault="00F53CDA"/>
        </w:tc>
        <w:tc>
          <w:tcPr>
            <w:tcW w:w="345" w:type="pct"/>
            <w:gridSpan w:val="2"/>
          </w:tcPr>
          <w:p w:rsidR="00F53CDA" w:rsidRDefault="00F53CDA"/>
        </w:tc>
        <w:tc>
          <w:tcPr>
            <w:tcW w:w="72" w:type="pct"/>
          </w:tcPr>
          <w:p w:rsidR="00F53CDA" w:rsidRDefault="00F53CDA"/>
        </w:tc>
      </w:tr>
      <w:tr w:rsidR="00F53CDA" w:rsidTr="00F53CDA">
        <w:trPr>
          <w:trHeight w:hRule="exact" w:val="33"/>
        </w:trPr>
        <w:tc>
          <w:tcPr>
            <w:tcW w:w="370" w:type="pct"/>
          </w:tcPr>
          <w:p w:rsidR="00F53CDA" w:rsidRDefault="00F53CDA"/>
        </w:tc>
        <w:tc>
          <w:tcPr>
            <w:tcW w:w="435" w:type="pct"/>
          </w:tcPr>
          <w:p w:rsidR="00F53CDA" w:rsidRDefault="00F53CDA"/>
        </w:tc>
        <w:tc>
          <w:tcPr>
            <w:tcW w:w="138" w:type="pct"/>
          </w:tcPr>
          <w:p w:rsidR="00F53CDA" w:rsidRDefault="00F53CDA"/>
        </w:tc>
        <w:tc>
          <w:tcPr>
            <w:tcW w:w="914" w:type="pct"/>
          </w:tcPr>
          <w:p w:rsidR="00F53CDA" w:rsidRDefault="00F53CDA"/>
        </w:tc>
        <w:tc>
          <w:tcPr>
            <w:tcW w:w="10" w:type="pct"/>
          </w:tcPr>
          <w:p w:rsidR="00F53CDA" w:rsidRDefault="00F53CDA"/>
        </w:tc>
        <w:tc>
          <w:tcPr>
            <w:tcW w:w="720" w:type="pct"/>
          </w:tcPr>
          <w:p w:rsidR="00F53CDA" w:rsidRDefault="00F53CDA"/>
        </w:tc>
        <w:tc>
          <w:tcPr>
            <w:tcW w:w="1170" w:type="pct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F53CDA" w:rsidRDefault="00F53CDA"/>
        </w:tc>
        <w:tc>
          <w:tcPr>
            <w:tcW w:w="1171" w:type="pct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53CDA" w:rsidRDefault="00F53CD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30.06</w:t>
            </w: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.2022</w:t>
            </w:r>
          </w:p>
        </w:tc>
        <w:tc>
          <w:tcPr>
            <w:tcW w:w="72" w:type="pct"/>
          </w:tcPr>
          <w:p w:rsidR="00F53CDA" w:rsidRDefault="00F53CDA"/>
        </w:tc>
      </w:tr>
      <w:tr w:rsidR="00F53CDA" w:rsidTr="00F53CDA">
        <w:trPr>
          <w:trHeight w:hRule="exact" w:val="244"/>
        </w:trPr>
        <w:tc>
          <w:tcPr>
            <w:tcW w:w="370" w:type="pct"/>
          </w:tcPr>
          <w:p w:rsidR="00F53CDA" w:rsidRDefault="00F53CDA"/>
        </w:tc>
        <w:tc>
          <w:tcPr>
            <w:tcW w:w="435" w:type="pct"/>
          </w:tcPr>
          <w:p w:rsidR="00F53CDA" w:rsidRDefault="00F53CDA"/>
        </w:tc>
        <w:tc>
          <w:tcPr>
            <w:tcW w:w="138" w:type="pct"/>
          </w:tcPr>
          <w:p w:rsidR="00F53CDA" w:rsidRDefault="00F53CDA"/>
        </w:tc>
        <w:tc>
          <w:tcPr>
            <w:tcW w:w="914" w:type="pct"/>
          </w:tcPr>
          <w:p w:rsidR="00F53CDA" w:rsidRDefault="00F53CDA"/>
        </w:tc>
        <w:tc>
          <w:tcPr>
            <w:tcW w:w="10" w:type="pct"/>
          </w:tcPr>
          <w:p w:rsidR="00F53CDA" w:rsidRDefault="00F53CDA"/>
        </w:tc>
        <w:tc>
          <w:tcPr>
            <w:tcW w:w="720" w:type="pct"/>
          </w:tcPr>
          <w:p w:rsidR="00F53CDA" w:rsidRDefault="00F53CDA"/>
        </w:tc>
        <w:tc>
          <w:tcPr>
            <w:tcW w:w="294" w:type="pct"/>
          </w:tcPr>
          <w:p w:rsidR="00F53CDA" w:rsidRDefault="00F53CDA"/>
        </w:tc>
        <w:tc>
          <w:tcPr>
            <w:tcW w:w="218" w:type="pct"/>
          </w:tcPr>
          <w:p w:rsidR="00F53CDA" w:rsidRDefault="00F53CDA"/>
        </w:tc>
        <w:tc>
          <w:tcPr>
            <w:tcW w:w="659" w:type="pct"/>
            <w:shd w:val="clear" w:color="000000" w:fill="FFFFFF"/>
            <w:tcMar>
              <w:left w:w="34" w:type="dxa"/>
              <w:right w:w="34" w:type="dxa"/>
            </w:tcMar>
          </w:tcPr>
          <w:p w:rsidR="00F53CDA" w:rsidRDefault="00F53CDA"/>
        </w:tc>
        <w:tc>
          <w:tcPr>
            <w:tcW w:w="1171" w:type="pct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53CDA" w:rsidRDefault="00F53CDA"/>
        </w:tc>
        <w:tc>
          <w:tcPr>
            <w:tcW w:w="72" w:type="pct"/>
          </w:tcPr>
          <w:p w:rsidR="00F53CDA" w:rsidRDefault="00F53CDA"/>
        </w:tc>
      </w:tr>
      <w:tr w:rsidR="00F53CDA" w:rsidTr="00F53CDA">
        <w:trPr>
          <w:trHeight w:hRule="exact" w:val="605"/>
        </w:trPr>
        <w:tc>
          <w:tcPr>
            <w:tcW w:w="370" w:type="pct"/>
          </w:tcPr>
          <w:p w:rsidR="00F53CDA" w:rsidRDefault="00F53CDA"/>
        </w:tc>
        <w:tc>
          <w:tcPr>
            <w:tcW w:w="435" w:type="pct"/>
          </w:tcPr>
          <w:p w:rsidR="00F53CDA" w:rsidRDefault="00F53CDA"/>
        </w:tc>
        <w:tc>
          <w:tcPr>
            <w:tcW w:w="138" w:type="pct"/>
          </w:tcPr>
          <w:p w:rsidR="00F53CDA" w:rsidRDefault="00F53CDA"/>
        </w:tc>
        <w:tc>
          <w:tcPr>
            <w:tcW w:w="914" w:type="pct"/>
          </w:tcPr>
          <w:p w:rsidR="00F53CDA" w:rsidRDefault="00F53CDA"/>
        </w:tc>
        <w:tc>
          <w:tcPr>
            <w:tcW w:w="10" w:type="pct"/>
          </w:tcPr>
          <w:p w:rsidR="00F53CDA" w:rsidRDefault="00F53CDA"/>
        </w:tc>
        <w:tc>
          <w:tcPr>
            <w:tcW w:w="720" w:type="pct"/>
          </w:tcPr>
          <w:p w:rsidR="00F53CDA" w:rsidRDefault="00F53CDA"/>
        </w:tc>
        <w:tc>
          <w:tcPr>
            <w:tcW w:w="294" w:type="pct"/>
          </w:tcPr>
          <w:p w:rsidR="00F53CDA" w:rsidRDefault="00F53CDA"/>
        </w:tc>
        <w:tc>
          <w:tcPr>
            <w:tcW w:w="218" w:type="pct"/>
          </w:tcPr>
          <w:p w:rsidR="00F53CDA" w:rsidRDefault="00F53CDA"/>
        </w:tc>
        <w:tc>
          <w:tcPr>
            <w:tcW w:w="659" w:type="pct"/>
          </w:tcPr>
          <w:p w:rsidR="00F53CDA" w:rsidRDefault="00F53CDA"/>
        </w:tc>
        <w:tc>
          <w:tcPr>
            <w:tcW w:w="10" w:type="pct"/>
          </w:tcPr>
          <w:p w:rsidR="00F53CDA" w:rsidRDefault="00F53CDA"/>
        </w:tc>
        <w:tc>
          <w:tcPr>
            <w:tcW w:w="815" w:type="pct"/>
          </w:tcPr>
          <w:p w:rsidR="00F53CDA" w:rsidRDefault="00F53CDA"/>
        </w:tc>
        <w:tc>
          <w:tcPr>
            <w:tcW w:w="345" w:type="pct"/>
            <w:gridSpan w:val="2"/>
          </w:tcPr>
          <w:p w:rsidR="00F53CDA" w:rsidRDefault="00F53CDA"/>
        </w:tc>
        <w:tc>
          <w:tcPr>
            <w:tcW w:w="72" w:type="pct"/>
          </w:tcPr>
          <w:p w:rsidR="00F53CDA" w:rsidRDefault="00F53CDA"/>
        </w:tc>
      </w:tr>
      <w:tr w:rsidR="00F53CDA" w:rsidTr="00F53CDA">
        <w:trPr>
          <w:trHeight w:hRule="exact" w:val="449"/>
        </w:trPr>
        <w:tc>
          <w:tcPr>
            <w:tcW w:w="5000" w:type="pct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53CDA" w:rsidRDefault="00F53CDA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РАБОЧАЯ ПРОГРАММА</w:t>
            </w:r>
          </w:p>
        </w:tc>
      </w:tr>
      <w:tr w:rsidR="00F53CDA" w:rsidTr="00F53CDA">
        <w:trPr>
          <w:trHeight w:hRule="exact" w:val="138"/>
        </w:trPr>
        <w:tc>
          <w:tcPr>
            <w:tcW w:w="370" w:type="pct"/>
          </w:tcPr>
          <w:p w:rsidR="00F53CDA" w:rsidRDefault="00F53CDA"/>
        </w:tc>
        <w:tc>
          <w:tcPr>
            <w:tcW w:w="435" w:type="pct"/>
          </w:tcPr>
          <w:p w:rsidR="00F53CDA" w:rsidRDefault="00F53CDA"/>
        </w:tc>
        <w:tc>
          <w:tcPr>
            <w:tcW w:w="138" w:type="pct"/>
          </w:tcPr>
          <w:p w:rsidR="00F53CDA" w:rsidRDefault="00F53CDA"/>
        </w:tc>
        <w:tc>
          <w:tcPr>
            <w:tcW w:w="914" w:type="pct"/>
          </w:tcPr>
          <w:p w:rsidR="00F53CDA" w:rsidRDefault="00F53CDA"/>
        </w:tc>
        <w:tc>
          <w:tcPr>
            <w:tcW w:w="10" w:type="pct"/>
          </w:tcPr>
          <w:p w:rsidR="00F53CDA" w:rsidRDefault="00F53CDA"/>
        </w:tc>
        <w:tc>
          <w:tcPr>
            <w:tcW w:w="720" w:type="pct"/>
          </w:tcPr>
          <w:p w:rsidR="00F53CDA" w:rsidRDefault="00F53CDA"/>
        </w:tc>
        <w:tc>
          <w:tcPr>
            <w:tcW w:w="294" w:type="pct"/>
          </w:tcPr>
          <w:p w:rsidR="00F53CDA" w:rsidRDefault="00F53CDA"/>
        </w:tc>
        <w:tc>
          <w:tcPr>
            <w:tcW w:w="218" w:type="pct"/>
          </w:tcPr>
          <w:p w:rsidR="00F53CDA" w:rsidRDefault="00F53CDA"/>
        </w:tc>
        <w:tc>
          <w:tcPr>
            <w:tcW w:w="659" w:type="pct"/>
          </w:tcPr>
          <w:p w:rsidR="00F53CDA" w:rsidRDefault="00F53CDA"/>
        </w:tc>
        <w:tc>
          <w:tcPr>
            <w:tcW w:w="10" w:type="pct"/>
          </w:tcPr>
          <w:p w:rsidR="00F53CDA" w:rsidRDefault="00F53CDA"/>
        </w:tc>
        <w:tc>
          <w:tcPr>
            <w:tcW w:w="815" w:type="pct"/>
          </w:tcPr>
          <w:p w:rsidR="00F53CDA" w:rsidRDefault="00F53CDA"/>
        </w:tc>
        <w:tc>
          <w:tcPr>
            <w:tcW w:w="345" w:type="pct"/>
            <w:gridSpan w:val="2"/>
          </w:tcPr>
          <w:p w:rsidR="00F53CDA" w:rsidRDefault="00F53CDA"/>
        </w:tc>
        <w:tc>
          <w:tcPr>
            <w:tcW w:w="72" w:type="pct"/>
          </w:tcPr>
          <w:p w:rsidR="00F53CDA" w:rsidRDefault="00F53CDA"/>
        </w:tc>
      </w:tr>
      <w:tr w:rsidR="00F53CDA" w:rsidTr="00F53CDA">
        <w:trPr>
          <w:trHeight w:hRule="exact" w:val="555"/>
        </w:trPr>
        <w:tc>
          <w:tcPr>
            <w:tcW w:w="805" w:type="pct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3CDA" w:rsidRDefault="00F53C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</w:p>
        </w:tc>
        <w:tc>
          <w:tcPr>
            <w:tcW w:w="4195" w:type="pct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53CDA" w:rsidRDefault="00F53C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Инженерная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геодезия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геоинформатика</w:t>
            </w:r>
            <w:proofErr w:type="spellEnd"/>
          </w:p>
        </w:tc>
      </w:tr>
      <w:tr w:rsidR="00F53CDA" w:rsidTr="00F53CDA">
        <w:trPr>
          <w:trHeight w:hRule="exact" w:val="138"/>
        </w:trPr>
        <w:tc>
          <w:tcPr>
            <w:tcW w:w="370" w:type="pct"/>
          </w:tcPr>
          <w:p w:rsidR="00F53CDA" w:rsidRDefault="00F53CDA"/>
        </w:tc>
        <w:tc>
          <w:tcPr>
            <w:tcW w:w="435" w:type="pct"/>
          </w:tcPr>
          <w:p w:rsidR="00F53CDA" w:rsidRDefault="00F53CDA"/>
        </w:tc>
        <w:tc>
          <w:tcPr>
            <w:tcW w:w="4195" w:type="pct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53CDA" w:rsidRDefault="00F53CDA"/>
        </w:tc>
      </w:tr>
      <w:tr w:rsidR="00F53CDA" w:rsidTr="00F53CDA">
        <w:trPr>
          <w:trHeight w:hRule="exact" w:val="108"/>
        </w:trPr>
        <w:tc>
          <w:tcPr>
            <w:tcW w:w="370" w:type="pct"/>
          </w:tcPr>
          <w:p w:rsidR="00F53CDA" w:rsidRDefault="00F53CDA"/>
        </w:tc>
        <w:tc>
          <w:tcPr>
            <w:tcW w:w="435" w:type="pct"/>
          </w:tcPr>
          <w:p w:rsidR="00F53CDA" w:rsidRDefault="00F53CDA"/>
        </w:tc>
        <w:tc>
          <w:tcPr>
            <w:tcW w:w="138" w:type="pct"/>
          </w:tcPr>
          <w:p w:rsidR="00F53CDA" w:rsidRDefault="00F53CDA"/>
        </w:tc>
        <w:tc>
          <w:tcPr>
            <w:tcW w:w="914" w:type="pct"/>
          </w:tcPr>
          <w:p w:rsidR="00F53CDA" w:rsidRDefault="00F53CDA"/>
        </w:tc>
        <w:tc>
          <w:tcPr>
            <w:tcW w:w="10" w:type="pct"/>
          </w:tcPr>
          <w:p w:rsidR="00F53CDA" w:rsidRDefault="00F53CDA"/>
        </w:tc>
        <w:tc>
          <w:tcPr>
            <w:tcW w:w="720" w:type="pct"/>
          </w:tcPr>
          <w:p w:rsidR="00F53CDA" w:rsidRDefault="00F53CDA"/>
        </w:tc>
        <w:tc>
          <w:tcPr>
            <w:tcW w:w="294" w:type="pct"/>
          </w:tcPr>
          <w:p w:rsidR="00F53CDA" w:rsidRDefault="00F53CDA"/>
        </w:tc>
        <w:tc>
          <w:tcPr>
            <w:tcW w:w="218" w:type="pct"/>
          </w:tcPr>
          <w:p w:rsidR="00F53CDA" w:rsidRDefault="00F53CDA"/>
        </w:tc>
        <w:tc>
          <w:tcPr>
            <w:tcW w:w="659" w:type="pct"/>
          </w:tcPr>
          <w:p w:rsidR="00F53CDA" w:rsidRDefault="00F53CDA"/>
        </w:tc>
        <w:tc>
          <w:tcPr>
            <w:tcW w:w="10" w:type="pct"/>
          </w:tcPr>
          <w:p w:rsidR="00F53CDA" w:rsidRDefault="00F53CDA"/>
        </w:tc>
        <w:tc>
          <w:tcPr>
            <w:tcW w:w="815" w:type="pct"/>
          </w:tcPr>
          <w:p w:rsidR="00F53CDA" w:rsidRDefault="00F53CDA"/>
        </w:tc>
        <w:tc>
          <w:tcPr>
            <w:tcW w:w="345" w:type="pct"/>
            <w:gridSpan w:val="2"/>
          </w:tcPr>
          <w:p w:rsidR="00F53CDA" w:rsidRDefault="00F53CDA"/>
        </w:tc>
        <w:tc>
          <w:tcPr>
            <w:tcW w:w="72" w:type="pct"/>
          </w:tcPr>
          <w:p w:rsidR="00F53CDA" w:rsidRDefault="00F53CDA"/>
        </w:tc>
      </w:tr>
      <w:tr w:rsidR="00F53CDA" w:rsidRPr="00F53CDA" w:rsidTr="00F53CDA">
        <w:trPr>
          <w:trHeight w:hRule="exact" w:val="285"/>
        </w:trPr>
        <w:tc>
          <w:tcPr>
            <w:tcW w:w="5000" w:type="pct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53CDA" w:rsidRPr="00534B36" w:rsidRDefault="00F53C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4B36">
              <w:rPr>
                <w:lang w:val="ru-RU"/>
              </w:rPr>
              <w:t xml:space="preserve"> </w:t>
            </w:r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534B36">
              <w:rPr>
                <w:lang w:val="ru-RU"/>
              </w:rPr>
              <w:t xml:space="preserve"> </w:t>
            </w:r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23.05.06</w:t>
            </w:r>
            <w:r w:rsidRPr="00534B36">
              <w:rPr>
                <w:lang w:val="ru-RU"/>
              </w:rPr>
              <w:t xml:space="preserve"> </w:t>
            </w:r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Строительство</w:t>
            </w:r>
            <w:r w:rsidRPr="00534B36">
              <w:rPr>
                <w:lang w:val="ru-RU"/>
              </w:rPr>
              <w:t xml:space="preserve"> </w:t>
            </w:r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железных</w:t>
            </w:r>
            <w:r w:rsidRPr="00534B36">
              <w:rPr>
                <w:lang w:val="ru-RU"/>
              </w:rPr>
              <w:t xml:space="preserve"> </w:t>
            </w:r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дорог,</w:t>
            </w:r>
            <w:r w:rsidRPr="00534B36">
              <w:rPr>
                <w:lang w:val="ru-RU"/>
              </w:rPr>
              <w:t xml:space="preserve"> </w:t>
            </w:r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мостов</w:t>
            </w:r>
            <w:r w:rsidRPr="00534B36">
              <w:rPr>
                <w:lang w:val="ru-RU"/>
              </w:rPr>
              <w:t xml:space="preserve"> </w:t>
            </w:r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4B36">
              <w:rPr>
                <w:lang w:val="ru-RU"/>
              </w:rPr>
              <w:t xml:space="preserve"> </w:t>
            </w:r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534B36">
              <w:rPr>
                <w:lang w:val="ru-RU"/>
              </w:rPr>
              <w:t xml:space="preserve"> </w:t>
            </w:r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тоннелей</w:t>
            </w:r>
            <w:r w:rsidRPr="00534B36">
              <w:rPr>
                <w:lang w:val="ru-RU"/>
              </w:rPr>
              <w:t xml:space="preserve"> </w:t>
            </w:r>
          </w:p>
        </w:tc>
      </w:tr>
      <w:tr w:rsidR="00F53CDA" w:rsidRPr="00F53CDA" w:rsidTr="00F53CDA">
        <w:trPr>
          <w:trHeight w:hRule="exact" w:val="229"/>
        </w:trPr>
        <w:tc>
          <w:tcPr>
            <w:tcW w:w="370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435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138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914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10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720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294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218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659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10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815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345" w:type="pct"/>
            <w:gridSpan w:val="2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72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</w:tr>
      <w:tr w:rsidR="00F53CDA" w:rsidRPr="00F53CDA" w:rsidTr="00F53CDA">
        <w:trPr>
          <w:trHeight w:hRule="exact" w:val="277"/>
        </w:trPr>
        <w:tc>
          <w:tcPr>
            <w:tcW w:w="943" w:type="pct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53CDA" w:rsidRDefault="00F53C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(и):</w:t>
            </w:r>
          </w:p>
        </w:tc>
        <w:tc>
          <w:tcPr>
            <w:tcW w:w="4057" w:type="pct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53CDA" w:rsidRPr="00534B36" w:rsidRDefault="00F53C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ст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.п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реподаватель,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Новичкова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И.С.</w:t>
            </w:r>
          </w:p>
        </w:tc>
      </w:tr>
      <w:tr w:rsidR="00F53CDA" w:rsidRPr="00F53CDA" w:rsidTr="00F53CDA">
        <w:trPr>
          <w:trHeight w:hRule="exact" w:val="36"/>
        </w:trPr>
        <w:tc>
          <w:tcPr>
            <w:tcW w:w="370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435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138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4057" w:type="pct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53CDA" w:rsidRPr="00534B36" w:rsidRDefault="00F53CDA">
            <w:pPr>
              <w:rPr>
                <w:lang w:val="ru-RU"/>
              </w:rPr>
            </w:pPr>
          </w:p>
        </w:tc>
      </w:tr>
      <w:tr w:rsidR="00F53CDA" w:rsidRPr="00F53CDA" w:rsidTr="00F53CDA">
        <w:trPr>
          <w:trHeight w:hRule="exact" w:val="446"/>
        </w:trPr>
        <w:tc>
          <w:tcPr>
            <w:tcW w:w="370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435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138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914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10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720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294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218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659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10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815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345" w:type="pct"/>
            <w:gridSpan w:val="2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72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</w:tr>
      <w:tr w:rsidR="00F53CDA" w:rsidRPr="00F53CDA" w:rsidTr="00F53CDA">
        <w:trPr>
          <w:trHeight w:hRule="exact" w:val="304"/>
        </w:trPr>
        <w:tc>
          <w:tcPr>
            <w:tcW w:w="5000" w:type="pct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53CDA" w:rsidRPr="00E72244" w:rsidRDefault="00F53CDA" w:rsidP="00F5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Обсуждена</w:t>
            </w:r>
            <w:proofErr w:type="gram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заседании методической комиссии учебно-структурного подразделения:</w:t>
            </w:r>
          </w:p>
        </w:tc>
      </w:tr>
      <w:tr w:rsidR="00F53CDA" w:rsidRPr="00F53CDA" w:rsidTr="00F53CDA">
        <w:trPr>
          <w:trHeight w:hRule="exact" w:val="432"/>
        </w:trPr>
        <w:tc>
          <w:tcPr>
            <w:tcW w:w="370" w:type="pct"/>
          </w:tcPr>
          <w:p w:rsidR="00F53CDA" w:rsidRPr="00E72244" w:rsidRDefault="00F53CDA" w:rsidP="00F53C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5" w:type="pct"/>
          </w:tcPr>
          <w:p w:rsidR="00F53CDA" w:rsidRPr="00E72244" w:rsidRDefault="00F53CDA" w:rsidP="00F53C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8" w:type="pct"/>
          </w:tcPr>
          <w:p w:rsidR="00F53CDA" w:rsidRPr="00E72244" w:rsidRDefault="00F53CDA" w:rsidP="00F53C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14" w:type="pct"/>
          </w:tcPr>
          <w:p w:rsidR="00F53CDA" w:rsidRPr="00E72244" w:rsidRDefault="00F53CDA" w:rsidP="00F53C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" w:type="pct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  <w:tc>
          <w:tcPr>
            <w:tcW w:w="720" w:type="pct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  <w:tc>
          <w:tcPr>
            <w:tcW w:w="294" w:type="pct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  <w:tc>
          <w:tcPr>
            <w:tcW w:w="218" w:type="pct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  <w:tc>
          <w:tcPr>
            <w:tcW w:w="659" w:type="pct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  <w:tc>
          <w:tcPr>
            <w:tcW w:w="10" w:type="pct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  <w:tc>
          <w:tcPr>
            <w:tcW w:w="815" w:type="pct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  <w:tc>
          <w:tcPr>
            <w:tcW w:w="345" w:type="pct"/>
            <w:gridSpan w:val="2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  <w:tc>
          <w:tcPr>
            <w:tcW w:w="72" w:type="pct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</w:tr>
      <w:tr w:rsidR="00F53CDA" w:rsidTr="00F53CDA">
        <w:trPr>
          <w:trHeight w:hRule="exact" w:val="304"/>
        </w:trPr>
        <w:tc>
          <w:tcPr>
            <w:tcW w:w="5000" w:type="pct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53CDA" w:rsidRPr="00E72244" w:rsidRDefault="00F53CDA" w:rsidP="00F5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25.05.2022г. № 4</w:t>
            </w:r>
          </w:p>
        </w:tc>
      </w:tr>
      <w:tr w:rsidR="00F53CDA" w:rsidTr="00F53CDA">
        <w:trPr>
          <w:trHeight w:hRule="exact" w:val="152"/>
        </w:trPr>
        <w:tc>
          <w:tcPr>
            <w:tcW w:w="370" w:type="pct"/>
          </w:tcPr>
          <w:p w:rsidR="00F53CDA" w:rsidRPr="00E72244" w:rsidRDefault="00F53CDA" w:rsidP="00F53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</w:tcPr>
          <w:p w:rsidR="00F53CDA" w:rsidRPr="00E72244" w:rsidRDefault="00F53CDA" w:rsidP="00F53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</w:tcPr>
          <w:p w:rsidR="00F53CDA" w:rsidRPr="00E72244" w:rsidRDefault="00F53CDA" w:rsidP="00F53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pct"/>
          </w:tcPr>
          <w:p w:rsidR="00F53CDA" w:rsidRPr="00E72244" w:rsidRDefault="00F53CDA" w:rsidP="00F53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" w:type="pct"/>
          </w:tcPr>
          <w:p w:rsidR="00F53CDA" w:rsidRDefault="00F53CDA" w:rsidP="00F53CDA"/>
        </w:tc>
        <w:tc>
          <w:tcPr>
            <w:tcW w:w="720" w:type="pct"/>
          </w:tcPr>
          <w:p w:rsidR="00F53CDA" w:rsidRDefault="00F53CDA" w:rsidP="00F53CDA"/>
        </w:tc>
        <w:tc>
          <w:tcPr>
            <w:tcW w:w="294" w:type="pct"/>
          </w:tcPr>
          <w:p w:rsidR="00F53CDA" w:rsidRDefault="00F53CDA" w:rsidP="00F53CDA"/>
        </w:tc>
        <w:tc>
          <w:tcPr>
            <w:tcW w:w="218" w:type="pct"/>
          </w:tcPr>
          <w:p w:rsidR="00F53CDA" w:rsidRDefault="00F53CDA" w:rsidP="00F53CDA"/>
        </w:tc>
        <w:tc>
          <w:tcPr>
            <w:tcW w:w="659" w:type="pct"/>
          </w:tcPr>
          <w:p w:rsidR="00F53CDA" w:rsidRDefault="00F53CDA" w:rsidP="00F53CDA"/>
        </w:tc>
        <w:tc>
          <w:tcPr>
            <w:tcW w:w="10" w:type="pct"/>
          </w:tcPr>
          <w:p w:rsidR="00F53CDA" w:rsidRDefault="00F53CDA" w:rsidP="00F53CDA"/>
        </w:tc>
        <w:tc>
          <w:tcPr>
            <w:tcW w:w="815" w:type="pct"/>
          </w:tcPr>
          <w:p w:rsidR="00F53CDA" w:rsidRDefault="00F53CDA" w:rsidP="00F53CDA"/>
        </w:tc>
        <w:tc>
          <w:tcPr>
            <w:tcW w:w="10" w:type="pct"/>
          </w:tcPr>
          <w:p w:rsidR="00F53CDA" w:rsidRDefault="00F53CDA" w:rsidP="00F53CDA"/>
        </w:tc>
        <w:tc>
          <w:tcPr>
            <w:tcW w:w="407" w:type="pct"/>
            <w:gridSpan w:val="2"/>
          </w:tcPr>
          <w:p w:rsidR="00F53CDA" w:rsidRDefault="00F53CDA" w:rsidP="00F53CDA"/>
        </w:tc>
      </w:tr>
      <w:tr w:rsidR="00F53CDA" w:rsidRPr="00F53CDA" w:rsidTr="00F53CDA">
        <w:trPr>
          <w:trHeight w:hRule="exact" w:val="702"/>
        </w:trPr>
        <w:tc>
          <w:tcPr>
            <w:tcW w:w="5000" w:type="pct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53CDA" w:rsidRPr="00E72244" w:rsidRDefault="00F53CDA" w:rsidP="00F53C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Обсуждена на заседании методической комиссии </w:t>
            </w: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БАмИЖТ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филиала ДВГУПС в г</w:t>
            </w:r>
            <w:proofErr w:type="gram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.Т</w:t>
            </w:r>
            <w:proofErr w:type="gram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ынде</w:t>
            </w:r>
          </w:p>
          <w:p w:rsidR="00F53CDA" w:rsidRPr="00E72244" w:rsidRDefault="00F53CDA" w:rsidP="00F53C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3CDA" w:rsidRPr="00F53CDA" w:rsidTr="00F53CDA">
        <w:trPr>
          <w:trHeight w:hRule="exact" w:val="45"/>
        </w:trPr>
        <w:tc>
          <w:tcPr>
            <w:tcW w:w="370" w:type="pct"/>
          </w:tcPr>
          <w:p w:rsidR="00F53CDA" w:rsidRPr="00E72244" w:rsidRDefault="00F53CDA" w:rsidP="00F53C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5" w:type="pct"/>
          </w:tcPr>
          <w:p w:rsidR="00F53CDA" w:rsidRPr="00E72244" w:rsidRDefault="00F53CDA" w:rsidP="00F53C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8" w:type="pct"/>
          </w:tcPr>
          <w:p w:rsidR="00F53CDA" w:rsidRPr="00E72244" w:rsidRDefault="00F53CDA" w:rsidP="00F53C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14" w:type="pct"/>
          </w:tcPr>
          <w:p w:rsidR="00F53CDA" w:rsidRPr="00E72244" w:rsidRDefault="00F53CDA" w:rsidP="00F53C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" w:type="pct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  <w:tc>
          <w:tcPr>
            <w:tcW w:w="720" w:type="pct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  <w:tc>
          <w:tcPr>
            <w:tcW w:w="294" w:type="pct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  <w:tc>
          <w:tcPr>
            <w:tcW w:w="218" w:type="pct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  <w:tc>
          <w:tcPr>
            <w:tcW w:w="659" w:type="pct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  <w:tc>
          <w:tcPr>
            <w:tcW w:w="10" w:type="pct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  <w:tc>
          <w:tcPr>
            <w:tcW w:w="815" w:type="pct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  <w:tc>
          <w:tcPr>
            <w:tcW w:w="10" w:type="pct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  <w:tc>
          <w:tcPr>
            <w:tcW w:w="407" w:type="pct"/>
            <w:gridSpan w:val="2"/>
          </w:tcPr>
          <w:p w:rsidR="00F53CDA" w:rsidRPr="00326F06" w:rsidRDefault="00F53CDA" w:rsidP="00F53CDA">
            <w:pPr>
              <w:rPr>
                <w:lang w:val="ru-RU"/>
              </w:rPr>
            </w:pPr>
          </w:p>
        </w:tc>
      </w:tr>
      <w:tr w:rsidR="00F53CDA" w:rsidRPr="00F53CDA" w:rsidTr="00F53CDA">
        <w:trPr>
          <w:trHeight w:hRule="exact" w:val="556"/>
        </w:trPr>
        <w:tc>
          <w:tcPr>
            <w:tcW w:w="5000" w:type="pct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53CDA" w:rsidRPr="00E72244" w:rsidRDefault="00F53CDA" w:rsidP="00F53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30.06.2022 г. № 6</w:t>
            </w:r>
          </w:p>
        </w:tc>
      </w:tr>
      <w:tr w:rsidR="00F53CDA" w:rsidRPr="00F53CDA" w:rsidTr="00F53CDA">
        <w:trPr>
          <w:trHeight w:hRule="exact" w:val="851"/>
        </w:trPr>
        <w:tc>
          <w:tcPr>
            <w:tcW w:w="370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435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138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914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10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720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294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218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659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10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815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345" w:type="pct"/>
            <w:gridSpan w:val="2"/>
          </w:tcPr>
          <w:p w:rsidR="00F53CDA" w:rsidRPr="00534B36" w:rsidRDefault="00F53CDA">
            <w:pPr>
              <w:rPr>
                <w:lang w:val="ru-RU"/>
              </w:rPr>
            </w:pPr>
          </w:p>
        </w:tc>
        <w:tc>
          <w:tcPr>
            <w:tcW w:w="72" w:type="pct"/>
          </w:tcPr>
          <w:p w:rsidR="00F53CDA" w:rsidRPr="00534B36" w:rsidRDefault="00F53CDA">
            <w:pPr>
              <w:rPr>
                <w:lang w:val="ru-RU"/>
              </w:rPr>
            </w:pPr>
          </w:p>
        </w:tc>
      </w:tr>
      <w:tr w:rsidR="00F53CDA" w:rsidTr="00F53CDA">
        <w:trPr>
          <w:trHeight w:hRule="exact" w:val="555"/>
        </w:trPr>
        <w:tc>
          <w:tcPr>
            <w:tcW w:w="5000" w:type="pct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53CDA" w:rsidRDefault="00F53C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Тында</w:t>
            </w:r>
            <w:proofErr w:type="spellEnd"/>
          </w:p>
          <w:p w:rsidR="00F53CDA" w:rsidRDefault="00F53C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 г.</w:t>
            </w:r>
          </w:p>
        </w:tc>
      </w:tr>
    </w:tbl>
    <w:p w:rsidR="007102C7" w:rsidRDefault="00534B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37"/>
        <w:gridCol w:w="6946"/>
        <w:gridCol w:w="994"/>
      </w:tblGrid>
      <w:tr w:rsidR="007102C7">
        <w:trPr>
          <w:trHeight w:hRule="exact" w:val="14"/>
        </w:trPr>
        <w:tc>
          <w:tcPr>
            <w:tcW w:w="979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02C7" w:rsidRDefault="007102C7"/>
        </w:tc>
        <w:tc>
          <w:tcPr>
            <w:tcW w:w="1007" w:type="dxa"/>
            <w:vMerge w:val="restart"/>
            <w:tcBorders>
              <w:top w:val="single" w:sz="8" w:space="0" w:color="000000"/>
            </w:tcBorders>
            <w:shd w:val="clear" w:color="C0C0C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7102C7">
        <w:trPr>
          <w:trHeight w:hRule="exact" w:val="402"/>
        </w:trPr>
        <w:tc>
          <w:tcPr>
            <w:tcW w:w="2694" w:type="dxa"/>
          </w:tcPr>
          <w:p w:rsidR="007102C7" w:rsidRDefault="007102C7"/>
        </w:tc>
        <w:tc>
          <w:tcPr>
            <w:tcW w:w="7088" w:type="dxa"/>
          </w:tcPr>
          <w:p w:rsidR="007102C7" w:rsidRDefault="007102C7"/>
        </w:tc>
        <w:tc>
          <w:tcPr>
            <w:tcW w:w="1007" w:type="dxa"/>
            <w:vMerge/>
            <w:tcBorders>
              <w:top w:val="single" w:sz="8" w:space="0" w:color="000000"/>
            </w:tcBorders>
            <w:shd w:val="clear" w:color="C0C0C0" w:fill="FFFFFF"/>
            <w:tcMar>
              <w:left w:w="34" w:type="dxa"/>
              <w:right w:w="34" w:type="dxa"/>
            </w:tcMar>
          </w:tcPr>
          <w:p w:rsidR="007102C7" w:rsidRDefault="007102C7"/>
        </w:tc>
      </w:tr>
      <w:tr w:rsidR="007102C7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02C7" w:rsidRDefault="007102C7"/>
        </w:tc>
      </w:tr>
      <w:tr w:rsidR="007102C7">
        <w:trPr>
          <w:trHeight w:hRule="exact" w:val="13"/>
        </w:trPr>
        <w:tc>
          <w:tcPr>
            <w:tcW w:w="2694" w:type="dxa"/>
          </w:tcPr>
          <w:p w:rsidR="007102C7" w:rsidRDefault="007102C7"/>
        </w:tc>
        <w:tc>
          <w:tcPr>
            <w:tcW w:w="7088" w:type="dxa"/>
          </w:tcPr>
          <w:p w:rsidR="007102C7" w:rsidRDefault="007102C7"/>
        </w:tc>
        <w:tc>
          <w:tcPr>
            <w:tcW w:w="993" w:type="dxa"/>
          </w:tcPr>
          <w:p w:rsidR="007102C7" w:rsidRDefault="007102C7"/>
        </w:tc>
      </w:tr>
      <w:tr w:rsidR="007102C7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02C7" w:rsidRDefault="007102C7"/>
        </w:tc>
      </w:tr>
      <w:tr w:rsidR="007102C7">
        <w:trPr>
          <w:trHeight w:hRule="exact" w:val="96"/>
        </w:trPr>
        <w:tc>
          <w:tcPr>
            <w:tcW w:w="2694" w:type="dxa"/>
          </w:tcPr>
          <w:p w:rsidR="007102C7" w:rsidRDefault="007102C7"/>
        </w:tc>
        <w:tc>
          <w:tcPr>
            <w:tcW w:w="7088" w:type="dxa"/>
          </w:tcPr>
          <w:p w:rsidR="007102C7" w:rsidRDefault="007102C7"/>
        </w:tc>
        <w:tc>
          <w:tcPr>
            <w:tcW w:w="993" w:type="dxa"/>
          </w:tcPr>
          <w:p w:rsidR="007102C7" w:rsidRDefault="007102C7"/>
        </w:tc>
      </w:tr>
      <w:tr w:rsidR="007102C7" w:rsidRPr="00F53CDA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7102C7" w:rsidRPr="00F53CDA">
        <w:trPr>
          <w:trHeight w:hRule="exact" w:val="138"/>
        </w:trPr>
        <w:tc>
          <w:tcPr>
            <w:tcW w:w="2694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7102C7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2023 г.</w:t>
            </w:r>
          </w:p>
        </w:tc>
      </w:tr>
      <w:tr w:rsidR="007102C7">
        <w:trPr>
          <w:trHeight w:hRule="exact" w:val="138"/>
        </w:trPr>
        <w:tc>
          <w:tcPr>
            <w:tcW w:w="2694" w:type="dxa"/>
          </w:tcPr>
          <w:p w:rsidR="007102C7" w:rsidRDefault="007102C7"/>
        </w:tc>
        <w:tc>
          <w:tcPr>
            <w:tcW w:w="7088" w:type="dxa"/>
          </w:tcPr>
          <w:p w:rsidR="007102C7" w:rsidRDefault="007102C7"/>
        </w:tc>
        <w:tc>
          <w:tcPr>
            <w:tcW w:w="993" w:type="dxa"/>
          </w:tcPr>
          <w:p w:rsidR="007102C7" w:rsidRDefault="007102C7"/>
        </w:tc>
      </w:tr>
      <w:tr w:rsidR="007102C7" w:rsidRPr="00F53CDA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2023-2024 учебном году на заседании кафедры</w:t>
            </w:r>
          </w:p>
        </w:tc>
      </w:tr>
      <w:tr w:rsidR="007102C7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7102C7">
        <w:trPr>
          <w:trHeight w:hRule="exact" w:val="138"/>
        </w:trPr>
        <w:tc>
          <w:tcPr>
            <w:tcW w:w="2694" w:type="dxa"/>
          </w:tcPr>
          <w:p w:rsidR="007102C7" w:rsidRDefault="007102C7"/>
        </w:tc>
        <w:tc>
          <w:tcPr>
            <w:tcW w:w="7088" w:type="dxa"/>
          </w:tcPr>
          <w:p w:rsidR="007102C7" w:rsidRDefault="007102C7"/>
        </w:tc>
        <w:tc>
          <w:tcPr>
            <w:tcW w:w="993" w:type="dxa"/>
          </w:tcPr>
          <w:p w:rsidR="007102C7" w:rsidRDefault="007102C7"/>
        </w:tc>
      </w:tr>
      <w:tr w:rsidR="007102C7" w:rsidRPr="00F53CDA">
        <w:trPr>
          <w:trHeight w:hRule="exact" w:val="694"/>
        </w:trPr>
        <w:tc>
          <w:tcPr>
            <w:tcW w:w="2694" w:type="dxa"/>
          </w:tcPr>
          <w:p w:rsidR="007102C7" w:rsidRDefault="007102C7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2023 г.  №  __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7102C7" w:rsidRPr="00F53CDA">
        <w:trPr>
          <w:trHeight w:hRule="exact" w:val="138"/>
        </w:trPr>
        <w:tc>
          <w:tcPr>
            <w:tcW w:w="2694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 w:rsidRPr="00F53CDA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 w:rsidRPr="00F53CDA">
        <w:trPr>
          <w:trHeight w:hRule="exact" w:val="13"/>
        </w:trPr>
        <w:tc>
          <w:tcPr>
            <w:tcW w:w="2694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 w:rsidRPr="00F53CDA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 w:rsidRPr="00F53CDA">
        <w:trPr>
          <w:trHeight w:hRule="exact" w:val="96"/>
        </w:trPr>
        <w:tc>
          <w:tcPr>
            <w:tcW w:w="2694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 w:rsidRPr="00F53CDA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7102C7" w:rsidRPr="00F53CDA">
        <w:trPr>
          <w:trHeight w:hRule="exact" w:val="138"/>
        </w:trPr>
        <w:tc>
          <w:tcPr>
            <w:tcW w:w="2694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7102C7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2024 г.</w:t>
            </w:r>
          </w:p>
        </w:tc>
      </w:tr>
      <w:tr w:rsidR="007102C7">
        <w:trPr>
          <w:trHeight w:hRule="exact" w:val="138"/>
        </w:trPr>
        <w:tc>
          <w:tcPr>
            <w:tcW w:w="2694" w:type="dxa"/>
          </w:tcPr>
          <w:p w:rsidR="007102C7" w:rsidRDefault="007102C7"/>
        </w:tc>
        <w:tc>
          <w:tcPr>
            <w:tcW w:w="7088" w:type="dxa"/>
          </w:tcPr>
          <w:p w:rsidR="007102C7" w:rsidRDefault="007102C7"/>
        </w:tc>
        <w:tc>
          <w:tcPr>
            <w:tcW w:w="993" w:type="dxa"/>
          </w:tcPr>
          <w:p w:rsidR="007102C7" w:rsidRDefault="007102C7"/>
        </w:tc>
      </w:tr>
      <w:tr w:rsidR="007102C7" w:rsidRPr="00F53CDA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2024-2025 учебном году на заседании кафедры</w:t>
            </w:r>
          </w:p>
        </w:tc>
      </w:tr>
      <w:tr w:rsidR="007102C7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7102C7">
        <w:trPr>
          <w:trHeight w:hRule="exact" w:val="138"/>
        </w:trPr>
        <w:tc>
          <w:tcPr>
            <w:tcW w:w="2694" w:type="dxa"/>
          </w:tcPr>
          <w:p w:rsidR="007102C7" w:rsidRDefault="007102C7"/>
        </w:tc>
        <w:tc>
          <w:tcPr>
            <w:tcW w:w="7088" w:type="dxa"/>
          </w:tcPr>
          <w:p w:rsidR="007102C7" w:rsidRDefault="007102C7"/>
        </w:tc>
        <w:tc>
          <w:tcPr>
            <w:tcW w:w="993" w:type="dxa"/>
          </w:tcPr>
          <w:p w:rsidR="007102C7" w:rsidRDefault="007102C7"/>
        </w:tc>
      </w:tr>
      <w:tr w:rsidR="007102C7" w:rsidRPr="00F53CDA">
        <w:trPr>
          <w:trHeight w:hRule="exact" w:val="694"/>
        </w:trPr>
        <w:tc>
          <w:tcPr>
            <w:tcW w:w="2694" w:type="dxa"/>
          </w:tcPr>
          <w:p w:rsidR="007102C7" w:rsidRDefault="007102C7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2024 г.  №  __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7102C7" w:rsidRPr="00F53CDA">
        <w:trPr>
          <w:trHeight w:hRule="exact" w:val="138"/>
        </w:trPr>
        <w:tc>
          <w:tcPr>
            <w:tcW w:w="2694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 w:rsidRPr="00F53CDA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 w:rsidRPr="00F53CDA">
        <w:trPr>
          <w:trHeight w:hRule="exact" w:val="13"/>
        </w:trPr>
        <w:tc>
          <w:tcPr>
            <w:tcW w:w="2694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 w:rsidRPr="00F53CDA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 w:rsidRPr="00F53CDA">
        <w:trPr>
          <w:trHeight w:hRule="exact" w:val="96"/>
        </w:trPr>
        <w:tc>
          <w:tcPr>
            <w:tcW w:w="2694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 w:rsidRPr="00F53CDA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7102C7" w:rsidRPr="00F53CDA">
        <w:trPr>
          <w:trHeight w:hRule="exact" w:val="138"/>
        </w:trPr>
        <w:tc>
          <w:tcPr>
            <w:tcW w:w="2694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7102C7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2025 г.</w:t>
            </w:r>
          </w:p>
        </w:tc>
      </w:tr>
      <w:tr w:rsidR="007102C7">
        <w:trPr>
          <w:trHeight w:hRule="exact" w:val="138"/>
        </w:trPr>
        <w:tc>
          <w:tcPr>
            <w:tcW w:w="2694" w:type="dxa"/>
          </w:tcPr>
          <w:p w:rsidR="007102C7" w:rsidRDefault="007102C7"/>
        </w:tc>
        <w:tc>
          <w:tcPr>
            <w:tcW w:w="7088" w:type="dxa"/>
          </w:tcPr>
          <w:p w:rsidR="007102C7" w:rsidRDefault="007102C7"/>
        </w:tc>
        <w:tc>
          <w:tcPr>
            <w:tcW w:w="993" w:type="dxa"/>
          </w:tcPr>
          <w:p w:rsidR="007102C7" w:rsidRDefault="007102C7"/>
        </w:tc>
      </w:tr>
      <w:tr w:rsidR="007102C7" w:rsidRPr="00F53CDA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2025-2026 учебном году на заседании кафедры</w:t>
            </w:r>
          </w:p>
        </w:tc>
      </w:tr>
      <w:tr w:rsidR="007102C7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7102C7">
        <w:trPr>
          <w:trHeight w:hRule="exact" w:val="138"/>
        </w:trPr>
        <w:tc>
          <w:tcPr>
            <w:tcW w:w="2694" w:type="dxa"/>
          </w:tcPr>
          <w:p w:rsidR="007102C7" w:rsidRDefault="007102C7"/>
        </w:tc>
        <w:tc>
          <w:tcPr>
            <w:tcW w:w="7088" w:type="dxa"/>
          </w:tcPr>
          <w:p w:rsidR="007102C7" w:rsidRDefault="007102C7"/>
        </w:tc>
        <w:tc>
          <w:tcPr>
            <w:tcW w:w="993" w:type="dxa"/>
          </w:tcPr>
          <w:p w:rsidR="007102C7" w:rsidRDefault="007102C7"/>
        </w:tc>
      </w:tr>
      <w:tr w:rsidR="007102C7" w:rsidRPr="00F53CDA">
        <w:trPr>
          <w:trHeight w:hRule="exact" w:val="694"/>
        </w:trPr>
        <w:tc>
          <w:tcPr>
            <w:tcW w:w="2694" w:type="dxa"/>
          </w:tcPr>
          <w:p w:rsidR="007102C7" w:rsidRDefault="007102C7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2025 г.  №  __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7102C7" w:rsidRPr="00F53CDA">
        <w:trPr>
          <w:trHeight w:hRule="exact" w:val="138"/>
        </w:trPr>
        <w:tc>
          <w:tcPr>
            <w:tcW w:w="2694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 w:rsidRPr="00F53CDA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 w:rsidRPr="00F53CDA">
        <w:trPr>
          <w:trHeight w:hRule="exact" w:val="13"/>
        </w:trPr>
        <w:tc>
          <w:tcPr>
            <w:tcW w:w="2694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 w:rsidRPr="00F53CDA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 w:rsidRPr="00F53CDA">
        <w:trPr>
          <w:trHeight w:hRule="exact" w:val="96"/>
        </w:trPr>
        <w:tc>
          <w:tcPr>
            <w:tcW w:w="2694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 w:rsidRPr="00F53CDA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7102C7" w:rsidRPr="00F53CDA">
        <w:trPr>
          <w:trHeight w:hRule="exact" w:val="138"/>
        </w:trPr>
        <w:tc>
          <w:tcPr>
            <w:tcW w:w="2694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7102C7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2026 г.</w:t>
            </w:r>
          </w:p>
        </w:tc>
      </w:tr>
      <w:tr w:rsidR="007102C7">
        <w:trPr>
          <w:trHeight w:hRule="exact" w:val="138"/>
        </w:trPr>
        <w:tc>
          <w:tcPr>
            <w:tcW w:w="2694" w:type="dxa"/>
          </w:tcPr>
          <w:p w:rsidR="007102C7" w:rsidRDefault="007102C7"/>
        </w:tc>
        <w:tc>
          <w:tcPr>
            <w:tcW w:w="7088" w:type="dxa"/>
          </w:tcPr>
          <w:p w:rsidR="007102C7" w:rsidRDefault="007102C7"/>
        </w:tc>
        <w:tc>
          <w:tcPr>
            <w:tcW w:w="993" w:type="dxa"/>
          </w:tcPr>
          <w:p w:rsidR="007102C7" w:rsidRDefault="007102C7"/>
        </w:tc>
      </w:tr>
      <w:tr w:rsidR="007102C7" w:rsidRPr="00F53CDA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2026-2027 учебном году на заседании кафедры</w:t>
            </w:r>
          </w:p>
        </w:tc>
      </w:tr>
      <w:tr w:rsidR="007102C7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7102C7">
        <w:trPr>
          <w:trHeight w:hRule="exact" w:val="138"/>
        </w:trPr>
        <w:tc>
          <w:tcPr>
            <w:tcW w:w="2694" w:type="dxa"/>
          </w:tcPr>
          <w:p w:rsidR="007102C7" w:rsidRDefault="007102C7"/>
        </w:tc>
        <w:tc>
          <w:tcPr>
            <w:tcW w:w="7088" w:type="dxa"/>
          </w:tcPr>
          <w:p w:rsidR="007102C7" w:rsidRDefault="007102C7"/>
        </w:tc>
        <w:tc>
          <w:tcPr>
            <w:tcW w:w="993" w:type="dxa"/>
          </w:tcPr>
          <w:p w:rsidR="007102C7" w:rsidRDefault="007102C7"/>
        </w:tc>
      </w:tr>
      <w:tr w:rsidR="007102C7" w:rsidRPr="00F53CDA">
        <w:trPr>
          <w:trHeight w:hRule="exact" w:val="694"/>
        </w:trPr>
        <w:tc>
          <w:tcPr>
            <w:tcW w:w="2694" w:type="dxa"/>
          </w:tcPr>
          <w:p w:rsidR="007102C7" w:rsidRDefault="007102C7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2026 г.  №  __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</w:tbl>
    <w:p w:rsidR="007102C7" w:rsidRPr="00534B36" w:rsidRDefault="00534B36">
      <w:pPr>
        <w:rPr>
          <w:sz w:val="0"/>
          <w:szCs w:val="0"/>
          <w:lang w:val="ru-RU"/>
        </w:rPr>
      </w:pPr>
      <w:r w:rsidRPr="00534B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4"/>
        <w:gridCol w:w="1290"/>
        <w:gridCol w:w="486"/>
        <w:gridCol w:w="238"/>
        <w:gridCol w:w="143"/>
        <w:gridCol w:w="105"/>
        <w:gridCol w:w="192"/>
        <w:gridCol w:w="297"/>
        <w:gridCol w:w="710"/>
        <w:gridCol w:w="426"/>
        <w:gridCol w:w="124"/>
        <w:gridCol w:w="3153"/>
        <w:gridCol w:w="1844"/>
        <w:gridCol w:w="580"/>
        <w:gridCol w:w="284"/>
        <w:gridCol w:w="143"/>
      </w:tblGrid>
      <w:tr w:rsidR="007102C7">
        <w:trPr>
          <w:trHeight w:hRule="exact" w:val="277"/>
        </w:trPr>
        <w:tc>
          <w:tcPr>
            <w:tcW w:w="284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472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238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9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92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09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315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007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102C7">
        <w:trPr>
          <w:trHeight w:hRule="exact" w:val="277"/>
        </w:trPr>
        <w:tc>
          <w:tcPr>
            <w:tcW w:w="284" w:type="dxa"/>
          </w:tcPr>
          <w:p w:rsidR="007102C7" w:rsidRDefault="007102C7"/>
        </w:tc>
        <w:tc>
          <w:tcPr>
            <w:tcW w:w="1277" w:type="dxa"/>
          </w:tcPr>
          <w:p w:rsidR="007102C7" w:rsidRDefault="007102C7"/>
        </w:tc>
        <w:tc>
          <w:tcPr>
            <w:tcW w:w="472" w:type="dxa"/>
          </w:tcPr>
          <w:p w:rsidR="007102C7" w:rsidRDefault="007102C7"/>
        </w:tc>
        <w:tc>
          <w:tcPr>
            <w:tcW w:w="238" w:type="dxa"/>
          </w:tcPr>
          <w:p w:rsidR="007102C7" w:rsidRDefault="007102C7"/>
        </w:tc>
        <w:tc>
          <w:tcPr>
            <w:tcW w:w="143" w:type="dxa"/>
          </w:tcPr>
          <w:p w:rsidR="007102C7" w:rsidRDefault="007102C7"/>
        </w:tc>
        <w:tc>
          <w:tcPr>
            <w:tcW w:w="93" w:type="dxa"/>
          </w:tcPr>
          <w:p w:rsidR="007102C7" w:rsidRDefault="007102C7"/>
        </w:tc>
        <w:tc>
          <w:tcPr>
            <w:tcW w:w="192" w:type="dxa"/>
          </w:tcPr>
          <w:p w:rsidR="007102C7" w:rsidRDefault="007102C7"/>
        </w:tc>
        <w:tc>
          <w:tcPr>
            <w:tcW w:w="285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426" w:type="dxa"/>
          </w:tcPr>
          <w:p w:rsidR="007102C7" w:rsidRDefault="007102C7"/>
        </w:tc>
        <w:tc>
          <w:tcPr>
            <w:tcW w:w="109" w:type="dxa"/>
          </w:tcPr>
          <w:p w:rsidR="007102C7" w:rsidRDefault="007102C7"/>
        </w:tc>
        <w:tc>
          <w:tcPr>
            <w:tcW w:w="3153" w:type="dxa"/>
          </w:tcPr>
          <w:p w:rsidR="007102C7" w:rsidRDefault="007102C7"/>
        </w:tc>
        <w:tc>
          <w:tcPr>
            <w:tcW w:w="1844" w:type="dxa"/>
          </w:tcPr>
          <w:p w:rsidR="007102C7" w:rsidRDefault="007102C7"/>
        </w:tc>
        <w:tc>
          <w:tcPr>
            <w:tcW w:w="568" w:type="dxa"/>
          </w:tcPr>
          <w:p w:rsidR="007102C7" w:rsidRDefault="007102C7"/>
        </w:tc>
        <w:tc>
          <w:tcPr>
            <w:tcW w:w="284" w:type="dxa"/>
          </w:tcPr>
          <w:p w:rsidR="007102C7" w:rsidRDefault="007102C7"/>
        </w:tc>
        <w:tc>
          <w:tcPr>
            <w:tcW w:w="143" w:type="dxa"/>
          </w:tcPr>
          <w:p w:rsidR="007102C7" w:rsidRDefault="007102C7"/>
        </w:tc>
      </w:tr>
      <w:tr w:rsidR="007102C7" w:rsidRPr="00F53CDA">
        <w:trPr>
          <w:trHeight w:hRule="exact" w:val="277"/>
        </w:trPr>
        <w:tc>
          <w:tcPr>
            <w:tcW w:w="1022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дисциплины  Инженерная геодезия и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геоинформатика</w:t>
            </w:r>
            <w:proofErr w:type="spellEnd"/>
          </w:p>
        </w:tc>
      </w:tr>
      <w:tr w:rsidR="007102C7" w:rsidRPr="00F53CDA">
        <w:trPr>
          <w:trHeight w:hRule="exact" w:val="694"/>
        </w:trPr>
        <w:tc>
          <w:tcPr>
            <w:tcW w:w="1022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разработана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соответствии с ФГОС, утвержденным приказом Министерства образования и науки Российской Федерации от 27.03.2018 № 218</w:t>
            </w:r>
          </w:p>
        </w:tc>
      </w:tr>
      <w:tr w:rsidR="007102C7">
        <w:trPr>
          <w:trHeight w:hRule="exact" w:val="277"/>
        </w:trPr>
        <w:tc>
          <w:tcPr>
            <w:tcW w:w="2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</w:p>
        </w:tc>
        <w:tc>
          <w:tcPr>
            <w:tcW w:w="73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инженер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путей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сообщения</w:t>
            </w:r>
            <w:proofErr w:type="spellEnd"/>
          </w:p>
        </w:tc>
        <w:tc>
          <w:tcPr>
            <w:tcW w:w="284" w:type="dxa"/>
          </w:tcPr>
          <w:p w:rsidR="007102C7" w:rsidRDefault="007102C7"/>
        </w:tc>
        <w:tc>
          <w:tcPr>
            <w:tcW w:w="143" w:type="dxa"/>
          </w:tcPr>
          <w:p w:rsidR="007102C7" w:rsidRDefault="007102C7"/>
        </w:tc>
      </w:tr>
      <w:tr w:rsidR="007102C7">
        <w:trPr>
          <w:trHeight w:hRule="exact" w:val="138"/>
        </w:trPr>
        <w:tc>
          <w:tcPr>
            <w:tcW w:w="284" w:type="dxa"/>
          </w:tcPr>
          <w:p w:rsidR="007102C7" w:rsidRDefault="007102C7"/>
        </w:tc>
        <w:tc>
          <w:tcPr>
            <w:tcW w:w="1277" w:type="dxa"/>
          </w:tcPr>
          <w:p w:rsidR="007102C7" w:rsidRDefault="007102C7"/>
        </w:tc>
        <w:tc>
          <w:tcPr>
            <w:tcW w:w="472" w:type="dxa"/>
          </w:tcPr>
          <w:p w:rsidR="007102C7" w:rsidRDefault="007102C7"/>
        </w:tc>
        <w:tc>
          <w:tcPr>
            <w:tcW w:w="238" w:type="dxa"/>
          </w:tcPr>
          <w:p w:rsidR="007102C7" w:rsidRDefault="007102C7"/>
        </w:tc>
        <w:tc>
          <w:tcPr>
            <w:tcW w:w="143" w:type="dxa"/>
          </w:tcPr>
          <w:p w:rsidR="007102C7" w:rsidRDefault="007102C7"/>
        </w:tc>
        <w:tc>
          <w:tcPr>
            <w:tcW w:w="93" w:type="dxa"/>
          </w:tcPr>
          <w:p w:rsidR="007102C7" w:rsidRDefault="007102C7"/>
        </w:tc>
        <w:tc>
          <w:tcPr>
            <w:tcW w:w="192" w:type="dxa"/>
          </w:tcPr>
          <w:p w:rsidR="007102C7" w:rsidRDefault="007102C7"/>
        </w:tc>
        <w:tc>
          <w:tcPr>
            <w:tcW w:w="285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426" w:type="dxa"/>
          </w:tcPr>
          <w:p w:rsidR="007102C7" w:rsidRDefault="007102C7"/>
        </w:tc>
        <w:tc>
          <w:tcPr>
            <w:tcW w:w="109" w:type="dxa"/>
          </w:tcPr>
          <w:p w:rsidR="007102C7" w:rsidRDefault="007102C7"/>
        </w:tc>
        <w:tc>
          <w:tcPr>
            <w:tcW w:w="3153" w:type="dxa"/>
          </w:tcPr>
          <w:p w:rsidR="007102C7" w:rsidRDefault="007102C7"/>
        </w:tc>
        <w:tc>
          <w:tcPr>
            <w:tcW w:w="1844" w:type="dxa"/>
          </w:tcPr>
          <w:p w:rsidR="007102C7" w:rsidRDefault="007102C7"/>
        </w:tc>
        <w:tc>
          <w:tcPr>
            <w:tcW w:w="568" w:type="dxa"/>
          </w:tcPr>
          <w:p w:rsidR="007102C7" w:rsidRDefault="007102C7"/>
        </w:tc>
        <w:tc>
          <w:tcPr>
            <w:tcW w:w="284" w:type="dxa"/>
          </w:tcPr>
          <w:p w:rsidR="007102C7" w:rsidRDefault="007102C7"/>
        </w:tc>
        <w:tc>
          <w:tcPr>
            <w:tcW w:w="143" w:type="dxa"/>
          </w:tcPr>
          <w:p w:rsidR="007102C7" w:rsidRDefault="007102C7"/>
        </w:tc>
      </w:tr>
      <w:tr w:rsidR="007102C7">
        <w:trPr>
          <w:trHeight w:hRule="exact" w:val="277"/>
        </w:trPr>
        <w:tc>
          <w:tcPr>
            <w:tcW w:w="2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</w:p>
        </w:tc>
        <w:tc>
          <w:tcPr>
            <w:tcW w:w="73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заочная</w:t>
            </w:r>
            <w:proofErr w:type="spellEnd"/>
          </w:p>
        </w:tc>
        <w:tc>
          <w:tcPr>
            <w:tcW w:w="284" w:type="dxa"/>
          </w:tcPr>
          <w:p w:rsidR="007102C7" w:rsidRDefault="007102C7"/>
        </w:tc>
        <w:tc>
          <w:tcPr>
            <w:tcW w:w="143" w:type="dxa"/>
          </w:tcPr>
          <w:p w:rsidR="007102C7" w:rsidRDefault="007102C7"/>
        </w:tc>
      </w:tr>
      <w:tr w:rsidR="007102C7">
        <w:trPr>
          <w:trHeight w:hRule="exact" w:val="277"/>
        </w:trPr>
        <w:tc>
          <w:tcPr>
            <w:tcW w:w="284" w:type="dxa"/>
          </w:tcPr>
          <w:p w:rsidR="007102C7" w:rsidRDefault="007102C7"/>
        </w:tc>
        <w:tc>
          <w:tcPr>
            <w:tcW w:w="1277" w:type="dxa"/>
          </w:tcPr>
          <w:p w:rsidR="007102C7" w:rsidRDefault="007102C7"/>
        </w:tc>
        <w:tc>
          <w:tcPr>
            <w:tcW w:w="472" w:type="dxa"/>
          </w:tcPr>
          <w:p w:rsidR="007102C7" w:rsidRDefault="007102C7"/>
        </w:tc>
        <w:tc>
          <w:tcPr>
            <w:tcW w:w="238" w:type="dxa"/>
          </w:tcPr>
          <w:p w:rsidR="007102C7" w:rsidRDefault="007102C7"/>
        </w:tc>
        <w:tc>
          <w:tcPr>
            <w:tcW w:w="143" w:type="dxa"/>
          </w:tcPr>
          <w:p w:rsidR="007102C7" w:rsidRDefault="007102C7"/>
        </w:tc>
        <w:tc>
          <w:tcPr>
            <w:tcW w:w="93" w:type="dxa"/>
          </w:tcPr>
          <w:p w:rsidR="007102C7" w:rsidRDefault="007102C7"/>
        </w:tc>
        <w:tc>
          <w:tcPr>
            <w:tcW w:w="192" w:type="dxa"/>
          </w:tcPr>
          <w:p w:rsidR="007102C7" w:rsidRDefault="007102C7"/>
        </w:tc>
        <w:tc>
          <w:tcPr>
            <w:tcW w:w="285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426" w:type="dxa"/>
          </w:tcPr>
          <w:p w:rsidR="007102C7" w:rsidRDefault="007102C7"/>
        </w:tc>
        <w:tc>
          <w:tcPr>
            <w:tcW w:w="109" w:type="dxa"/>
          </w:tcPr>
          <w:p w:rsidR="007102C7" w:rsidRDefault="007102C7"/>
        </w:tc>
        <w:tc>
          <w:tcPr>
            <w:tcW w:w="3153" w:type="dxa"/>
          </w:tcPr>
          <w:p w:rsidR="007102C7" w:rsidRDefault="007102C7"/>
        </w:tc>
        <w:tc>
          <w:tcPr>
            <w:tcW w:w="1844" w:type="dxa"/>
          </w:tcPr>
          <w:p w:rsidR="007102C7" w:rsidRDefault="007102C7"/>
        </w:tc>
        <w:tc>
          <w:tcPr>
            <w:tcW w:w="568" w:type="dxa"/>
          </w:tcPr>
          <w:p w:rsidR="007102C7" w:rsidRDefault="007102C7"/>
        </w:tc>
        <w:tc>
          <w:tcPr>
            <w:tcW w:w="284" w:type="dxa"/>
          </w:tcPr>
          <w:p w:rsidR="007102C7" w:rsidRDefault="007102C7"/>
        </w:tc>
        <w:tc>
          <w:tcPr>
            <w:tcW w:w="143" w:type="dxa"/>
          </w:tcPr>
          <w:p w:rsidR="007102C7" w:rsidRDefault="007102C7"/>
        </w:tc>
      </w:tr>
      <w:tr w:rsidR="007102C7" w:rsidRPr="00F53CDA">
        <w:trPr>
          <w:trHeight w:hRule="exact" w:val="833"/>
        </w:trPr>
        <w:tc>
          <w:tcPr>
            <w:tcW w:w="9795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ОБЪЕМ ДИСЦИПЛИНЫ (МОДУЛЯ)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      </w:r>
          </w:p>
        </w:tc>
        <w:tc>
          <w:tcPr>
            <w:tcW w:w="284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 w:rsidRPr="00F53CDA">
        <w:trPr>
          <w:trHeight w:hRule="exact" w:val="138"/>
        </w:trPr>
        <w:tc>
          <w:tcPr>
            <w:tcW w:w="284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472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238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9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92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09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315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>
        <w:trPr>
          <w:trHeight w:hRule="exact" w:val="277"/>
        </w:trPr>
        <w:tc>
          <w:tcPr>
            <w:tcW w:w="228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трудоемкость</w:t>
            </w:r>
            <w:proofErr w:type="spellEnd"/>
          </w:p>
        </w:tc>
        <w:tc>
          <w:tcPr>
            <w:tcW w:w="143" w:type="dxa"/>
          </w:tcPr>
          <w:p w:rsidR="007102C7" w:rsidRDefault="007102C7"/>
        </w:tc>
        <w:tc>
          <w:tcPr>
            <w:tcW w:w="73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9 ЗЕТ</w:t>
            </w:r>
          </w:p>
        </w:tc>
        <w:tc>
          <w:tcPr>
            <w:tcW w:w="284" w:type="dxa"/>
          </w:tcPr>
          <w:p w:rsidR="007102C7" w:rsidRDefault="007102C7"/>
        </w:tc>
        <w:tc>
          <w:tcPr>
            <w:tcW w:w="143" w:type="dxa"/>
          </w:tcPr>
          <w:p w:rsidR="007102C7" w:rsidRDefault="007102C7"/>
        </w:tc>
      </w:tr>
      <w:tr w:rsidR="007102C7">
        <w:trPr>
          <w:trHeight w:hRule="exact" w:val="277"/>
        </w:trPr>
        <w:tc>
          <w:tcPr>
            <w:tcW w:w="738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284" w:type="dxa"/>
          </w:tcPr>
          <w:p w:rsidR="007102C7" w:rsidRDefault="007102C7"/>
        </w:tc>
        <w:tc>
          <w:tcPr>
            <w:tcW w:w="143" w:type="dxa"/>
          </w:tcPr>
          <w:p w:rsidR="007102C7" w:rsidRDefault="007102C7"/>
        </w:tc>
      </w:tr>
      <w:tr w:rsidR="007102C7">
        <w:trPr>
          <w:trHeight w:hRule="exact" w:val="277"/>
        </w:trPr>
        <w:tc>
          <w:tcPr>
            <w:tcW w:w="270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324</w:t>
            </w:r>
          </w:p>
        </w:tc>
        <w:tc>
          <w:tcPr>
            <w:tcW w:w="426" w:type="dxa"/>
          </w:tcPr>
          <w:p w:rsidR="007102C7" w:rsidRDefault="007102C7"/>
        </w:tc>
        <w:tc>
          <w:tcPr>
            <w:tcW w:w="596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143" w:type="dxa"/>
          </w:tcPr>
          <w:p w:rsidR="007102C7" w:rsidRDefault="007102C7"/>
        </w:tc>
      </w:tr>
      <w:tr w:rsidR="007102C7" w:rsidRPr="00F53CDA">
        <w:trPr>
          <w:trHeight w:hRule="exact" w:val="277"/>
        </w:trPr>
        <w:tc>
          <w:tcPr>
            <w:tcW w:w="284" w:type="dxa"/>
          </w:tcPr>
          <w:p w:rsidR="007102C7" w:rsidRDefault="007102C7"/>
        </w:tc>
        <w:tc>
          <w:tcPr>
            <w:tcW w:w="270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10" w:type="dxa"/>
          </w:tcPr>
          <w:p w:rsidR="007102C7" w:rsidRDefault="007102C7"/>
        </w:tc>
        <w:tc>
          <w:tcPr>
            <w:tcW w:w="426" w:type="dxa"/>
          </w:tcPr>
          <w:p w:rsidR="007102C7" w:rsidRDefault="007102C7"/>
        </w:tc>
        <w:tc>
          <w:tcPr>
            <w:tcW w:w="5968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экзамены (курс)        2(2)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контрольных работ  2 курс (2)</w:t>
            </w:r>
          </w:p>
        </w:tc>
        <w:tc>
          <w:tcPr>
            <w:tcW w:w="14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>
        <w:trPr>
          <w:trHeight w:hRule="exact" w:val="277"/>
        </w:trPr>
        <w:tc>
          <w:tcPr>
            <w:tcW w:w="284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426" w:type="dxa"/>
          </w:tcPr>
          <w:p w:rsidR="007102C7" w:rsidRDefault="007102C7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143" w:type="dxa"/>
          </w:tcPr>
          <w:p w:rsidR="007102C7" w:rsidRDefault="007102C7"/>
        </w:tc>
      </w:tr>
      <w:tr w:rsidR="007102C7">
        <w:trPr>
          <w:trHeight w:hRule="exact" w:val="277"/>
        </w:trPr>
        <w:tc>
          <w:tcPr>
            <w:tcW w:w="284" w:type="dxa"/>
          </w:tcPr>
          <w:p w:rsidR="007102C7" w:rsidRDefault="007102C7"/>
        </w:tc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284</w:t>
            </w:r>
          </w:p>
        </w:tc>
        <w:tc>
          <w:tcPr>
            <w:tcW w:w="426" w:type="dxa"/>
          </w:tcPr>
          <w:p w:rsidR="007102C7" w:rsidRDefault="007102C7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143" w:type="dxa"/>
          </w:tcPr>
          <w:p w:rsidR="007102C7" w:rsidRDefault="007102C7"/>
        </w:tc>
      </w:tr>
      <w:tr w:rsidR="007102C7">
        <w:trPr>
          <w:trHeight w:hRule="exact" w:val="277"/>
        </w:trPr>
        <w:tc>
          <w:tcPr>
            <w:tcW w:w="284" w:type="dxa"/>
          </w:tcPr>
          <w:p w:rsidR="007102C7" w:rsidRDefault="007102C7"/>
        </w:tc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426" w:type="dxa"/>
          </w:tcPr>
          <w:p w:rsidR="007102C7" w:rsidRDefault="007102C7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143" w:type="dxa"/>
          </w:tcPr>
          <w:p w:rsidR="007102C7" w:rsidRDefault="007102C7"/>
        </w:tc>
      </w:tr>
      <w:tr w:rsidR="007102C7" w:rsidRPr="00F53CDA">
        <w:trPr>
          <w:trHeight w:hRule="exact" w:val="138"/>
        </w:trPr>
        <w:tc>
          <w:tcPr>
            <w:tcW w:w="10079" w:type="dxa"/>
            <w:gridSpan w:val="1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34B36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Распределение часов дисциплины по семестрам (курсам)</w:t>
            </w:r>
          </w:p>
        </w:tc>
        <w:tc>
          <w:tcPr>
            <w:tcW w:w="14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 w:rsidRPr="00F53CDA">
        <w:trPr>
          <w:trHeight w:hRule="exact" w:val="138"/>
        </w:trPr>
        <w:tc>
          <w:tcPr>
            <w:tcW w:w="10079" w:type="dxa"/>
            <w:gridSpan w:val="1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 w:rsidRPr="00F53CDA">
        <w:trPr>
          <w:trHeight w:hRule="exact" w:val="140"/>
        </w:trPr>
        <w:tc>
          <w:tcPr>
            <w:tcW w:w="157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486" w:type="dxa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4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489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2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315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9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</w:t>
            </w:r>
          </w:p>
        </w:tc>
        <w:tc>
          <w:tcPr>
            <w:tcW w:w="1732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3153" w:type="dxa"/>
          </w:tcPr>
          <w:p w:rsidR="007102C7" w:rsidRDefault="007102C7"/>
        </w:tc>
        <w:tc>
          <w:tcPr>
            <w:tcW w:w="1844" w:type="dxa"/>
          </w:tcPr>
          <w:p w:rsidR="007102C7" w:rsidRDefault="007102C7"/>
        </w:tc>
        <w:tc>
          <w:tcPr>
            <w:tcW w:w="568" w:type="dxa"/>
          </w:tcPr>
          <w:p w:rsidR="007102C7" w:rsidRDefault="007102C7"/>
        </w:tc>
        <w:tc>
          <w:tcPr>
            <w:tcW w:w="284" w:type="dxa"/>
          </w:tcPr>
          <w:p w:rsidR="007102C7" w:rsidRDefault="007102C7"/>
        </w:tc>
        <w:tc>
          <w:tcPr>
            <w:tcW w:w="143" w:type="dxa"/>
          </w:tcPr>
          <w:p w:rsidR="007102C7" w:rsidRDefault="007102C7"/>
        </w:tc>
      </w:tr>
      <w:tr w:rsidR="007102C7">
        <w:trPr>
          <w:trHeight w:hRule="exact" w:val="261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02C7" w:rsidRDefault="00534B3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занятий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02C7" w:rsidRDefault="00534B36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02C7" w:rsidRDefault="00534B36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1732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02C7" w:rsidRDefault="007102C7"/>
        </w:tc>
        <w:tc>
          <w:tcPr>
            <w:tcW w:w="3153" w:type="dxa"/>
          </w:tcPr>
          <w:p w:rsidR="007102C7" w:rsidRDefault="007102C7"/>
        </w:tc>
        <w:tc>
          <w:tcPr>
            <w:tcW w:w="1844" w:type="dxa"/>
          </w:tcPr>
          <w:p w:rsidR="007102C7" w:rsidRDefault="007102C7"/>
        </w:tc>
        <w:tc>
          <w:tcPr>
            <w:tcW w:w="568" w:type="dxa"/>
          </w:tcPr>
          <w:p w:rsidR="007102C7" w:rsidRDefault="007102C7"/>
        </w:tc>
        <w:tc>
          <w:tcPr>
            <w:tcW w:w="284" w:type="dxa"/>
          </w:tcPr>
          <w:p w:rsidR="007102C7" w:rsidRDefault="007102C7"/>
        </w:tc>
        <w:tc>
          <w:tcPr>
            <w:tcW w:w="143" w:type="dxa"/>
          </w:tcPr>
          <w:p w:rsidR="007102C7" w:rsidRDefault="007102C7"/>
        </w:tc>
      </w:tr>
      <w:tr w:rsidR="007102C7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153" w:type="dxa"/>
          </w:tcPr>
          <w:p w:rsidR="007102C7" w:rsidRDefault="007102C7"/>
        </w:tc>
        <w:tc>
          <w:tcPr>
            <w:tcW w:w="1844" w:type="dxa"/>
          </w:tcPr>
          <w:p w:rsidR="007102C7" w:rsidRDefault="007102C7"/>
        </w:tc>
        <w:tc>
          <w:tcPr>
            <w:tcW w:w="568" w:type="dxa"/>
          </w:tcPr>
          <w:p w:rsidR="007102C7" w:rsidRDefault="007102C7"/>
        </w:tc>
        <w:tc>
          <w:tcPr>
            <w:tcW w:w="284" w:type="dxa"/>
          </w:tcPr>
          <w:p w:rsidR="007102C7" w:rsidRDefault="007102C7"/>
        </w:tc>
        <w:tc>
          <w:tcPr>
            <w:tcW w:w="143" w:type="dxa"/>
          </w:tcPr>
          <w:p w:rsidR="007102C7" w:rsidRDefault="007102C7"/>
        </w:tc>
      </w:tr>
      <w:tr w:rsidR="007102C7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3153" w:type="dxa"/>
          </w:tcPr>
          <w:p w:rsidR="007102C7" w:rsidRDefault="007102C7"/>
        </w:tc>
        <w:tc>
          <w:tcPr>
            <w:tcW w:w="1844" w:type="dxa"/>
          </w:tcPr>
          <w:p w:rsidR="007102C7" w:rsidRDefault="007102C7"/>
        </w:tc>
        <w:tc>
          <w:tcPr>
            <w:tcW w:w="568" w:type="dxa"/>
          </w:tcPr>
          <w:p w:rsidR="007102C7" w:rsidRDefault="007102C7"/>
        </w:tc>
        <w:tc>
          <w:tcPr>
            <w:tcW w:w="284" w:type="dxa"/>
          </w:tcPr>
          <w:p w:rsidR="007102C7" w:rsidRDefault="007102C7"/>
        </w:tc>
        <w:tc>
          <w:tcPr>
            <w:tcW w:w="143" w:type="dxa"/>
          </w:tcPr>
          <w:p w:rsidR="007102C7" w:rsidRDefault="007102C7"/>
        </w:tc>
      </w:tr>
      <w:tr w:rsidR="007102C7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3153" w:type="dxa"/>
          </w:tcPr>
          <w:p w:rsidR="007102C7" w:rsidRDefault="007102C7"/>
        </w:tc>
        <w:tc>
          <w:tcPr>
            <w:tcW w:w="1844" w:type="dxa"/>
          </w:tcPr>
          <w:p w:rsidR="007102C7" w:rsidRDefault="007102C7"/>
        </w:tc>
        <w:tc>
          <w:tcPr>
            <w:tcW w:w="568" w:type="dxa"/>
          </w:tcPr>
          <w:p w:rsidR="007102C7" w:rsidRDefault="007102C7"/>
        </w:tc>
        <w:tc>
          <w:tcPr>
            <w:tcW w:w="284" w:type="dxa"/>
          </w:tcPr>
          <w:p w:rsidR="007102C7" w:rsidRDefault="007102C7"/>
        </w:tc>
        <w:tc>
          <w:tcPr>
            <w:tcW w:w="143" w:type="dxa"/>
          </w:tcPr>
          <w:p w:rsidR="007102C7" w:rsidRDefault="007102C7"/>
        </w:tc>
      </w:tr>
      <w:tr w:rsidR="007102C7">
        <w:trPr>
          <w:trHeight w:hRule="exact" w:val="50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Кoнтактная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рабoта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3153" w:type="dxa"/>
          </w:tcPr>
          <w:p w:rsidR="007102C7" w:rsidRDefault="007102C7"/>
        </w:tc>
        <w:tc>
          <w:tcPr>
            <w:tcW w:w="1844" w:type="dxa"/>
          </w:tcPr>
          <w:p w:rsidR="007102C7" w:rsidRDefault="007102C7"/>
        </w:tc>
        <w:tc>
          <w:tcPr>
            <w:tcW w:w="568" w:type="dxa"/>
          </w:tcPr>
          <w:p w:rsidR="007102C7" w:rsidRDefault="007102C7"/>
        </w:tc>
        <w:tc>
          <w:tcPr>
            <w:tcW w:w="284" w:type="dxa"/>
          </w:tcPr>
          <w:p w:rsidR="007102C7" w:rsidRDefault="007102C7"/>
        </w:tc>
        <w:tc>
          <w:tcPr>
            <w:tcW w:w="143" w:type="dxa"/>
          </w:tcPr>
          <w:p w:rsidR="007102C7" w:rsidRDefault="007102C7"/>
        </w:tc>
      </w:tr>
      <w:tr w:rsidR="007102C7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284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284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284</w:t>
            </w:r>
          </w:p>
        </w:tc>
        <w:tc>
          <w:tcPr>
            <w:tcW w:w="1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284</w:t>
            </w:r>
          </w:p>
        </w:tc>
        <w:tc>
          <w:tcPr>
            <w:tcW w:w="3153" w:type="dxa"/>
          </w:tcPr>
          <w:p w:rsidR="007102C7" w:rsidRDefault="007102C7"/>
        </w:tc>
        <w:tc>
          <w:tcPr>
            <w:tcW w:w="1844" w:type="dxa"/>
          </w:tcPr>
          <w:p w:rsidR="007102C7" w:rsidRDefault="007102C7"/>
        </w:tc>
        <w:tc>
          <w:tcPr>
            <w:tcW w:w="568" w:type="dxa"/>
          </w:tcPr>
          <w:p w:rsidR="007102C7" w:rsidRDefault="007102C7"/>
        </w:tc>
        <w:tc>
          <w:tcPr>
            <w:tcW w:w="284" w:type="dxa"/>
          </w:tcPr>
          <w:p w:rsidR="007102C7" w:rsidRDefault="007102C7"/>
        </w:tc>
        <w:tc>
          <w:tcPr>
            <w:tcW w:w="143" w:type="dxa"/>
          </w:tcPr>
          <w:p w:rsidR="007102C7" w:rsidRDefault="007102C7"/>
        </w:tc>
      </w:tr>
      <w:tr w:rsidR="007102C7">
        <w:trPr>
          <w:trHeight w:hRule="exact" w:val="50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3153" w:type="dxa"/>
          </w:tcPr>
          <w:p w:rsidR="007102C7" w:rsidRDefault="007102C7"/>
        </w:tc>
        <w:tc>
          <w:tcPr>
            <w:tcW w:w="1844" w:type="dxa"/>
          </w:tcPr>
          <w:p w:rsidR="007102C7" w:rsidRDefault="007102C7"/>
        </w:tc>
        <w:tc>
          <w:tcPr>
            <w:tcW w:w="568" w:type="dxa"/>
          </w:tcPr>
          <w:p w:rsidR="007102C7" w:rsidRDefault="007102C7"/>
        </w:tc>
        <w:tc>
          <w:tcPr>
            <w:tcW w:w="284" w:type="dxa"/>
          </w:tcPr>
          <w:p w:rsidR="007102C7" w:rsidRDefault="007102C7"/>
        </w:tc>
        <w:tc>
          <w:tcPr>
            <w:tcW w:w="143" w:type="dxa"/>
          </w:tcPr>
          <w:p w:rsidR="007102C7" w:rsidRDefault="007102C7"/>
        </w:tc>
      </w:tr>
      <w:tr w:rsidR="007102C7">
        <w:trPr>
          <w:trHeight w:hRule="exact" w:val="27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324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324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324</w:t>
            </w:r>
          </w:p>
        </w:tc>
        <w:tc>
          <w:tcPr>
            <w:tcW w:w="1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324</w:t>
            </w:r>
          </w:p>
        </w:tc>
        <w:tc>
          <w:tcPr>
            <w:tcW w:w="3153" w:type="dxa"/>
          </w:tcPr>
          <w:p w:rsidR="007102C7" w:rsidRDefault="007102C7"/>
        </w:tc>
        <w:tc>
          <w:tcPr>
            <w:tcW w:w="1844" w:type="dxa"/>
          </w:tcPr>
          <w:p w:rsidR="007102C7" w:rsidRDefault="007102C7"/>
        </w:tc>
        <w:tc>
          <w:tcPr>
            <w:tcW w:w="568" w:type="dxa"/>
          </w:tcPr>
          <w:p w:rsidR="007102C7" w:rsidRDefault="007102C7"/>
        </w:tc>
        <w:tc>
          <w:tcPr>
            <w:tcW w:w="284" w:type="dxa"/>
          </w:tcPr>
          <w:p w:rsidR="007102C7" w:rsidRDefault="007102C7"/>
        </w:tc>
        <w:tc>
          <w:tcPr>
            <w:tcW w:w="143" w:type="dxa"/>
          </w:tcPr>
          <w:p w:rsidR="007102C7" w:rsidRDefault="007102C7"/>
        </w:tc>
      </w:tr>
    </w:tbl>
    <w:p w:rsidR="007102C7" w:rsidRDefault="00534B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219"/>
        <w:gridCol w:w="699"/>
        <w:gridCol w:w="2659"/>
        <w:gridCol w:w="987"/>
        <w:gridCol w:w="711"/>
        <w:gridCol w:w="1133"/>
        <w:gridCol w:w="1272"/>
        <w:gridCol w:w="705"/>
        <w:gridCol w:w="413"/>
        <w:gridCol w:w="995"/>
      </w:tblGrid>
      <w:tr w:rsidR="007102C7" w:rsidTr="00F53CDA">
        <w:trPr>
          <w:trHeight w:hRule="exact" w:val="272"/>
        </w:trPr>
        <w:tc>
          <w:tcPr>
            <w:tcW w:w="766" w:type="dxa"/>
          </w:tcPr>
          <w:p w:rsidR="007102C7" w:rsidRDefault="007102C7"/>
        </w:tc>
        <w:tc>
          <w:tcPr>
            <w:tcW w:w="228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2836" w:type="dxa"/>
          </w:tcPr>
          <w:p w:rsidR="007102C7" w:rsidRDefault="007102C7"/>
        </w:tc>
        <w:tc>
          <w:tcPr>
            <w:tcW w:w="993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1135" w:type="dxa"/>
          </w:tcPr>
          <w:p w:rsidR="007102C7" w:rsidRDefault="007102C7"/>
        </w:tc>
        <w:tc>
          <w:tcPr>
            <w:tcW w:w="1277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426" w:type="dxa"/>
          </w:tcPr>
          <w:p w:rsidR="007102C7" w:rsidRDefault="007102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102C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АННОТАЦИЯ ДИСЦИПЛИНЫ (МОДУЛЯ)</w:t>
            </w:r>
          </w:p>
        </w:tc>
      </w:tr>
      <w:tr w:rsidR="007102C7" w:rsidTr="00F53CDA">
        <w:trPr>
          <w:trHeight w:hRule="exact" w:val="513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 инженерной геодезии, ее связь с другими науками. Форма и размеры Земли. Геоид. Эллипсоид проф. Красовского. Системы мер, используемые в геодезии (градусная, метрическая). Системы координат, применяемые в геодезии (пространственные - геодезические, астрономические и географические, плоские прямоугольные в проекциях Гаусса –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Крюгера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полярные и местные). Ориентирование линий. Углы ориентирования. Прямая и обратная геодезические задачи. Геодезическая съемка. План, карта, профиль. Рельеф, его изображение на картах и планах. Решение задач по карте. Цифровые модели местности. Электронные карты. Принцип измерения горизонтального угла. Теодолиты (назначение, типы и классификация). Зрительные трубы, их установки. Отчетные приспособления теодолитов. Вертикальные углы и углы наклона. Поверки теодолитов. Измерение длин линий. Способы измерения расстояний. Непосредственное измерение расстояний. Землемерные ленты, их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компарирование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Измерение линий на местности. Способы косвенного определения расстояний. Определение недоступных расстояний. Параллактический способ определения расстояний. Оптические дальномеры. Нитяный дальномер, его устройство и точность. Понятие о и радио - и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светодальномерах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их точность. Нивелирование. Виды нивелирования. Способы геометрического нивелирования. Нивелиры их классификация. Поверки нивелиров. Нивелирование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классов, техническое нивелирование. Основные сведения о спутниковых радионавигационных системах. Определение координат и высот точек с помощью спутниковых радионавигационных систем Государственные геодезические сети (плановые и высотные), их назначение, построение и классификация. Плановое съемочное обоснование, методы их создания. Съемочные геодезические сети. Виды съемочного обоснования. Теодолитные ходы. Привязка съемочного обоснования к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пуктам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ГГС. Съемочные геодезические работы. Виды съемок. Теодолитная съемка. Способы съемки ситуации. Тригонометрическое нивелирование. Тахеометры. Тахеометрическая съемка полосы и участка местности. Теория ошибок измерений. Общие понятия об измерениях. Свойства случайных ошибок. Равноточные и неравноточные измерения. Средние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квадратические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ошибки одного измерения и арифметической средины. Средняя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квадратическая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ошибка функции общего вида. Математическая обработка равноточных измерений. Теория ошибок измерений. Весовое среднее, вес измерения. Математическая обработка неравноточных измерений.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Уравнивание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102C7" w:rsidTr="00F53CDA">
        <w:trPr>
          <w:trHeight w:hRule="exact" w:val="131"/>
        </w:trPr>
        <w:tc>
          <w:tcPr>
            <w:tcW w:w="766" w:type="dxa"/>
          </w:tcPr>
          <w:p w:rsidR="007102C7" w:rsidRDefault="007102C7"/>
        </w:tc>
        <w:tc>
          <w:tcPr>
            <w:tcW w:w="228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2836" w:type="dxa"/>
          </w:tcPr>
          <w:p w:rsidR="007102C7" w:rsidRDefault="007102C7"/>
        </w:tc>
        <w:tc>
          <w:tcPr>
            <w:tcW w:w="993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1135" w:type="dxa"/>
          </w:tcPr>
          <w:p w:rsidR="007102C7" w:rsidRDefault="007102C7"/>
        </w:tc>
        <w:tc>
          <w:tcPr>
            <w:tcW w:w="1277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426" w:type="dxa"/>
          </w:tcPr>
          <w:p w:rsidR="007102C7" w:rsidRDefault="007102C7"/>
        </w:tc>
        <w:tc>
          <w:tcPr>
            <w:tcW w:w="993" w:type="dxa"/>
          </w:tcPr>
          <w:p w:rsidR="007102C7" w:rsidRDefault="007102C7"/>
        </w:tc>
      </w:tr>
      <w:tr w:rsidR="007102C7" w:rsidRPr="00F53CD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(МОДУЛЯ) В СТРУКТУРЕ ОБРАЗОВАТЕЛЬНОЙ ПРОГРАММЫ</w:t>
            </w:r>
          </w:p>
        </w:tc>
      </w:tr>
      <w:tr w:rsidR="007102C7">
        <w:trPr>
          <w:trHeight w:hRule="exact" w:val="277"/>
        </w:trPr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908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Б1.О.1.21</w:t>
            </w:r>
          </w:p>
        </w:tc>
      </w:tr>
      <w:tr w:rsidR="007102C7" w:rsidRPr="00F53CD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102C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математика</w:t>
            </w:r>
            <w:proofErr w:type="spellEnd"/>
          </w:p>
        </w:tc>
      </w:tr>
      <w:tr w:rsidR="007102C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Информатика</w:t>
            </w:r>
            <w:proofErr w:type="spellEnd"/>
          </w:p>
        </w:tc>
      </w:tr>
      <w:tr w:rsidR="007102C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Начертательная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proofErr w:type="spellEnd"/>
          </w:p>
        </w:tc>
      </w:tr>
      <w:tr w:rsidR="007102C7" w:rsidRPr="00F53CDA" w:rsidTr="00F53CDA">
        <w:trPr>
          <w:trHeight w:hRule="exact" w:val="313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102C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Проектно-технологическая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Геодезическая</w:t>
            </w:r>
            <w:proofErr w:type="spellEnd"/>
          </w:p>
        </w:tc>
      </w:tr>
      <w:tr w:rsidR="007102C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Железнодорожный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путь</w:t>
            </w:r>
            <w:proofErr w:type="spellEnd"/>
          </w:p>
        </w:tc>
      </w:tr>
      <w:tr w:rsidR="007102C7" w:rsidRPr="00F53CD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Изыскания и проектирование железных дорог</w:t>
            </w:r>
          </w:p>
        </w:tc>
      </w:tr>
      <w:tr w:rsidR="007102C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проектно-технологическая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7102C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геодезии</w:t>
            </w:r>
            <w:proofErr w:type="spellEnd"/>
          </w:p>
        </w:tc>
      </w:tr>
      <w:tr w:rsidR="007102C7">
        <w:trPr>
          <w:trHeight w:hRule="exact" w:val="189"/>
        </w:trPr>
        <w:tc>
          <w:tcPr>
            <w:tcW w:w="766" w:type="dxa"/>
          </w:tcPr>
          <w:p w:rsidR="007102C7" w:rsidRDefault="007102C7"/>
        </w:tc>
        <w:tc>
          <w:tcPr>
            <w:tcW w:w="228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2836" w:type="dxa"/>
          </w:tcPr>
          <w:p w:rsidR="007102C7" w:rsidRDefault="007102C7"/>
        </w:tc>
        <w:tc>
          <w:tcPr>
            <w:tcW w:w="993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1135" w:type="dxa"/>
          </w:tcPr>
          <w:p w:rsidR="007102C7" w:rsidRDefault="007102C7"/>
        </w:tc>
        <w:tc>
          <w:tcPr>
            <w:tcW w:w="1277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426" w:type="dxa"/>
          </w:tcPr>
          <w:p w:rsidR="007102C7" w:rsidRDefault="007102C7"/>
        </w:tc>
        <w:tc>
          <w:tcPr>
            <w:tcW w:w="993" w:type="dxa"/>
          </w:tcPr>
          <w:p w:rsidR="007102C7" w:rsidRDefault="007102C7"/>
        </w:tc>
      </w:tr>
      <w:tr w:rsidR="007102C7" w:rsidRPr="00F53CDA" w:rsidTr="00F53CDA">
        <w:trPr>
          <w:trHeight w:hRule="exact" w:val="483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7102C7" w:rsidRPr="00534B36" w:rsidRDefault="00534B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3. ПЕРЕЧЕНЬ ПЛАНИРУЕМЫХ РЕЗУЛЬТАТОВ </w:t>
            </w:r>
            <w:proofErr w:type="gramStart"/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ОБУЧЕНИЯ ПО ДИСЦИПЛИНЕ</w:t>
            </w:r>
            <w:proofErr w:type="gramEnd"/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(МОДУЛЮ), СООТНЕСЕННЫХ С ПЛАНИРУЕМЫМИ РЕЗУЛЬТАТАМИ ОСВОЕНИЯ ОБРАЗОВАТЕЛЬНОЙ ПРОГРАММЫ</w:t>
            </w:r>
          </w:p>
        </w:tc>
      </w:tr>
      <w:tr w:rsidR="007102C7" w:rsidRPr="00F53CDA" w:rsidTr="00F53CDA">
        <w:trPr>
          <w:trHeight w:hRule="exact" w:val="491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Способен принимать решения в области профессиональной деятельности, применяя нормативную правовую базу, теоретические основы и опыт производства и эксплуатации транспорта</w:t>
            </w:r>
          </w:p>
        </w:tc>
      </w:tr>
      <w:tr w:rsidR="007102C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02C7" w:rsidRPr="00F53CDA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Геодезические приборы и правила работы с ними, системы координат, геодезические работы и методы их производства, способы обработки материалов геодезических съёмок.</w:t>
            </w:r>
          </w:p>
        </w:tc>
      </w:tr>
      <w:tr w:rsidR="007102C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02C7" w:rsidRPr="00F53CDA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Производить геодезическую съёмку, выполнять геодезические работы при инженерных изысканиях железных дорог, обрабатывать результаты геодезических измерений, применяя соответствующую нормативную базу</w:t>
            </w:r>
          </w:p>
        </w:tc>
      </w:tr>
      <w:tr w:rsidR="007102C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102C7">
        <w:trPr>
          <w:trHeight w:hRule="exact" w:val="69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работы с современной измерительной аппаратурой и геодезическими приборами; методами и средствами технических измерений, приемами использования стандартов и других нормативных документов для принятия решений 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</w:p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7102C7">
        <w:trPr>
          <w:trHeight w:hRule="exact" w:val="138"/>
        </w:trPr>
        <w:tc>
          <w:tcPr>
            <w:tcW w:w="766" w:type="dxa"/>
          </w:tcPr>
          <w:p w:rsidR="007102C7" w:rsidRDefault="007102C7"/>
        </w:tc>
        <w:tc>
          <w:tcPr>
            <w:tcW w:w="228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2836" w:type="dxa"/>
          </w:tcPr>
          <w:p w:rsidR="007102C7" w:rsidRDefault="007102C7"/>
        </w:tc>
        <w:tc>
          <w:tcPr>
            <w:tcW w:w="993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1135" w:type="dxa"/>
          </w:tcPr>
          <w:p w:rsidR="007102C7" w:rsidRDefault="007102C7"/>
        </w:tc>
        <w:tc>
          <w:tcPr>
            <w:tcW w:w="1277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426" w:type="dxa"/>
          </w:tcPr>
          <w:p w:rsidR="007102C7" w:rsidRDefault="007102C7"/>
        </w:tc>
        <w:tc>
          <w:tcPr>
            <w:tcW w:w="993" w:type="dxa"/>
          </w:tcPr>
          <w:p w:rsidR="007102C7" w:rsidRDefault="007102C7"/>
        </w:tc>
      </w:tr>
      <w:tr w:rsidR="007102C7" w:rsidRPr="00F53CDA" w:rsidTr="00F53CDA">
        <w:trPr>
          <w:trHeight w:hRule="exact" w:val="511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СОДЕРЖАНИЕ ДИСЦИПЛИНЫ (МОДУЛЯ), СТРУКТУРИРОВАННОЕ ПО ТЕМАМ (РАЗДЕЛАМ) С УКАЗАНИЕМ ОТВЕДЕННОГО НА НИХ КОЛИЧЕСТВА АКАДЕМИЧЕСКИХ  ЧАСОВ И ВИДОВ УЧЕБНЫХ ЗАНЯТИЙ</w:t>
            </w:r>
          </w:p>
        </w:tc>
      </w:tr>
      <w:tr w:rsidR="007102C7">
        <w:trPr>
          <w:trHeight w:hRule="exact" w:val="5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02C7" w:rsidRPr="00534B36" w:rsidRDefault="00534B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</w:t>
            </w:r>
            <w:proofErr w:type="spellEnd"/>
          </w:p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7102C7" w:rsidRDefault="00534B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72"/>
        <w:gridCol w:w="3461"/>
        <w:gridCol w:w="965"/>
        <w:gridCol w:w="695"/>
        <w:gridCol w:w="1123"/>
        <w:gridCol w:w="1265"/>
        <w:gridCol w:w="695"/>
        <w:gridCol w:w="411"/>
        <w:gridCol w:w="986"/>
      </w:tblGrid>
      <w:tr w:rsidR="007102C7">
        <w:trPr>
          <w:trHeight w:hRule="exact" w:val="416"/>
        </w:trPr>
        <w:tc>
          <w:tcPr>
            <w:tcW w:w="993" w:type="dxa"/>
          </w:tcPr>
          <w:p w:rsidR="007102C7" w:rsidRDefault="007102C7"/>
        </w:tc>
        <w:tc>
          <w:tcPr>
            <w:tcW w:w="3545" w:type="dxa"/>
          </w:tcPr>
          <w:p w:rsidR="007102C7" w:rsidRDefault="007102C7"/>
        </w:tc>
        <w:tc>
          <w:tcPr>
            <w:tcW w:w="993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1135" w:type="dxa"/>
          </w:tcPr>
          <w:p w:rsidR="007102C7" w:rsidRDefault="007102C7"/>
        </w:tc>
        <w:tc>
          <w:tcPr>
            <w:tcW w:w="1277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426" w:type="dxa"/>
          </w:tcPr>
          <w:p w:rsidR="007102C7" w:rsidRDefault="007102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102C7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</w:tr>
      <w:tr w:rsidR="007102C7" w:rsidTr="00F53CDA">
        <w:trPr>
          <w:trHeight w:hRule="exact" w:val="230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сведения о геодезии. Форма и размеры Земли. Геоид. Эллипсоид проф. Красовского. Определение положения точек на земной поверхности. Системы координат, применяемые в геодезии (пространственные - геодезические, астрономические и географические, плоские прямоугольные в проекциях Гаусса –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Крюгера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полярные и местные).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Л1.4Л3.6</w:t>
            </w:r>
          </w:p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</w:tr>
      <w:tr w:rsidR="007102C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Ориентирование линий. Углы ориентирования. Прямая и обратная геодезические задачи. Геодезическая съемка. План, карта, профиль. Рельеф, его изображение на картах и планах.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Л1.4Л3.6</w:t>
            </w:r>
          </w:p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</w:tr>
      <w:tr w:rsidR="007102C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Геодезические работы при изысканиях железных дорог. Разбивка трассы. Дорожные закругления. Круговая кривая.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железнодорожная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Л1.4Л3.6</w:t>
            </w:r>
          </w:p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</w:tr>
      <w:tr w:rsidR="007102C7" w:rsidTr="00F53CDA">
        <w:trPr>
          <w:trHeight w:hRule="exact" w:val="76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Нивелирование трассы и поперечников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Л1.4Л3.6</w:t>
            </w:r>
          </w:p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</w:tr>
      <w:tr w:rsidR="007102C7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</w:tr>
      <w:tr w:rsidR="007102C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ЛЗ 1. Решение задач по карте. Определение географических и прямоугольных координат.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обратной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геодезических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Л1.4Л3.4 Л3.6 Л3.7</w:t>
            </w:r>
          </w:p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</w:tr>
      <w:tr w:rsidR="007102C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ЛЗ 2. Решение задач по карте. Определение высот, угла наклона и уклона линии. Проведение линии заданного уклона.  Построение профиля участка местности по заданному направлению /</w:t>
            </w:r>
            <w:proofErr w:type="spellStart"/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Л1.4Л3.4 Л3.6 Л3.7</w:t>
            </w:r>
          </w:p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</w:tr>
      <w:tr w:rsidR="007102C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ЛЗ 3. Изучение устройства оптических теодолитов 4Т3ОП, 3Т5КП. Поверки и юстировки теодолитов. /</w:t>
            </w:r>
            <w:proofErr w:type="spellStart"/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Л1.4Л3.4 Л3.5 Л3.6 Л3.7</w:t>
            </w:r>
          </w:p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группах</w:t>
            </w:r>
            <w:proofErr w:type="spellEnd"/>
          </w:p>
        </w:tc>
      </w:tr>
      <w:tr w:rsidR="007102C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ЛЗ 4. Измерение горизонтальных углов. Измерение мест нуля и вертикальных углов /</w:t>
            </w:r>
            <w:proofErr w:type="spellStart"/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Л1.4Л3.4 Л3.5 Л3.6 Л3.7</w:t>
            </w:r>
          </w:p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</w:tr>
      <w:tr w:rsidR="007102C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ЛЗ 5. Работа с нитяным дальномером /</w:t>
            </w:r>
            <w:proofErr w:type="spellStart"/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Л1.4Л3.4 Л3.6 Л3.7</w:t>
            </w:r>
          </w:p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</w:tr>
      <w:tr w:rsidR="007102C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ЛЗ 6. Работа с лазерной рулеткой. /</w:t>
            </w:r>
            <w:proofErr w:type="spellStart"/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Л1.4Л3.4 Л3.6 Л3.7</w:t>
            </w:r>
          </w:p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</w:tr>
    </w:tbl>
    <w:p w:rsidR="007102C7" w:rsidRDefault="00534B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75"/>
        <w:gridCol w:w="3464"/>
        <w:gridCol w:w="961"/>
        <w:gridCol w:w="703"/>
        <w:gridCol w:w="1121"/>
        <w:gridCol w:w="1283"/>
        <w:gridCol w:w="693"/>
        <w:gridCol w:w="403"/>
        <w:gridCol w:w="970"/>
      </w:tblGrid>
      <w:tr w:rsidR="007102C7">
        <w:trPr>
          <w:trHeight w:hRule="exact" w:val="416"/>
        </w:trPr>
        <w:tc>
          <w:tcPr>
            <w:tcW w:w="993" w:type="dxa"/>
          </w:tcPr>
          <w:p w:rsidR="007102C7" w:rsidRDefault="007102C7"/>
        </w:tc>
        <w:tc>
          <w:tcPr>
            <w:tcW w:w="3545" w:type="dxa"/>
          </w:tcPr>
          <w:p w:rsidR="007102C7" w:rsidRDefault="007102C7"/>
        </w:tc>
        <w:tc>
          <w:tcPr>
            <w:tcW w:w="993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1135" w:type="dxa"/>
          </w:tcPr>
          <w:p w:rsidR="007102C7" w:rsidRDefault="007102C7"/>
        </w:tc>
        <w:tc>
          <w:tcPr>
            <w:tcW w:w="1277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426" w:type="dxa"/>
          </w:tcPr>
          <w:p w:rsidR="007102C7" w:rsidRDefault="007102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102C7" w:rsidTr="00F53CDA">
        <w:trPr>
          <w:trHeight w:hRule="exact" w:val="87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ЛЗ 7. Изучение устройства нивелира 3Н3КЛ. Юстировка и поверки нивелира 3Н3КЛ /</w:t>
            </w:r>
            <w:proofErr w:type="spellStart"/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Л1.4Л3.4 Л3.5 Л3.6 Л3.7</w:t>
            </w:r>
          </w:p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</w:tr>
      <w:tr w:rsidR="007102C7" w:rsidTr="00F53CDA">
        <w:trPr>
          <w:trHeight w:hRule="exact" w:val="94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ЛЗ 8. Определение превышения и расстояния методом тригонометрического нивелирования. /</w:t>
            </w:r>
            <w:proofErr w:type="spellStart"/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Л1.4Л3.4 Л3.5 Л3.6 Л3.7</w:t>
            </w:r>
          </w:p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</w:tr>
      <w:tr w:rsidR="007102C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ЛЗ 1-2.  Тахеометрическая съемка: Обработка журналов измерения углов и линий теодолитного хода; Расчет плановой привязки теодолитного хода к твердым пунктам способом угловых засечек; Вычисление ведомости координат замкнутого и диагонального теодолитного хода; Вычисление высот; Обработка журнала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тахеосъемки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Построение плана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тахеосъемки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Нанесение вершин теодолитного хода и реечных точек; Построение на плане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тахеосъемки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ситуаций и горизонталей /</w:t>
            </w:r>
            <w:proofErr w:type="spellStart"/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Л1.4Л3.4 Л3.6</w:t>
            </w:r>
          </w:p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</w:tr>
      <w:tr w:rsidR="007102C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ЛЗ 3. Нивелирование трассы, построение 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продольного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поперечных профилей: Обработка пикетажного журнала; Обработка материалов журнала нивелирования; Построение продольного и поперечного профилей трассы /</w:t>
            </w:r>
            <w:proofErr w:type="spellStart"/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Л1.4Л3.1 Л3.4 Л3.6</w:t>
            </w:r>
          </w:p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</w:tr>
      <w:tr w:rsidR="007102C7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</w:tr>
      <w:tr w:rsidR="007102C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материала, подготовка отчетов по лабораторным занятиям /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Л1.4Л3.4 Л3.5 Л3.6 Л3.7</w:t>
            </w:r>
          </w:p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</w:tr>
      <w:tr w:rsidR="007102C7" w:rsidTr="00F53CDA">
        <w:trPr>
          <w:trHeight w:hRule="exact" w:val="11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Л1.4Л3.2 Л3.3 Л3.4 Л3.5 Л3.6 Л3.7</w:t>
            </w:r>
          </w:p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</w:tr>
      <w:tr w:rsidR="007102C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материала, подготовка отчетов по лабораторным занятиям /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Л1.4Л3.1 Л3.4 Л3.6 Л3.7</w:t>
            </w:r>
          </w:p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</w:tr>
      <w:tr w:rsidR="007102C7" w:rsidTr="00F53CDA">
        <w:trPr>
          <w:trHeight w:hRule="exact" w:val="9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Л1.4Л3.1 Л3.4 Л3.6</w:t>
            </w:r>
          </w:p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</w:tr>
      <w:tr w:rsidR="007102C7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</w:tr>
      <w:tr w:rsidR="007102C7" w:rsidTr="00F53CDA">
        <w:trPr>
          <w:trHeight w:hRule="exact" w:val="114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Л1.4Л2.1Л3.2 Л3.3 Л3.4 Л3.5 Л3.6 Л3.7</w:t>
            </w:r>
          </w:p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</w:tr>
    </w:tbl>
    <w:p w:rsidR="007102C7" w:rsidRDefault="00534B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5"/>
        <w:gridCol w:w="272"/>
        <w:gridCol w:w="1670"/>
        <w:gridCol w:w="1752"/>
        <w:gridCol w:w="953"/>
        <w:gridCol w:w="687"/>
        <w:gridCol w:w="1116"/>
        <w:gridCol w:w="699"/>
        <w:gridCol w:w="580"/>
        <w:gridCol w:w="723"/>
        <w:gridCol w:w="419"/>
        <w:gridCol w:w="997"/>
      </w:tblGrid>
      <w:tr w:rsidR="007102C7" w:rsidTr="00F53CDA">
        <w:trPr>
          <w:trHeight w:hRule="exact" w:val="272"/>
        </w:trPr>
        <w:tc>
          <w:tcPr>
            <w:tcW w:w="710" w:type="dxa"/>
          </w:tcPr>
          <w:p w:rsidR="007102C7" w:rsidRDefault="007102C7"/>
        </w:tc>
        <w:tc>
          <w:tcPr>
            <w:tcW w:w="285" w:type="dxa"/>
          </w:tcPr>
          <w:p w:rsidR="007102C7" w:rsidRDefault="007102C7"/>
        </w:tc>
        <w:tc>
          <w:tcPr>
            <w:tcW w:w="1702" w:type="dxa"/>
          </w:tcPr>
          <w:p w:rsidR="007102C7" w:rsidRDefault="007102C7"/>
        </w:tc>
        <w:tc>
          <w:tcPr>
            <w:tcW w:w="1844" w:type="dxa"/>
          </w:tcPr>
          <w:p w:rsidR="007102C7" w:rsidRDefault="007102C7"/>
        </w:tc>
        <w:tc>
          <w:tcPr>
            <w:tcW w:w="993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1135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568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426" w:type="dxa"/>
          </w:tcPr>
          <w:p w:rsidR="007102C7" w:rsidRDefault="007102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102C7" w:rsidTr="00F53CDA">
        <w:trPr>
          <w:trHeight w:hRule="exact" w:val="879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Л1.4Л3.1 Л3.4 Л3.6 Л3.7</w:t>
            </w:r>
          </w:p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</w:tr>
      <w:tr w:rsidR="007102C7">
        <w:trPr>
          <w:trHeight w:hRule="exact" w:val="277"/>
        </w:trPr>
        <w:tc>
          <w:tcPr>
            <w:tcW w:w="710" w:type="dxa"/>
          </w:tcPr>
          <w:p w:rsidR="007102C7" w:rsidRDefault="007102C7"/>
        </w:tc>
        <w:tc>
          <w:tcPr>
            <w:tcW w:w="285" w:type="dxa"/>
          </w:tcPr>
          <w:p w:rsidR="007102C7" w:rsidRDefault="007102C7"/>
        </w:tc>
        <w:tc>
          <w:tcPr>
            <w:tcW w:w="1702" w:type="dxa"/>
          </w:tcPr>
          <w:p w:rsidR="007102C7" w:rsidRDefault="007102C7"/>
        </w:tc>
        <w:tc>
          <w:tcPr>
            <w:tcW w:w="1844" w:type="dxa"/>
          </w:tcPr>
          <w:p w:rsidR="007102C7" w:rsidRDefault="007102C7"/>
        </w:tc>
        <w:tc>
          <w:tcPr>
            <w:tcW w:w="993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1135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568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426" w:type="dxa"/>
          </w:tcPr>
          <w:p w:rsidR="007102C7" w:rsidRDefault="007102C7"/>
        </w:tc>
        <w:tc>
          <w:tcPr>
            <w:tcW w:w="993" w:type="dxa"/>
          </w:tcPr>
          <w:p w:rsidR="007102C7" w:rsidRDefault="007102C7"/>
        </w:tc>
      </w:tr>
      <w:tr w:rsidR="007102C7" w:rsidRPr="00F53CDA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7102C7" w:rsidRPr="00534B36" w:rsidRDefault="00534B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 ОЦЕНОЧНЫЕ МАТЕРИАЛЫ ДЛЯ ПРОВЕДЕНИЯ ПРОМЕЖУТОЧНОЙ АТТЕСТАЦИИ</w:t>
            </w:r>
          </w:p>
        </w:tc>
      </w:tr>
      <w:tr w:rsidR="007102C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Размещены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приложении</w:t>
            </w:r>
            <w:proofErr w:type="spellEnd"/>
          </w:p>
        </w:tc>
      </w:tr>
      <w:tr w:rsidR="007102C7">
        <w:trPr>
          <w:trHeight w:hRule="exact" w:val="277"/>
        </w:trPr>
        <w:tc>
          <w:tcPr>
            <w:tcW w:w="710" w:type="dxa"/>
          </w:tcPr>
          <w:p w:rsidR="007102C7" w:rsidRDefault="007102C7"/>
        </w:tc>
        <w:tc>
          <w:tcPr>
            <w:tcW w:w="285" w:type="dxa"/>
          </w:tcPr>
          <w:p w:rsidR="007102C7" w:rsidRDefault="007102C7"/>
        </w:tc>
        <w:tc>
          <w:tcPr>
            <w:tcW w:w="1702" w:type="dxa"/>
          </w:tcPr>
          <w:p w:rsidR="007102C7" w:rsidRDefault="007102C7"/>
        </w:tc>
        <w:tc>
          <w:tcPr>
            <w:tcW w:w="1844" w:type="dxa"/>
          </w:tcPr>
          <w:p w:rsidR="007102C7" w:rsidRDefault="007102C7"/>
        </w:tc>
        <w:tc>
          <w:tcPr>
            <w:tcW w:w="993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1135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568" w:type="dxa"/>
          </w:tcPr>
          <w:p w:rsidR="007102C7" w:rsidRDefault="007102C7"/>
        </w:tc>
        <w:tc>
          <w:tcPr>
            <w:tcW w:w="710" w:type="dxa"/>
          </w:tcPr>
          <w:p w:rsidR="007102C7" w:rsidRDefault="007102C7"/>
        </w:tc>
        <w:tc>
          <w:tcPr>
            <w:tcW w:w="426" w:type="dxa"/>
          </w:tcPr>
          <w:p w:rsidR="007102C7" w:rsidRDefault="007102C7"/>
        </w:tc>
        <w:tc>
          <w:tcPr>
            <w:tcW w:w="993" w:type="dxa"/>
          </w:tcPr>
          <w:p w:rsidR="007102C7" w:rsidRDefault="007102C7"/>
        </w:tc>
      </w:tr>
      <w:tr w:rsidR="007102C7" w:rsidRPr="00F53C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7102C7" w:rsidRPr="00534B36" w:rsidRDefault="00534B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102C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102C7" w:rsidRPr="00F53C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6.1.1. Перечень основной литературы, необходимой для освоения дисциплины (модуля)</w:t>
            </w:r>
          </w:p>
        </w:tc>
      </w:tr>
      <w:tr w:rsidR="007102C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7102C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Громов А.Д., Бондаренко А.А.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методы геодезических работ: учебное пособие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ФГБОУ "УМЦ ЖДТ", 2014,</w:t>
            </w:r>
          </w:p>
        </w:tc>
      </w:tr>
      <w:tr w:rsidR="007102C7" w:rsidRPr="00F53CD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Громов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А.Д.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Специфические способы геодезических работ: Учебное пособие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ФГБОУ "</w:t>
            </w:r>
            <w:proofErr w:type="spellStart"/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методический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центр по образованию на железнодорожном транспорте", 2014,</w:t>
            </w:r>
          </w:p>
        </w:tc>
      </w:tr>
      <w:tr w:rsidR="007102C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К.Н.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Инженерная геодезия: Учебник для вузов 2-е издание, исправленное и дополненное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2017,</w:t>
            </w:r>
          </w:p>
        </w:tc>
      </w:tr>
      <w:tr w:rsidR="007102C7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Подшивалов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П.,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Нестеренок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Ф.,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Нестеренок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С., Позняк А. С.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Геодезия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РИПО, 2015, http://biblioclub.ru/index.php? page=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book&amp;id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=463285</w:t>
            </w:r>
          </w:p>
        </w:tc>
      </w:tr>
      <w:tr w:rsidR="007102C7" w:rsidRPr="00F53C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6.1.2. Перечень дополнительной литературы, необходимой для освоения дисциплины (модуля)</w:t>
            </w:r>
          </w:p>
        </w:tc>
      </w:tr>
      <w:tr w:rsidR="007102C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7102C7" w:rsidRPr="00F53CDA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Матвеев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И.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Инженерная геодезия (с основами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геоинформатики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ЖДТ (бывший ""Маршрут", 2007,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lanbook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books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ele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ment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=59892</w:t>
            </w:r>
          </w:p>
        </w:tc>
      </w:tr>
      <w:tr w:rsidR="007102C7" w:rsidRPr="00F53CDA" w:rsidTr="00F53CDA">
        <w:trPr>
          <w:trHeight w:hRule="exact" w:val="363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6.1.3. Перечень учебно-методического обеспечения для самостоятельной работы </w:t>
            </w:r>
            <w:proofErr w:type="gramStart"/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дисциплине (модулю)</w:t>
            </w:r>
          </w:p>
        </w:tc>
      </w:tr>
      <w:tr w:rsidR="007102C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7102C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Анисимов В.А., Макарова С.В.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 материалов нивелирования трассы: метод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казания по выполнению расчётно-графической работы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2009,</w:t>
            </w:r>
          </w:p>
        </w:tc>
      </w:tr>
      <w:tr w:rsidR="007102C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Бельская С.М.,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Гребеньков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А.А.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определения  площадей земельных участков: метод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казания по выполнению лабораторной работы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2011,</w:t>
            </w:r>
          </w:p>
        </w:tc>
      </w:tr>
      <w:tr w:rsidR="007102C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Бельская С.М.,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Гребеньков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А.А.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Номенклатура топографических карт: метод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казания по выполнению лабораторной работы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2011,</w:t>
            </w:r>
          </w:p>
        </w:tc>
      </w:tr>
      <w:tr w:rsidR="007102C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Анисимов В.А., Макарова С.В.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Инженерная геодезия: метод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по выполнению лабораторных работ для студ. строит. специальностей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заоч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формы обучения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2012,</w:t>
            </w:r>
          </w:p>
        </w:tc>
      </w:tr>
      <w:tr w:rsidR="007102C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Анисимов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В.А.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устройства и выполнение поверок геодезических приборов: метод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по подготовке к выполнению лаб. работ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2015,</w:t>
            </w:r>
          </w:p>
        </w:tc>
      </w:tr>
      <w:tr w:rsidR="007102C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Вл.А. Анисимов, С.В. Макарова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Инженерная геодезия и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геоинформатика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ч.1: сб. лекций в 2 ч.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2016,</w:t>
            </w:r>
          </w:p>
        </w:tc>
      </w:tr>
      <w:tr w:rsidR="007102C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Никитин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А.В.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Инженерная геодезия: Методическое пособие по выполнению лабораторных работ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2008,</w:t>
            </w:r>
          </w:p>
        </w:tc>
      </w:tr>
      <w:tr w:rsidR="007102C7" w:rsidRPr="00F53CDA">
        <w:trPr>
          <w:trHeight w:hRule="exact" w:val="55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02C7" w:rsidRPr="00534B36" w:rsidRDefault="00534B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"Интернет", необходимых для освоения дисциплины (модуля)</w:t>
            </w:r>
          </w:p>
        </w:tc>
      </w:tr>
      <w:tr w:rsidR="007102C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3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Громов А.Д., Бондаренко А.А. Инженерная геодезия и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геоинформатика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учебник. — М.: ФГБУ ДПО «Учебно-методический центр по образованию на железнодорожном транспорте», 2019. — 813 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http://umczdt.ru/books/35/2344 83/</w:t>
            </w:r>
          </w:p>
        </w:tc>
      </w:tr>
      <w:tr w:rsidR="007102C7" w:rsidTr="00F53CDA">
        <w:trPr>
          <w:trHeight w:hRule="exact" w:val="43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3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А.А.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Табаков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.Г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еодезия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учеб. пособие.  — М.: ФГБУ ДПО «Учебно-методический центр по образованию на железнодорожном транспорте», 2020. — 140 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http://umczdt.ru/books/35/2421 92/ -</w:t>
            </w:r>
          </w:p>
        </w:tc>
      </w:tr>
    </w:tbl>
    <w:p w:rsidR="007102C7" w:rsidRDefault="00534B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52"/>
        <w:gridCol w:w="273"/>
        <w:gridCol w:w="419"/>
        <w:gridCol w:w="3890"/>
        <w:gridCol w:w="2870"/>
        <w:gridCol w:w="1671"/>
        <w:gridCol w:w="998"/>
      </w:tblGrid>
      <w:tr w:rsidR="007102C7" w:rsidTr="00F53CDA">
        <w:trPr>
          <w:trHeight w:hRule="exact" w:val="272"/>
        </w:trPr>
        <w:tc>
          <w:tcPr>
            <w:tcW w:w="436" w:type="dxa"/>
          </w:tcPr>
          <w:p w:rsidR="007102C7" w:rsidRDefault="007102C7"/>
        </w:tc>
        <w:tc>
          <w:tcPr>
            <w:tcW w:w="275" w:type="dxa"/>
          </w:tcPr>
          <w:p w:rsidR="007102C7" w:rsidRDefault="007102C7"/>
        </w:tc>
        <w:tc>
          <w:tcPr>
            <w:tcW w:w="426" w:type="dxa"/>
          </w:tcPr>
          <w:p w:rsidR="007102C7" w:rsidRDefault="007102C7"/>
        </w:tc>
        <w:tc>
          <w:tcPr>
            <w:tcW w:w="3970" w:type="dxa"/>
          </w:tcPr>
          <w:p w:rsidR="007102C7" w:rsidRDefault="007102C7"/>
        </w:tc>
        <w:tc>
          <w:tcPr>
            <w:tcW w:w="2978" w:type="dxa"/>
          </w:tcPr>
          <w:p w:rsidR="007102C7" w:rsidRDefault="007102C7"/>
        </w:tc>
        <w:tc>
          <w:tcPr>
            <w:tcW w:w="1702" w:type="dxa"/>
          </w:tcPr>
          <w:p w:rsidR="007102C7" w:rsidRDefault="007102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102C7">
        <w:trPr>
          <w:trHeight w:hRule="exact" w:val="478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3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 w:rsidP="00F53C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Инженерная геодезия и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геоинформатика</w:t>
            </w:r>
            <w:proofErr w:type="spellEnd"/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сб. лекций. В 2 ч. Ч. 2 / Вл.А. Анисимов, С.В. Макарова. – Хабаровск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Изд-во ДВГУПС, 2017. – 107 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http://do.dvgups.ru</w:t>
            </w:r>
          </w:p>
        </w:tc>
      </w:tr>
      <w:tr w:rsidR="007102C7" w:rsidRPr="00F53CDA">
        <w:trPr>
          <w:trHeight w:hRule="exact" w:val="700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34B3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6.3 Перечень информационных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информационных справочных систем (при необходимости)</w:t>
            </w:r>
          </w:p>
        </w:tc>
      </w:tr>
      <w:tr w:rsidR="007102C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6.3.1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102C7">
        <w:trPr>
          <w:trHeight w:hRule="exact" w:val="282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10351" w:type="dxa"/>
            <w:gridSpan w:val="6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 Conference Call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7102C7" w:rsidRPr="00F53CDA">
        <w:trPr>
          <w:trHeight w:hRule="exact" w:val="28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10351" w:type="dxa"/>
            <w:gridSpan w:val="6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Plus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2007 - Пакет офисных программ, лиц.45525415</w:t>
            </w:r>
          </w:p>
        </w:tc>
      </w:tr>
      <w:tr w:rsidR="007102C7" w:rsidRPr="00F53CDA">
        <w:trPr>
          <w:trHeight w:hRule="exact" w:val="28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0351" w:type="dxa"/>
            <w:gridSpan w:val="6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Windows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XP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Операционная система, лиц. 46107380</w:t>
            </w:r>
          </w:p>
        </w:tc>
      </w:tr>
      <w:tr w:rsidR="007102C7" w:rsidRPr="00F53CDA" w:rsidTr="00F53CDA">
        <w:trPr>
          <w:trHeight w:hRule="exact" w:val="399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0351" w:type="dxa"/>
            <w:gridSpan w:val="6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Антивирус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Kaspersky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Endpoint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Security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бизнеса – Расширенный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Russian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Edition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Антивирусная защита, контракт 469 ДВГУПС</w:t>
            </w:r>
          </w:p>
        </w:tc>
      </w:tr>
      <w:tr w:rsidR="007102C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6.3.2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102C7" w:rsidRPr="00F53CDA">
        <w:trPr>
          <w:trHeight w:hRule="exact" w:val="27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7102C7"/>
        </w:tc>
        <w:tc>
          <w:tcPr>
            <w:tcW w:w="10350" w:type="dxa"/>
            <w:gridSpan w:val="6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1."Университетская библиотека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102C7" w:rsidRPr="00F53CDA">
        <w:trPr>
          <w:trHeight w:hRule="exact" w:val="27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0350" w:type="dxa"/>
            <w:gridSpan w:val="6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Электронная библиотечная система  «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Книгафонд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knigafund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102C7" w:rsidRPr="00F53CDA">
        <w:trPr>
          <w:trHeight w:hRule="exact" w:val="27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0350" w:type="dxa"/>
            <w:gridSpan w:val="6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Издательство "ЮРАЙТ" Адрес сайта: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7102C7" w:rsidRPr="00F53CDA">
        <w:trPr>
          <w:trHeight w:hRule="exact" w:val="27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0350" w:type="dxa"/>
            <w:gridSpan w:val="6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Электронные ресурсы научно-технической библиотеки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МИИТа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library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miit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7102C7" w:rsidRPr="00F53CDA">
        <w:trPr>
          <w:trHeight w:hRule="exact" w:val="27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0350" w:type="dxa"/>
            <w:gridSpan w:val="6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Электронно-библиотечная система "Лань"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lanbook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7102C7" w:rsidRPr="00F53CDA">
        <w:trPr>
          <w:trHeight w:hRule="exact" w:val="27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0350" w:type="dxa"/>
            <w:gridSpan w:val="6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ЭБС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znanium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издательства «ИНФРА-М»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znanium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102C7" w:rsidRPr="00F53CDA">
        <w:trPr>
          <w:trHeight w:hRule="exact" w:val="27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0350" w:type="dxa"/>
            <w:gridSpan w:val="6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ЭБС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Адрес: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102C7" w:rsidRPr="00F53CDA">
        <w:trPr>
          <w:trHeight w:hRule="exact" w:val="27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0350" w:type="dxa"/>
            <w:gridSpan w:val="6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Справочно-правовая система "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КонсультантПлюс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plus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razrabotka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pravovih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system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102C7" w:rsidRPr="00F53CDA">
        <w:trPr>
          <w:trHeight w:hRule="exact" w:val="27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0350" w:type="dxa"/>
            <w:gridSpan w:val="6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Электронный каталог НТБ ДВГУПС Адрес: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ntb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festu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khv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102C7" w:rsidRPr="00F53CDA">
        <w:trPr>
          <w:trHeight w:hRule="exact" w:val="145"/>
        </w:trPr>
        <w:tc>
          <w:tcPr>
            <w:tcW w:w="436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275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3970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 w:rsidRPr="00F53CDA" w:rsidTr="00F53CDA">
        <w:trPr>
          <w:trHeight w:hRule="exact" w:val="4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7102C7" w:rsidRPr="004A0C10" w:rsidRDefault="00534B36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4A0C10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>7. ОПИСАНИЕ МАТЕРИАЛЬНО-ТЕХНИЧЕСКОЙ БАЗЫ, НЕОБХОДИМОЙ ДЛЯ ОСУЩЕСТВЛЕНИЯ ОБРАЗОВАТЕЛЬНОГО ПРОЦЕССА ПО ДИСЦИПЛИНЕ (МОДУЛЮ)</w:t>
            </w:r>
          </w:p>
        </w:tc>
      </w:tr>
      <w:tr w:rsidR="007102C7">
        <w:trPr>
          <w:trHeight w:hRule="exact" w:val="277"/>
        </w:trPr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Аудитория</w:t>
            </w:r>
            <w:proofErr w:type="spellEnd"/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Назначение</w:t>
            </w:r>
            <w:proofErr w:type="spellEnd"/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Оснащение</w:t>
            </w:r>
            <w:proofErr w:type="spellEnd"/>
          </w:p>
        </w:tc>
      </w:tr>
      <w:tr w:rsidR="007102C7" w:rsidTr="00F53CDA">
        <w:trPr>
          <w:trHeight w:hRule="exact" w:val="3180"/>
        </w:trPr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БамИЖТ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209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Кабинет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геодезии</w:t>
            </w:r>
            <w:proofErr w:type="spellEnd"/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Тематические стенды: нивелирные рейки; современные геодезические приборы; мерные приборы; плановое съемочное обоснование; форма земли и определение положения точек на земной поверхности; понятие о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состеме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плоских прямоугольных координат Гаусса -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Крюгера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; геодезические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системыпри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вертикальной планировке участка; азимуты, румбы; геодезические работы при вертикальной планировке участка; рельеф местности и его изображения на топографических картах и планах;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производство геометрического нивелирования по трассе; типы кривых на автомобильных дорогах; устройство теодолита. Макеты: геодезические опорные знаки, конструктивные части теодолита и нивелира. Технические средства: Теодолит 4Т3ОП, Теодолит 3Т5КП, Нивелир 3Н3КЛ, тахеометр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SOKKIA</w:t>
            </w:r>
            <w:r w:rsidRPr="00534B3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set</w:t>
            </w:r>
            <w:r w:rsidRPr="00534B3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350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RX</w:t>
            </w:r>
            <w:r w:rsidRPr="00534B3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, отражатель, веха под отражатель, штатив для тахеометра, рулетки, штатив деревянный, уровень круглый на весу, веха, рейки, уровень лазерный УЛ-01.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Витрина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породы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региона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БАМа</w:t>
            </w:r>
            <w:proofErr w:type="spellEnd"/>
          </w:p>
        </w:tc>
      </w:tr>
      <w:tr w:rsidR="007102C7" w:rsidRPr="00F53CDA">
        <w:trPr>
          <w:trHeight w:hRule="exact" w:val="645"/>
        </w:trPr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БамИЖТ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СПО) 315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Библиотека, читальный зал с выходом в сеть Интернет</w:t>
            </w: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Компьтеры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с выходом в сеть Интернет, столы для занятий, нормативная документация, стенды, учебная, художественная литература, периодические издания</w:t>
            </w:r>
          </w:p>
        </w:tc>
      </w:tr>
      <w:tr w:rsidR="007102C7" w:rsidRPr="00F53CDA" w:rsidTr="00F53CDA">
        <w:trPr>
          <w:trHeight w:hRule="exact" w:val="17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 w:rsidRPr="00F53CDA" w:rsidTr="00F53CDA">
        <w:trPr>
          <w:trHeight w:hRule="exact" w:val="149"/>
        </w:trPr>
        <w:tc>
          <w:tcPr>
            <w:tcW w:w="436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275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3970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02C7" w:rsidRPr="00534B36" w:rsidRDefault="007102C7">
            <w:pPr>
              <w:rPr>
                <w:lang w:val="ru-RU"/>
              </w:rPr>
            </w:pPr>
          </w:p>
        </w:tc>
      </w:tr>
      <w:tr w:rsidR="007102C7" w:rsidRPr="00F53CD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7102C7" w:rsidRPr="00534B36" w:rsidRDefault="00534B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МАТЕРИАЛЫ ДЛЯ </w:t>
            </w:r>
            <w:proofErr w:type="gramStart"/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534B3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7102C7" w:rsidTr="004A0C10">
        <w:trPr>
          <w:trHeight w:hRule="exact" w:val="200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продуктивного изучения дисциплины и успешного прохождения контрольных испытаний (текущих и промежуточных) студенту рекомендуется: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В самом начале учебного курса познакомиться со следующей учебно-методической документацией: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программа дисциплины;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перечень знаний, умений и навыков, которыми студент должен владеть;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тематические планы лекций, лабораторных занятий;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контрольные мероприятия;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список основной и дополнительной литературы, а также электронных ресурсов;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перечень вопросов к экзаменам.</w:t>
            </w:r>
          </w:p>
          <w:p w:rsidR="007102C7" w:rsidRDefault="007102C7" w:rsidP="004A0C10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</w:tbl>
    <w:p w:rsidR="007102C7" w:rsidRDefault="00534B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80"/>
        <w:gridCol w:w="993"/>
      </w:tblGrid>
      <w:tr w:rsidR="007102C7">
        <w:trPr>
          <w:trHeight w:hRule="exact" w:val="416"/>
        </w:trPr>
        <w:tc>
          <w:tcPr>
            <w:tcW w:w="9782" w:type="dxa"/>
          </w:tcPr>
          <w:p w:rsidR="007102C7" w:rsidRDefault="007102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02C7" w:rsidRDefault="00534B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102C7" w:rsidRPr="00F53CDA" w:rsidTr="004A0C10">
        <w:trPr>
          <w:trHeight w:hRule="exact" w:val="12503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0C10" w:rsidRPr="004A0C10" w:rsidRDefault="004A0C10" w:rsidP="004A0C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A0C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После этого у студента должно сформироваться четкое представление об объеме и характере знаний, умений и навыков, которыми надо будет овладеть в процессе освоения дисциплины. В начале обучения необходимо тщательнее спланировать время, отводимое на контактную и самостоятельную работу по дисциплине, представить этот план в наглядной форме и в дальнейшем его придерживаться, не допуская срывов графика индивидуальной работы и аврала в </w:t>
            </w:r>
            <w:proofErr w:type="spellStart"/>
            <w:r w:rsidRPr="004A0C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предсессионный</w:t>
            </w:r>
            <w:proofErr w:type="spellEnd"/>
            <w:r w:rsidRPr="004A0C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период. Пренебрежение этим пунктом приводит к переутомлению и резкому снижению качества усвоения учебного материала.</w:t>
            </w:r>
          </w:p>
          <w:p w:rsidR="004A0C10" w:rsidRPr="004A0C10" w:rsidRDefault="004A0C10" w:rsidP="004A0C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A0C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студента по видам учебных занятий.</w:t>
            </w:r>
          </w:p>
          <w:p w:rsidR="004A0C10" w:rsidRDefault="004A0C10" w:rsidP="004A0C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A0C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1.Лекции.</w:t>
            </w:r>
          </w:p>
          <w:p w:rsidR="007102C7" w:rsidRPr="00534B36" w:rsidRDefault="00534B36" w:rsidP="004A0C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Лекционные занятия для студентов ИИФО предназначены для обсуждения важнейших тем, составляющих фундамент теоретического курса, а также разделов, вызывающих затруднения при самостоятельном изучении учебного материала. Лекции, прочитанные в период установочной сессии, помогают наметить план самостоятельного изучения дисциплины, определяют темы, на которые необходимо обратить особое внимание при самостоятельной работе с учебной и </w:t>
            </w:r>
            <w:proofErr w:type="spellStart"/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методической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литературой.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Лабораторные занятия.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Лабораторные занятия - это один из самых эффективных видов учебных занятий, на которых студенты учатся решать практические задачи, а также задачи, связанные с будущей профессиональной деятельностью. Лабораторные занятия выполняют одновременно несколько функций: позволяют расширить и углубить знания, полученные на лекции и в ходе самостоятельной работы; а преподавателю – проконтролировать степень усвоения учебного материала.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 выполнении обучающимися лабораторных работ следует учитывать, что наряду с основной целью - подтверждением теоретических положений - в ходе выполнения заданий у обучающихся формируются дополнительные практические навыки обращения с нормативно-технической документацией,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WEB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Internet</w:t>
            </w: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 и т.д., а также умения работы с различными макетами, приборами, установками, лабораторным оборудованием, аппаратурой, ПК, ПО и т.д., которые могут составлять часть профессиональной практической подготовки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 научно-исследовательские умения (искать, наблюдать, сравнивать, анализировать, устанавливать зависимости, моделировать, делать выводы и обобщения, самостоятельно вести исследование, оформлять результаты и т.д.), а также проектно-изыскательские, проблемно-поисковые, проблемн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деятельностные</w:t>
            </w:r>
            <w:proofErr w:type="spell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иные умения.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 результатов эксперимента выполняется либо в день выполнения работы, либо во время самостоятельной работы. После чего оформляется индивидуальный отчет о выполненной работе. Лабораторный практикум заканчивается защитой результатов работы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Самостоятельная работа студентов.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работа приводит студента к получению нового знания, упорядочению и углублению имеющихся знаний, формированию у него профессиональных навыков и  умений.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виды самостоятельной работы студентов: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-чтение основной и дополнительной литературы (самостоятельное изучение материала по рекомендуемым литературным источникам);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-поиск необходимой информации в сети Интернет;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-конспектирование источников;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к различным формам текущей и промежуточной аттестации;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-выполнение контрольной работы;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-самостоятельное выполнение практических заданий репродуктивного типа (ответы на вопросы, задачи, тесты) и др.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Подготовка к экзамену, экзамен.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 – одна из форм промежуточной аттестации, которая, как правило, служит для проверки успешного выполнения студентами лабораторных, контрольных работ, усвоения учебного материала лекционных занятий. Основное в подготовке к сдаче экзамена  - это повторение всего материала дисциплины, по которому необходимо сдавать экзамен. При подготовке к сдаче экзамена студент весь объем работы должен распределять равномерно по дням, отведенным для подготовки к экзамену, контролировать каждый день выполнение намеченной работы.</w:t>
            </w:r>
          </w:p>
          <w:p w:rsidR="007102C7" w:rsidRPr="00534B36" w:rsidRDefault="007102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реализации дисциплины для инвалидов и лиц с ограниченными возможностями здоровья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 по дисциплине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обучающихся с ограниченными возможностями здоровья осуществляется с учетом особенностей психофизического развития, индивидуальных возможностей и состояния здоровья таких обучающихся. Специальные условия их обучения определены Положением ДВГУПС 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02-05-14 «Об условиях обучения лиц с ограниченными возможностями здоровья» (в последней редакции).</w:t>
            </w:r>
          </w:p>
          <w:p w:rsidR="007102C7" w:rsidRPr="00534B36" w:rsidRDefault="007102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 учебного процесса может быть организовано: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Вариант 1 с использованием ЭИОС университета и в цифровой среде (группы в социальных сетях, электронная почта, видеосвязь и д.р. платформы). Учебные занятия с применением ДОТ проходят в соответствии с утвержденным расписанием. Текущий контроль и промежуточная аттестация </w:t>
            </w:r>
            <w:proofErr w:type="gramStart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проводится с применением ДОТ.</w:t>
            </w:r>
          </w:p>
          <w:p w:rsidR="007102C7" w:rsidRPr="00534B36" w:rsidRDefault="00534B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2: Дисциплина реализуется с применением ДОТ.</w:t>
            </w:r>
          </w:p>
        </w:tc>
      </w:tr>
    </w:tbl>
    <w:p w:rsidR="00534B36" w:rsidRPr="00534B36" w:rsidRDefault="00534B36">
      <w:pPr>
        <w:rPr>
          <w:lang w:val="ru-RU"/>
        </w:rPr>
      </w:pPr>
      <w:r w:rsidRPr="00534B36">
        <w:rPr>
          <w:lang w:val="ru-RU"/>
        </w:rPr>
        <w:br w:type="page"/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55"/>
        <w:gridCol w:w="110"/>
        <w:gridCol w:w="140"/>
        <w:gridCol w:w="1665"/>
        <w:gridCol w:w="350"/>
        <w:gridCol w:w="70"/>
        <w:gridCol w:w="30"/>
        <w:gridCol w:w="1500"/>
        <w:gridCol w:w="560"/>
        <w:gridCol w:w="102"/>
        <w:gridCol w:w="51"/>
        <w:gridCol w:w="1920"/>
        <w:gridCol w:w="127"/>
        <w:gridCol w:w="17"/>
        <w:gridCol w:w="2410"/>
      </w:tblGrid>
      <w:tr w:rsidR="00534B36" w:rsidRPr="00534B36" w:rsidTr="00F53CDA">
        <w:trPr>
          <w:trHeight w:hRule="exact" w:val="555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534B36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Оценочные материалы при формировании рабочих программ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534B36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дисциплин (модулей)</w:t>
            </w:r>
          </w:p>
        </w:tc>
      </w:tr>
      <w:tr w:rsidR="00534B36" w:rsidRPr="00534B36" w:rsidTr="00F53CDA">
        <w:trPr>
          <w:trHeight w:hRule="exact" w:val="277"/>
        </w:trPr>
        <w:tc>
          <w:tcPr>
            <w:tcW w:w="851" w:type="pct"/>
            <w:gridSpan w:val="3"/>
          </w:tcPr>
          <w:p w:rsidR="00534B36" w:rsidRPr="00534B36" w:rsidRDefault="00534B36" w:rsidP="00534B36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785" w:type="pct"/>
          </w:tcPr>
          <w:p w:rsidR="00534B36" w:rsidRPr="00534B36" w:rsidRDefault="00534B36" w:rsidP="00534B36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198" w:type="pct"/>
            <w:gridSpan w:val="2"/>
          </w:tcPr>
          <w:p w:rsidR="00534B36" w:rsidRPr="00534B36" w:rsidRDefault="00534B36" w:rsidP="00534B36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721" w:type="pct"/>
            <w:gridSpan w:val="2"/>
          </w:tcPr>
          <w:p w:rsidR="00534B36" w:rsidRPr="00534B36" w:rsidRDefault="00534B36" w:rsidP="00534B36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264" w:type="pct"/>
          </w:tcPr>
          <w:p w:rsidR="00534B36" w:rsidRPr="00534B36" w:rsidRDefault="00534B36" w:rsidP="00534B36">
            <w:pPr>
              <w:rPr>
                <w:lang w:val="ru-RU" w:eastAsia="ru-RU"/>
              </w:rPr>
            </w:pPr>
          </w:p>
        </w:tc>
        <w:tc>
          <w:tcPr>
            <w:tcW w:w="1037" w:type="pct"/>
            <w:gridSpan w:val="4"/>
          </w:tcPr>
          <w:p w:rsidR="00534B36" w:rsidRPr="00534B36" w:rsidRDefault="00534B36" w:rsidP="00534B36">
            <w:pPr>
              <w:rPr>
                <w:lang w:val="ru-RU" w:eastAsia="ru-RU"/>
              </w:rPr>
            </w:pPr>
          </w:p>
        </w:tc>
        <w:tc>
          <w:tcPr>
            <w:tcW w:w="1144" w:type="pct"/>
            <w:gridSpan w:val="2"/>
          </w:tcPr>
          <w:p w:rsidR="00534B36" w:rsidRPr="00534B36" w:rsidRDefault="00534B36" w:rsidP="00534B36">
            <w:pPr>
              <w:rPr>
                <w:lang w:val="ru-RU" w:eastAsia="ru-RU"/>
              </w:rPr>
            </w:pPr>
          </w:p>
        </w:tc>
      </w:tr>
      <w:tr w:rsidR="00534B36" w:rsidRPr="00F53CDA" w:rsidTr="00F53CDA">
        <w:trPr>
          <w:trHeight w:hRule="exact" w:val="581"/>
        </w:trPr>
        <w:tc>
          <w:tcPr>
            <w:tcW w:w="2555" w:type="pct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534B36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Направление подготовки / специальность:</w:t>
            </w: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445" w:type="pct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4"/>
                <w:szCs w:val="24"/>
                <w:lang w:val="ru-RU" w:eastAsia="ru-RU"/>
              </w:rPr>
              <w:t>Строительство железных дорог, мостов и транспортных тоннелей</w:t>
            </w:r>
          </w:p>
        </w:tc>
      </w:tr>
      <w:tr w:rsidR="00534B36" w:rsidRPr="00F53CDA" w:rsidTr="00F53CDA">
        <w:trPr>
          <w:trHeight w:hRule="exact" w:val="547"/>
        </w:trPr>
        <w:tc>
          <w:tcPr>
            <w:tcW w:w="1636" w:type="pct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534B36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Профиль / специализация:</w:t>
            </w:r>
            <w:r w:rsidRPr="00534B36">
              <w:rPr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3364" w:type="pct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sz w:val="20"/>
                <w:szCs w:val="20"/>
                <w:lang w:val="ru-RU" w:eastAsia="ru-RU"/>
              </w:rPr>
              <w:t>Строительство магистральных железных дорог</w:t>
            </w:r>
          </w:p>
          <w:p w:rsidR="00534B36" w:rsidRPr="00534B36" w:rsidRDefault="00534B36" w:rsidP="00534B36">
            <w:pPr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sz w:val="20"/>
                <w:szCs w:val="20"/>
                <w:lang w:val="ru-RU" w:eastAsia="ru-RU"/>
              </w:rPr>
              <w:t>Управление техническим состоянием железнодорожного пути</w:t>
            </w:r>
          </w:p>
          <w:p w:rsidR="00534B36" w:rsidRPr="00534B36" w:rsidRDefault="00534B36" w:rsidP="00534B3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</w:p>
        </w:tc>
      </w:tr>
      <w:tr w:rsidR="00534B36" w:rsidRPr="00534B36" w:rsidTr="00F53CDA">
        <w:trPr>
          <w:trHeight w:hRule="exact" w:val="277"/>
        </w:trPr>
        <w:tc>
          <w:tcPr>
            <w:tcW w:w="851" w:type="pct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534B36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Дисциплина:</w:t>
            </w:r>
          </w:p>
        </w:tc>
        <w:tc>
          <w:tcPr>
            <w:tcW w:w="4149" w:type="pct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4"/>
                <w:szCs w:val="24"/>
                <w:lang w:val="ru-RU" w:eastAsia="ru-RU"/>
              </w:rPr>
              <w:t xml:space="preserve">Инженерная геодезия и </w:t>
            </w:r>
            <w:proofErr w:type="spellStart"/>
            <w:r w:rsidRPr="00534B36">
              <w:rPr>
                <w:rFonts w:ascii="Arial" w:hAnsi="Arial" w:cs="Arial"/>
                <w:color w:val="000000"/>
                <w:sz w:val="24"/>
                <w:szCs w:val="24"/>
                <w:lang w:val="ru-RU" w:eastAsia="ru-RU"/>
              </w:rPr>
              <w:t>геоинформатика</w:t>
            </w:r>
            <w:proofErr w:type="spellEnd"/>
          </w:p>
        </w:tc>
      </w:tr>
      <w:tr w:rsidR="00534B36" w:rsidRPr="00534B36" w:rsidTr="00F53CDA">
        <w:trPr>
          <w:trHeight w:hRule="exact" w:val="453"/>
        </w:trPr>
        <w:tc>
          <w:tcPr>
            <w:tcW w:w="851" w:type="pct"/>
            <w:gridSpan w:val="3"/>
          </w:tcPr>
          <w:p w:rsidR="00534B36" w:rsidRPr="00534B36" w:rsidRDefault="00534B36" w:rsidP="00534B36">
            <w:pPr>
              <w:rPr>
                <w:lang w:val="ru-RU" w:eastAsia="ru-RU"/>
              </w:rPr>
            </w:pPr>
          </w:p>
        </w:tc>
        <w:tc>
          <w:tcPr>
            <w:tcW w:w="785" w:type="pct"/>
          </w:tcPr>
          <w:p w:rsidR="00534B36" w:rsidRPr="00534B36" w:rsidRDefault="00534B36" w:rsidP="00534B36">
            <w:pPr>
              <w:rPr>
                <w:lang w:val="ru-RU" w:eastAsia="ru-RU"/>
              </w:rPr>
            </w:pPr>
          </w:p>
        </w:tc>
        <w:tc>
          <w:tcPr>
            <w:tcW w:w="198" w:type="pct"/>
            <w:gridSpan w:val="2"/>
          </w:tcPr>
          <w:p w:rsidR="00534B36" w:rsidRPr="00534B36" w:rsidRDefault="00534B36" w:rsidP="00534B36">
            <w:pPr>
              <w:rPr>
                <w:lang w:val="ru-RU" w:eastAsia="ru-RU"/>
              </w:rPr>
            </w:pPr>
          </w:p>
        </w:tc>
        <w:tc>
          <w:tcPr>
            <w:tcW w:w="721" w:type="pct"/>
            <w:gridSpan w:val="2"/>
          </w:tcPr>
          <w:p w:rsidR="00534B36" w:rsidRPr="00534B36" w:rsidRDefault="00534B36" w:rsidP="00534B36">
            <w:pPr>
              <w:rPr>
                <w:rFonts w:ascii="Arial" w:hAnsi="Arial" w:cs="Arial"/>
                <w:highlight w:val="yellow"/>
                <w:lang w:val="ru-RU" w:eastAsia="ru-RU"/>
              </w:rPr>
            </w:pPr>
          </w:p>
        </w:tc>
        <w:tc>
          <w:tcPr>
            <w:tcW w:w="264" w:type="pct"/>
          </w:tcPr>
          <w:p w:rsidR="00534B36" w:rsidRPr="00534B36" w:rsidRDefault="00534B36" w:rsidP="00534B36">
            <w:pPr>
              <w:rPr>
                <w:lang w:val="ru-RU" w:eastAsia="ru-RU"/>
              </w:rPr>
            </w:pPr>
          </w:p>
        </w:tc>
        <w:tc>
          <w:tcPr>
            <w:tcW w:w="1037" w:type="pct"/>
            <w:gridSpan w:val="4"/>
          </w:tcPr>
          <w:p w:rsidR="00534B36" w:rsidRPr="00534B36" w:rsidRDefault="00534B36" w:rsidP="00534B36">
            <w:pPr>
              <w:rPr>
                <w:lang w:val="ru-RU" w:eastAsia="ru-RU"/>
              </w:rPr>
            </w:pPr>
          </w:p>
        </w:tc>
        <w:tc>
          <w:tcPr>
            <w:tcW w:w="1144" w:type="pct"/>
            <w:gridSpan w:val="2"/>
          </w:tcPr>
          <w:p w:rsidR="00534B36" w:rsidRPr="00534B36" w:rsidRDefault="00534B36" w:rsidP="00534B36">
            <w:pPr>
              <w:rPr>
                <w:lang w:val="ru-RU" w:eastAsia="ru-RU"/>
              </w:rPr>
            </w:pPr>
          </w:p>
        </w:tc>
      </w:tr>
      <w:tr w:rsidR="00534B36" w:rsidRPr="00534B36" w:rsidTr="00F53CDA">
        <w:trPr>
          <w:trHeight w:hRule="exact" w:val="277"/>
        </w:trPr>
        <w:tc>
          <w:tcPr>
            <w:tcW w:w="1834" w:type="pct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534B36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Формируемые компетенции:</w:t>
            </w:r>
          </w:p>
        </w:tc>
        <w:tc>
          <w:tcPr>
            <w:tcW w:w="3166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ОПК-3</w:t>
            </w:r>
          </w:p>
        </w:tc>
      </w:tr>
      <w:tr w:rsidR="00534B36" w:rsidRPr="00F53CDA" w:rsidTr="00F53CDA">
        <w:trPr>
          <w:trHeight w:hRule="exact" w:val="416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b/>
                <w:color w:val="000000"/>
                <w:sz w:val="20"/>
                <w:szCs w:val="20"/>
                <w:lang w:val="ru-RU" w:eastAsia="ru-RU"/>
              </w:rPr>
              <w:t>Описание показателей, критериев и шкал оценивания компетенций.</w:t>
            </w:r>
          </w:p>
        </w:tc>
      </w:tr>
      <w:tr w:rsidR="00534B36" w:rsidRPr="00F53CDA" w:rsidTr="00F53CDA">
        <w:trPr>
          <w:trHeight w:hRule="exact" w:val="277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Показатели и критерии оценивания компетенций</w:t>
            </w:r>
          </w:p>
        </w:tc>
      </w:tr>
      <w:tr w:rsidR="00534B36" w:rsidRPr="00534B36" w:rsidTr="00F53CDA">
        <w:trPr>
          <w:trHeight w:hRule="exact" w:val="694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Объект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оценки</w:t>
            </w:r>
          </w:p>
        </w:tc>
        <w:tc>
          <w:tcPr>
            <w:tcW w:w="1968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Уровни </w:t>
            </w:r>
            <w:proofErr w:type="spellStart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компетенций</w:t>
            </w:r>
          </w:p>
        </w:tc>
        <w:tc>
          <w:tcPr>
            <w:tcW w:w="2181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Критерий оценивания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 обучения</w:t>
            </w:r>
          </w:p>
        </w:tc>
      </w:tr>
      <w:tr w:rsidR="00534B36" w:rsidRPr="00F53CDA" w:rsidTr="00F53CDA">
        <w:trPr>
          <w:trHeight w:hRule="exact" w:val="1045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</w:p>
        </w:tc>
        <w:tc>
          <w:tcPr>
            <w:tcW w:w="1968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 уровень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 уровень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 уровень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Высокий уровень</w:t>
            </w:r>
          </w:p>
        </w:tc>
        <w:tc>
          <w:tcPr>
            <w:tcW w:w="2181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 результатов обучения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ниже порогового</w:t>
            </w:r>
          </w:p>
        </w:tc>
      </w:tr>
      <w:tr w:rsidR="00534B36" w:rsidRPr="00F53CDA" w:rsidTr="00F53CDA">
        <w:trPr>
          <w:trHeight w:hRule="exact" w:val="416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Шкалы оценивания компетенций при сдаче экзамена или зачета с оценкой</w:t>
            </w:r>
          </w:p>
        </w:tc>
      </w:tr>
      <w:tr w:rsidR="00534B36" w:rsidRPr="00F53CDA" w:rsidTr="00F53CDA">
        <w:trPr>
          <w:trHeight w:hRule="exact" w:val="972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Достигнутый уровень результата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обучения</w:t>
            </w:r>
          </w:p>
        </w:tc>
        <w:tc>
          <w:tcPr>
            <w:tcW w:w="3005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Характеристика уровня </w:t>
            </w:r>
            <w:proofErr w:type="spellStart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компетенций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Шкала оценивания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Экзамен или зачет с оценкой</w:t>
            </w:r>
          </w:p>
        </w:tc>
      </w:tr>
      <w:tr w:rsidR="00534B36" w:rsidRPr="00534B36" w:rsidTr="00F53CDA">
        <w:trPr>
          <w:trHeight w:hRule="exact" w:val="1860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5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534B36" w:rsidRPr="00534B36" w:rsidRDefault="00534B36" w:rsidP="00534B36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пробелы в знаниях основного учебно-программного материала;</w:t>
            </w:r>
          </w:p>
          <w:p w:rsidR="00534B36" w:rsidRPr="00534B36" w:rsidRDefault="00534B36" w:rsidP="00534B36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принципиальные ошибки в выполнении заданий, предусмотренных программой;</w:t>
            </w:r>
          </w:p>
          <w:p w:rsidR="00534B36" w:rsidRPr="00534B36" w:rsidRDefault="00534B36" w:rsidP="00534B36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может продолжить обучение  или приступить к профессиональной деятельности по окончании программы  без дополнительных занятий по соответствующей дисциплине.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</w:tc>
      </w:tr>
      <w:tr w:rsidR="00534B36" w:rsidRPr="00534B36" w:rsidTr="00F53CDA">
        <w:trPr>
          <w:trHeight w:hRule="exact" w:val="2778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5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534B36" w:rsidRPr="00534B36" w:rsidRDefault="00534B36" w:rsidP="00534B36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знание основного учебно-программного материала в объёме, необходимом для дальнейшей учебной и предстоящей профессиональной деятельности;</w:t>
            </w:r>
          </w:p>
          <w:p w:rsidR="00534B36" w:rsidRPr="00534B36" w:rsidRDefault="00534B36" w:rsidP="00534B36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справляется с выполнением заданий, предусмотренных программой;</w:t>
            </w:r>
          </w:p>
          <w:p w:rsidR="00534B36" w:rsidRPr="00534B36" w:rsidRDefault="00534B36" w:rsidP="00534B36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знаком с основной  литературой, рекомендованной рабочей программой дисциплины;</w:t>
            </w:r>
          </w:p>
          <w:p w:rsidR="00534B36" w:rsidRPr="00534B36" w:rsidRDefault="00534B36" w:rsidP="00534B36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неточности в ответе на вопросы и при выполнении заданий по  учебно-программному материалу, но обладает необходимыми знаниями для их устранения под руководством преподавателя.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</w:tc>
      </w:tr>
      <w:tr w:rsidR="00534B36" w:rsidRPr="00534B36" w:rsidTr="00F53CDA">
        <w:trPr>
          <w:trHeight w:hRule="exact" w:val="2337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5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534B36" w:rsidRPr="00534B36" w:rsidRDefault="00534B36" w:rsidP="00534B36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полное знание учебно-программного материала;</w:t>
            </w:r>
          </w:p>
          <w:p w:rsidR="00534B36" w:rsidRPr="00534B36" w:rsidRDefault="00534B36" w:rsidP="00534B36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успешно выполнил задания, предусмотренные программой;</w:t>
            </w:r>
          </w:p>
          <w:p w:rsidR="00534B36" w:rsidRPr="00534B36" w:rsidRDefault="00534B36" w:rsidP="00534B36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усвоил основную  литературу, рекомендованную рабочей программой дисциплины;</w:t>
            </w:r>
          </w:p>
          <w:p w:rsidR="00534B36" w:rsidRPr="00534B36" w:rsidRDefault="00534B36" w:rsidP="00534B36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показал систематический характер знаний учебно-программного материала;</w:t>
            </w:r>
          </w:p>
          <w:p w:rsidR="00534B36" w:rsidRPr="00534B36" w:rsidRDefault="00534B36" w:rsidP="00534B36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способен</w:t>
            </w:r>
            <w:proofErr w:type="gramEnd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 самостоятельному пополнению знаний по учебно-программному материалу и обновлению в ходе дальнейшей учебной работы и профессиональной деятельности.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</w:tc>
      </w:tr>
      <w:tr w:rsidR="00534B36" w:rsidRPr="00534B36" w:rsidTr="00F53CDA">
        <w:trPr>
          <w:trHeight w:hRule="exact" w:val="2361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Высокий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5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534B36" w:rsidRPr="00534B36" w:rsidRDefault="00534B36" w:rsidP="00534B36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всесторонние, систематические и глубокие знания учебно-программного материала;</w:t>
            </w:r>
          </w:p>
          <w:p w:rsidR="00534B36" w:rsidRPr="00534B36" w:rsidRDefault="00534B36" w:rsidP="00534B36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умеет свободно выполнять задания, предусмотренные программой;</w:t>
            </w:r>
          </w:p>
          <w:p w:rsidR="00534B36" w:rsidRPr="00534B36" w:rsidRDefault="00534B36" w:rsidP="00534B36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ознакомился с дополнительной литературой;</w:t>
            </w:r>
          </w:p>
          <w:p w:rsidR="00534B36" w:rsidRPr="00534B36" w:rsidRDefault="00534B36" w:rsidP="00534B36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усвоил взаимосвязь основных понятий дисциплин и их значение для приобретения профессии;</w:t>
            </w:r>
          </w:p>
          <w:p w:rsidR="00534B36" w:rsidRPr="00534B36" w:rsidRDefault="00534B36" w:rsidP="00534B36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проявил творческие способности в понимании учебно-программного материала.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</w:tc>
      </w:tr>
      <w:tr w:rsidR="00534B36" w:rsidRPr="00F53CDA" w:rsidTr="00F53CDA">
        <w:trPr>
          <w:trHeight w:hRule="exact" w:val="485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before="120" w:after="0" w:line="240" w:lineRule="auto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Шкалы оценивания компетенций при сдаче зачета</w:t>
            </w:r>
          </w:p>
        </w:tc>
      </w:tr>
      <w:tr w:rsidR="00534B36" w:rsidRPr="00534B36" w:rsidTr="00F53CDA">
        <w:trPr>
          <w:trHeight w:hRule="exact" w:val="972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Достигнутый уровень результата обучения</w:t>
            </w:r>
          </w:p>
        </w:tc>
        <w:tc>
          <w:tcPr>
            <w:tcW w:w="3071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Характеристика уровня </w:t>
            </w:r>
            <w:proofErr w:type="spellStart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компетенций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Шкала оценивания</w:t>
            </w:r>
          </w:p>
        </w:tc>
      </w:tr>
      <w:tr w:rsidR="00534B36" w:rsidRPr="00534B36" w:rsidTr="00F53CDA">
        <w:trPr>
          <w:trHeight w:hRule="exact" w:val="2575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71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534B36" w:rsidRPr="00534B36" w:rsidRDefault="00534B36" w:rsidP="00534B36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на зачете всесторонние, систематические и глубокие знания учебно-программного материала;</w:t>
            </w:r>
          </w:p>
          <w:p w:rsidR="00534B36" w:rsidRPr="00534B36" w:rsidRDefault="00534B36" w:rsidP="00534B36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небольшие упущения в ответах на вопросы, существенным образом не снижающие их качество;</w:t>
            </w:r>
          </w:p>
          <w:p w:rsidR="00534B36" w:rsidRPr="00534B36" w:rsidRDefault="00534B36" w:rsidP="00534B36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существенное упущение в ответе на один из вопросов, которое за тем было устранено студентом с помощью уточняющих вопросов;</w:t>
            </w:r>
          </w:p>
          <w:p w:rsidR="00534B36" w:rsidRPr="00534B36" w:rsidRDefault="00534B36" w:rsidP="00534B36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существенное упущение в ответах на вопросы, часть из которых была устранена студентом с помощью уточняющих вопросов</w:t>
            </w:r>
            <w:r w:rsidRPr="00534B36">
              <w:rPr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534B36" w:rsidRPr="00534B36" w:rsidTr="00F53CDA">
        <w:trPr>
          <w:trHeight w:hRule="exact" w:val="1183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71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534B36" w:rsidRPr="00534B36" w:rsidRDefault="00534B36" w:rsidP="00534B36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существенные упущения при ответах на все вопросы преподавателя;</w:t>
            </w:r>
          </w:p>
          <w:p w:rsidR="00534B36" w:rsidRPr="00534B36" w:rsidRDefault="00534B36" w:rsidP="00534B36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обнаружил пробелы более чем 50% в знаниях основного </w:t>
            </w:r>
            <w:proofErr w:type="spellStart"/>
            <w:proofErr w:type="gramStart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учебно</w:t>
            </w:r>
            <w:proofErr w:type="spellEnd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- программного</w:t>
            </w:r>
            <w:proofErr w:type="gramEnd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материала</w:t>
            </w:r>
            <w:r w:rsidRPr="00534B36">
              <w:rPr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</w:tr>
      <w:tr w:rsidR="00534B36" w:rsidRPr="00534B36" w:rsidTr="00F53CDA">
        <w:trPr>
          <w:trHeight w:hRule="exact" w:val="422"/>
        </w:trPr>
        <w:tc>
          <w:tcPr>
            <w:tcW w:w="785" w:type="pct"/>
            <w:gridSpan w:val="2"/>
          </w:tcPr>
          <w:p w:rsidR="00534B36" w:rsidRPr="00534B36" w:rsidRDefault="00534B36" w:rsidP="00534B36">
            <w:pPr>
              <w:rPr>
                <w:lang w:val="ru-RU" w:eastAsia="ru-RU"/>
              </w:rPr>
            </w:pPr>
          </w:p>
        </w:tc>
        <w:tc>
          <w:tcPr>
            <w:tcW w:w="1063" w:type="pct"/>
            <w:gridSpan w:val="5"/>
          </w:tcPr>
          <w:p w:rsidR="00534B36" w:rsidRPr="00534B36" w:rsidRDefault="00534B36" w:rsidP="00534B36">
            <w:pPr>
              <w:rPr>
                <w:lang w:val="ru-RU" w:eastAsia="ru-RU"/>
              </w:rPr>
            </w:pPr>
          </w:p>
        </w:tc>
        <w:tc>
          <w:tcPr>
            <w:tcW w:w="1043" w:type="pct"/>
            <w:gridSpan w:val="4"/>
          </w:tcPr>
          <w:p w:rsidR="00534B36" w:rsidRPr="00534B36" w:rsidRDefault="00534B36" w:rsidP="00534B36">
            <w:pPr>
              <w:rPr>
                <w:lang w:val="ru-RU" w:eastAsia="ru-RU"/>
              </w:rPr>
            </w:pPr>
          </w:p>
        </w:tc>
        <w:tc>
          <w:tcPr>
            <w:tcW w:w="973" w:type="pct"/>
            <w:gridSpan w:val="3"/>
          </w:tcPr>
          <w:p w:rsidR="00534B36" w:rsidRPr="00534B36" w:rsidRDefault="00534B36" w:rsidP="00534B36">
            <w:pPr>
              <w:rPr>
                <w:lang w:val="ru-RU" w:eastAsia="ru-RU"/>
              </w:rPr>
            </w:pPr>
          </w:p>
        </w:tc>
        <w:tc>
          <w:tcPr>
            <w:tcW w:w="1137" w:type="pct"/>
          </w:tcPr>
          <w:p w:rsidR="00534B36" w:rsidRPr="00534B36" w:rsidRDefault="00534B36" w:rsidP="00534B36">
            <w:pPr>
              <w:rPr>
                <w:lang w:val="ru-RU" w:eastAsia="ru-RU"/>
              </w:rPr>
            </w:pPr>
          </w:p>
        </w:tc>
      </w:tr>
      <w:tr w:rsidR="00534B36" w:rsidRPr="00F53CDA" w:rsidTr="00F53CDA">
        <w:trPr>
          <w:trHeight w:hRule="exact" w:val="555"/>
        </w:trPr>
        <w:tc>
          <w:tcPr>
            <w:tcW w:w="785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Планируемый уровень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освоения</w:t>
            </w:r>
          </w:p>
        </w:tc>
        <w:tc>
          <w:tcPr>
            <w:tcW w:w="4215" w:type="pct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Содержание шкалы оценивания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достигнутого уровня результата обучения</w:t>
            </w:r>
          </w:p>
        </w:tc>
      </w:tr>
      <w:tr w:rsidR="00534B36" w:rsidRPr="00534B36" w:rsidTr="00F53CDA">
        <w:trPr>
          <w:trHeight w:hRule="exact" w:val="971"/>
        </w:trPr>
        <w:tc>
          <w:tcPr>
            <w:tcW w:w="785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jc w:val="center"/>
              <w:rPr>
                <w:lang w:val="ru-RU" w:eastAsia="ru-RU"/>
              </w:rPr>
            </w:pPr>
          </w:p>
        </w:tc>
        <w:tc>
          <w:tcPr>
            <w:tcW w:w="106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104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9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534B36" w:rsidRPr="00F53CDA" w:rsidTr="00F53CDA">
        <w:trPr>
          <w:trHeight w:hRule="exact" w:val="3092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Знать</w:t>
            </w:r>
          </w:p>
        </w:tc>
        <w:tc>
          <w:tcPr>
            <w:tcW w:w="106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Неспособность обучающегося самостоятельно продемонстрировать наличие знаний при решении заданий, которые были представлены преподавателем вместе с образцом</w:t>
            </w:r>
            <w:r w:rsidRPr="00534B36">
              <w:rPr>
                <w:sz w:val="20"/>
                <w:szCs w:val="20"/>
                <w:lang w:val="ru-RU" w:eastAsia="ru-RU"/>
              </w:rPr>
              <w:t xml:space="preserve"> </w:t>
            </w: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их решения.</w:t>
            </w:r>
          </w:p>
        </w:tc>
        <w:tc>
          <w:tcPr>
            <w:tcW w:w="104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способен самостоятельно продемонстрировать наличие знаний при решении заданий, которые были представлены преподавателем вместе с</w:t>
            </w:r>
            <w:r w:rsidRPr="00534B36">
              <w:rPr>
                <w:sz w:val="20"/>
                <w:szCs w:val="20"/>
                <w:lang w:val="ru-RU" w:eastAsia="ru-RU"/>
              </w:rPr>
              <w:t xml:space="preserve"> </w:t>
            </w: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образцом их решения.</w:t>
            </w:r>
          </w:p>
        </w:tc>
        <w:tc>
          <w:tcPr>
            <w:tcW w:w="9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способность к самостоятельному применению</w:t>
            </w:r>
            <w:r w:rsidRPr="00534B36">
              <w:rPr>
                <w:sz w:val="20"/>
                <w:szCs w:val="20"/>
                <w:lang w:val="ru-RU" w:eastAsia="ru-RU"/>
              </w:rPr>
              <w:t xml:space="preserve"> </w:t>
            </w: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знаний при</w:t>
            </w:r>
            <w:r w:rsidRPr="00534B36">
              <w:rPr>
                <w:sz w:val="20"/>
                <w:szCs w:val="20"/>
                <w:lang w:val="ru-RU" w:eastAsia="ru-RU"/>
              </w:rPr>
              <w:t xml:space="preserve"> </w:t>
            </w: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решении заданий, аналогичных тем, которые представлял преподаватель,</w:t>
            </w:r>
          </w:p>
          <w:p w:rsidR="00534B36" w:rsidRPr="00534B36" w:rsidRDefault="00534B36" w:rsidP="00534B36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  <w:proofErr w:type="gramEnd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способность к самостоятельному применению знаний в выборе способа решения неизвестных или нестандартных заданий и при консультативной поддержке в части междисциплинарных связей.</w:t>
            </w:r>
          </w:p>
        </w:tc>
      </w:tr>
      <w:tr w:rsidR="00534B36" w:rsidRPr="00F53CDA" w:rsidTr="00F53CDA">
        <w:trPr>
          <w:trHeight w:hRule="exact" w:val="3141"/>
        </w:trPr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Уметь</w:t>
            </w:r>
          </w:p>
        </w:tc>
        <w:tc>
          <w:tcPr>
            <w:tcW w:w="106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Отсутствие у обучающегося самостоятельности в применении умений по  использованию методов освоения учебной дисциплины.</w:t>
            </w:r>
          </w:p>
        </w:tc>
        <w:tc>
          <w:tcPr>
            <w:tcW w:w="1066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  <w:proofErr w:type="gramEnd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самостоятельность в применении умений решения учебных заданий в полном соответствии с образцом,</w:t>
            </w:r>
            <w:r w:rsidRPr="00534B36">
              <w:rPr>
                <w:sz w:val="20"/>
                <w:szCs w:val="20"/>
                <w:lang w:val="ru-RU" w:eastAsia="ru-RU"/>
              </w:rPr>
              <w:t xml:space="preserve"> </w:t>
            </w: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данным преподавателем.</w:t>
            </w:r>
          </w:p>
        </w:tc>
        <w:tc>
          <w:tcPr>
            <w:tcW w:w="9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продемонстрирует самостоятельное применение умений  решения заданий, аналогичных тем, которые представлял преподаватель,</w:t>
            </w:r>
          </w:p>
          <w:p w:rsidR="00534B36" w:rsidRPr="00534B36" w:rsidRDefault="00534B36" w:rsidP="00534B36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2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  <w:proofErr w:type="gramEnd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самостоятельное применение умений решения неизвестных или нестандартных заданий и при консультативной поддержке преподавателя в части междисциплинарных связей.</w:t>
            </w:r>
          </w:p>
        </w:tc>
      </w:tr>
      <w:tr w:rsidR="00534B36" w:rsidRPr="00F53CDA" w:rsidTr="00F53CDA">
        <w:trPr>
          <w:trHeight w:hRule="exact" w:val="3114"/>
        </w:trPr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Владеть</w:t>
            </w:r>
          </w:p>
        </w:tc>
        <w:tc>
          <w:tcPr>
            <w:tcW w:w="106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Неспособность самостоятельно проявить навык решения поставленной задачи по  стандартному образцу повторно.</w:t>
            </w:r>
          </w:p>
        </w:tc>
        <w:tc>
          <w:tcPr>
            <w:tcW w:w="1066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  <w:proofErr w:type="gramEnd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самостоятельность в применении навыка по заданиям,</w:t>
            </w:r>
            <w:r w:rsidRPr="00534B36">
              <w:rPr>
                <w:sz w:val="20"/>
                <w:szCs w:val="20"/>
                <w:lang w:val="ru-RU" w:eastAsia="ru-RU"/>
              </w:rPr>
              <w:t xml:space="preserve"> </w:t>
            </w: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решение которых было показано преподавателем</w:t>
            </w:r>
          </w:p>
        </w:tc>
        <w:tc>
          <w:tcPr>
            <w:tcW w:w="9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самостоятельное применение навыка решения заданий, аналогичных тем, которые представлял преподаватель,</w:t>
            </w:r>
            <w:r w:rsidRPr="00534B36">
              <w:rPr>
                <w:sz w:val="20"/>
                <w:szCs w:val="20"/>
                <w:lang w:val="ru-RU" w:eastAsia="ru-RU"/>
              </w:rPr>
              <w:t xml:space="preserve"> </w:t>
            </w: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2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4B36" w:rsidRPr="00534B36" w:rsidRDefault="00534B36" w:rsidP="00534B36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  <w:proofErr w:type="gramEnd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самостоятельное применение навыка решения неизвестных или нестандартных заданий и при консультативной поддержке преподавателя в части междисциплинарных связей</w:t>
            </w:r>
          </w:p>
        </w:tc>
      </w:tr>
    </w:tbl>
    <w:p w:rsidR="00534B36" w:rsidRPr="00534B36" w:rsidRDefault="00534B36" w:rsidP="00534B36">
      <w:pPr>
        <w:numPr>
          <w:ilvl w:val="0"/>
          <w:numId w:val="7"/>
        </w:numPr>
        <w:spacing w:before="120" w:after="0"/>
        <w:contextualSpacing/>
        <w:rPr>
          <w:lang w:val="ru-RU" w:eastAsia="ru-RU"/>
        </w:rPr>
      </w:pPr>
      <w:r w:rsidRPr="00534B36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Перечень вопросов и задач к экзаменам, зачетам, курсовому проектированию, лабораторным занятиям.</w:t>
      </w:r>
    </w:p>
    <w:p w:rsidR="00534B36" w:rsidRPr="00534B36" w:rsidRDefault="00534B36" w:rsidP="00534B36">
      <w:pPr>
        <w:numPr>
          <w:ilvl w:val="1"/>
          <w:numId w:val="7"/>
        </w:numPr>
        <w:spacing w:before="120" w:after="0"/>
        <w:contextualSpacing/>
        <w:rPr>
          <w:b/>
          <w:sz w:val="20"/>
          <w:szCs w:val="20"/>
          <w:lang w:val="ru-RU" w:eastAsia="ru-RU"/>
        </w:rPr>
      </w:pPr>
      <w:r w:rsidRPr="00534B36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Примерный перечень вопросов к экзамену</w:t>
      </w:r>
    </w:p>
    <w:p w:rsidR="00534B36" w:rsidRPr="00534B36" w:rsidRDefault="00534B36" w:rsidP="00534B36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Компетенции ОПК-3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Формы и размеры земли. Эллипсоид профессора Ф. Н. Красовского.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Система географических координат, применяемая в геодезии.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Система плоских прямоугольных координат (Гаусса – </w:t>
      </w: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Крюгера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) в геодезии.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Системы  высот  применяемые  в  геодезии.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Влияние кривизны Земли на горизонтальные и вертикальные измеренные расстояния.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План, карта. Их отличие. Продольный профиль линии.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Номенклатура российских карт.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Дирекционные углы и румбы линий, зависимость между ними. Прямые и обратные дирекционные углы линий.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Магнитные и истинные азимуты и румбы линий. Склонение магнитной стрелки.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Истинные азимуты и румбы, зависимость между ними. Сближение меридианов, его применение.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Рельеф местности его формы. Изображение его на планах и картах, горизонталями, свойства горизонталей.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Уклон линии. Графики заложений для определения уклонов и углов наклона. Проектирование направлений с заданным уклоном.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Определение дирекционных углов замкнутого и разомкнутого теодолитного хода (вывод формулы). Контроль вычисления.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Планиметр, его устройство. Определение им площадей, точность.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Способы определения площадей контуров, их точность.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Прямая и обратная геодезические задачи.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Плановая привязка пунктов теодолитного хода к твёрдым пунктам способом угловой засечки.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Плановая привязка пунктов теодолитного хода к твёрдым пунктам способом снесения координат.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Плановая привязка пунктов теодолитного хода к одному твёрдому пункту с известным направлением в нём.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Оптические теодолиты, их назначение, классификация. Поверки теодолитов.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Зрительные трубы геодезических приборов, их устройство, установки при наблюдениях.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Поверки теодолитов.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Вертикальный круг теодолита. Место нуля вертикального круга, сведение его значения к нулю градусов.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Измерение линий лентой. </w:t>
      </w: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Компарирование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мерных лент. Приведение наклонных линий к горизонту.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Параллактический способ измерения расстояний.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Определение недоступных расстояний между двумя взаимно видимыми и невидимыми точками.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t>Измерение расстояний между двумя недоступными точками.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Нитяной дальномер, его теория (вывод формулы), его точность.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Влияние неперпендикулярности рейки к лучу визирования при определении расстояний нитяным дальномером.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Производство геодезических работ. Правила производства геодезических работ. Рекогносцировка, создание съёмочного обоснования.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Закрепление и обозначение на местности вершин теодолитного хода. Вешение линий. Измерение длин и углов в теодолитном ходе. Контроль измерений.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Государственные геодезические сети (плановые, высотные). Методы их создания. Знаки государственных геодезических сетей.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Методы создания плановой геодезической сети (триангуляция, </w:t>
      </w: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трилатерация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, полигонометрия).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Способы определения положения точек местности (съёмка ситуации).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Виды нивелирования, их применение в инженерной практике.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Способы геометрического нивелирования их достоинство и недостатки. Последовательное нивелирование.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Определение превышений и высот методом геометрического нивелирования с учётом поправок за кривизну Земли и рефракцию.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Нивелиры, их классификация по конструктивным особенностям и точности. Основное условие, которому должен удовлетворять нивелир.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Нивелир Н-3, его устройство и поверки.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Нивелиры с компенсатором (Н10КЛ, 3Н3КЛ), их устройство и поверки.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Определение превышений и высот методом тригонометрического нивелирования без учёта поправок за кривизну Земли и рефракцию.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Определение превышений и высот методом тригонометрического нивелирования с учётом поправок за рефракцию и кривизну Земли.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Классификация погрешностей измерений. Свойства случайных погрешностей.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Средняя </w:t>
      </w: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квадратическая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погрешность функции общего вида.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Вероятнейшие погрешности. Средняя </w:t>
      </w: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квадратическая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погрешность, выраженная через вероятнейшие погрешности.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Формула средней </w:t>
      </w: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квадратической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погрешности арифметической середины измерений.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Неравноточные измерения. Понятия о весе измерения.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Весовое среднее его формула. Вес измерения.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Подготовка тахеометра на станции для производства тахеометрической съёмки.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Ориентирование тахеометра по магнитному и истинному меридиану, по стороне  </w:t>
      </w:r>
      <w:proofErr w:type="spellStart"/>
      <w:proofErr w:type="gram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теодо-литного</w:t>
      </w:r>
      <w:proofErr w:type="spellEnd"/>
      <w:proofErr w:type="gram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хода.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Съёмка ситуации и рельефа тахеометром. Абрис </w:t>
      </w: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тахеосъёмки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Цифровые модели местности. Схемы цифровых моделей.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Глобальные навигационные спутниковые системы (ГНСС). Основные элементы ГНСС. Принцип действия ГНСС.</w:t>
      </w:r>
    </w:p>
    <w:p w:rsidR="00534B36" w:rsidRPr="00534B36" w:rsidRDefault="00534B36" w:rsidP="00534B36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Применение ГНСС в геодезии. Достоинства и недостатки.</w:t>
      </w:r>
    </w:p>
    <w:p w:rsidR="00534B36" w:rsidRPr="00534B36" w:rsidRDefault="00534B36" w:rsidP="00534B36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534B36" w:rsidRPr="00534B36" w:rsidRDefault="00534B36" w:rsidP="00534B36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2. семестр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Система плоских прямоугольных координат (Гаусса – </w:t>
      </w: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Крюгера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) в геодезии.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Рельеф местности, его формы. Изображение его на планах и картах горизонталями, свойства горизонталей.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Определение дирекционных углов замкнутого и разомкнутого теодолитного хода (вывод формулы). Контроль вычисления.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Прямая и обратная геодезические задачи.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Плановая привязка пунктов теодолитного хода к твёрдым пунктам способом угловой засечки.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Плановая привязка пунктов теодолитного хода к твёрдым пунктам способом снесения координат.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Плановая привязка пунктов теодолитного хода к одному твёрдому пункту с известным направлением в нём.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Измерение линий лентой. </w:t>
      </w: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Компарирование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мерных лент. Приведение наклонных  линий к горизонту.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Нитяной дальномер, его теория (вывод формулы), его точность.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Закрепление и обозначение на местности вершин теодолитного хода. Вешение линий.  Измерение длин и углов в теодолитном ходе. Контроль вычислений.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Способы определения положения точек местности (съёмка ситуации).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Способы геометрического нивелирования.  Их достоинство и недостатки. Последовательное нивелирование.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Определение превышений и высот методом геометрического нивелирования с учётом поправок за кривизну Земли и рефракцию.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Определение превышений и высот методом тригонометрического нивелирования.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Определение превышений и высот методом тригонометрического нивелирования с учётом поправок за рефракцию и кривизну Земли.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Подготовка тахеометра на станции для производства тахеометрической съёмки.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t>Ориентирование тахеометра по стороне  теодолитного хода и по магнитному меридиану.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Съёмка ситуации и рельефа тахеометром. Абрис </w:t>
      </w: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тахеосъёмки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spellStart"/>
      <w:proofErr w:type="gram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Летно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– съемочные</w:t>
      </w:r>
      <w:proofErr w:type="gram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работы при аэрофотосъемке, продольное и поперечное перекрытие снимков, его назначение. Базис фотографирования.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Аэроснимок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, его масштаб, причины искажения масштаба </w:t>
      </w: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аэроснимка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Трансформирование </w:t>
      </w: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аэроснимков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. Составление фотопланов.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Фототриангуляция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, ее назначение.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Камеральное и полевое дешифрирование аэрофотоснимка, его назначение.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Изображение рельефа горизонталями  при аэрофотосъемке (комбинированный, дифференцированный  и универсальный способы)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Разбивка пикетажа при изыскании трасс (пикеты, </w:t>
      </w:r>
      <w:proofErr w:type="spellStart"/>
      <w:proofErr w:type="gram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плюс-точки</w:t>
      </w:r>
      <w:proofErr w:type="spellEnd"/>
      <w:proofErr w:type="gram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, горизонтальные углы и их измерение на местности, вершины углов поворота, их закрепление на местности, определение углов поворота трассы).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Определение дирекционных углов сторон трассы по углам поворота (вывод формулы). Контроль измерений на трассе.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Разбивка пикетажа, поперечников,  съемка полосы местности. Пикетажный журнал.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Круговая кривая, ее назначение. Определение ее элементов (вывод формулы).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Расчет пикетажного положения главных точек  кривой. Разбивка кривой в главных точках на местности. Вынос пикетов на кривую.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Детальная разбивка кривой способом прямоугольных координат от тангенсов.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Детальная разбивка кривой способом углов и хорд.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Переходная кривая, ее назначение и элементы.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Железнодорожная кривая (закругления с переходными кривыми), определение ее элементов.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Нивелирование трассы по пикетажу (работа с нивелиром на станции). Нивелирование поперечников.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Нивелирование оврагов. Нивелирование через реки.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Виды контроля нивелирования трассы.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Понятие о геодезических разбивочных работах. Геодезическая основа разбивочных работ.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Построение на местности проектного горизонтального угла и проектного расстояния.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Вынос на местность проектных отметок.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Передача отметки на дно котлована.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Передача отметки на монтажный горизонт сооружения.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Построение линии заданного уклона нивелиром.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Построение линии заданного уклона теодолитом.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Способы геодезических разбивочных работ.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Вынос точки способом полярных координат. Его точность.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Вынос точки способом прямой угловой засечки. Его точность.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Вынос точки способом линейной засечки. Его точность.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Вынос точки способом створной засечки. Его точность.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Вынос точки способом перпендикуляров. Его точность.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Геодезическая подготовка проекта для выноса его на местность.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Геодезические работы при строительстве железных дорог. Восстановление трассы.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Разбивка поперечников в насыпи.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Разбивка поперечников в выемке.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Геодезические работы при сооружении земляного полотна.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Разбивочные работы при укладке верхнего строения пути.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Геодезические работы при изысканиях мостовых переходов. Разбивка и закрепление осей малых мостов и труб.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Геодезические работы при изысканиях больших мостовых переходов. 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Способ тригонометрического нивелирования через водотоки.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Передача отметок через водотоки  гидростатическим нивелированием.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Геоинформационные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системы мостового перехода.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Геодезические работы при эксплуатации железных дорог.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Съемка железнодорожных кривых способом стрел изгиба.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Съемка железнодорожных кривых способом </w:t>
      </w: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эвольвентных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разностей (</w:t>
      </w: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И.В.Гонинберга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).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Съемка железнодорожных кривых электронным тахеометром.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Съемка железнодорожных станций.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Съемка сортировочных станций.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Съемка искусственных сооружений.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Исполнительные съемки.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Наблюдения за деформациями сооружений. Виды деформаций.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Наблюдения за сооружениями на оползнях.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Съемка больных мест земляного полотна.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t>Геоинформационные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технологии. Понятия и определение.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Работа с графической информацией.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Работа с базами данных. Вывод </w:t>
      </w: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геоинформации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.</w:t>
      </w:r>
    </w:p>
    <w:p w:rsidR="00534B36" w:rsidRPr="00534B36" w:rsidRDefault="00534B36" w:rsidP="00534B36">
      <w:pPr>
        <w:numPr>
          <w:ilvl w:val="0"/>
          <w:numId w:val="31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Геоинформационные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системы железнодорожного транспорта.</w:t>
      </w:r>
    </w:p>
    <w:p w:rsidR="00534B36" w:rsidRPr="00534B36" w:rsidRDefault="00534B36" w:rsidP="00534B36">
      <w:pPr>
        <w:numPr>
          <w:ilvl w:val="1"/>
          <w:numId w:val="7"/>
        </w:numPr>
        <w:spacing w:before="120" w:after="0" w:line="240" w:lineRule="auto"/>
        <w:ind w:left="788" w:hanging="431"/>
        <w:rPr>
          <w:rFonts w:ascii="Arial" w:hAnsi="Arial" w:cs="Arial"/>
          <w:b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Тематика РГР / контрольных работ (для студентов ИИФО)</w:t>
      </w:r>
    </w:p>
    <w:p w:rsidR="00534B36" w:rsidRPr="00534B36" w:rsidRDefault="00534B36" w:rsidP="00534B36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1 семестр</w:t>
      </w:r>
    </w:p>
    <w:p w:rsidR="00534B36" w:rsidRPr="00534B36" w:rsidRDefault="00534B36" w:rsidP="00534B36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РГР 1 «Прямая и обратная геодезические задачи»</w:t>
      </w:r>
    </w:p>
    <w:p w:rsidR="00534B36" w:rsidRPr="00534B36" w:rsidRDefault="00534B36" w:rsidP="00534B36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РГР 2 «Построение профиля участка местности»</w:t>
      </w:r>
    </w:p>
    <w:p w:rsidR="00534B36" w:rsidRPr="00534B36" w:rsidRDefault="00534B36" w:rsidP="00534B36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2 семестр</w:t>
      </w:r>
    </w:p>
    <w:p w:rsidR="00534B36" w:rsidRPr="00534B36" w:rsidRDefault="00534B36" w:rsidP="00534B36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РГР 1 «Тахеометрическая съемка»</w:t>
      </w:r>
    </w:p>
    <w:p w:rsidR="00534B36" w:rsidRPr="00534B36" w:rsidRDefault="00534B36" w:rsidP="00534B36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РГР 2 «Нивелирование трассы»</w:t>
      </w:r>
    </w:p>
    <w:p w:rsidR="00534B36" w:rsidRPr="00534B36" w:rsidRDefault="00534B36" w:rsidP="00534B36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1 семестр</w:t>
      </w:r>
    </w:p>
    <w:p w:rsidR="00534B36" w:rsidRPr="00534B36" w:rsidRDefault="00534B36" w:rsidP="00534B36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КР «Решение инженерных задач по топографическим картам»</w:t>
      </w:r>
    </w:p>
    <w:p w:rsidR="00534B36" w:rsidRPr="00534B36" w:rsidRDefault="00534B36" w:rsidP="00534B36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2 семестр</w:t>
      </w:r>
    </w:p>
    <w:p w:rsidR="00534B36" w:rsidRPr="00534B36" w:rsidRDefault="00534B36" w:rsidP="00534B36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КР «Тахеометрическая съемка. Геометрическое нивелирование»</w:t>
      </w:r>
    </w:p>
    <w:p w:rsidR="00534B36" w:rsidRPr="00534B36" w:rsidRDefault="00534B36" w:rsidP="00534B36">
      <w:pPr>
        <w:numPr>
          <w:ilvl w:val="1"/>
          <w:numId w:val="7"/>
        </w:numPr>
        <w:spacing w:before="120" w:after="0" w:line="240" w:lineRule="auto"/>
        <w:ind w:left="788" w:hanging="431"/>
        <w:rPr>
          <w:rFonts w:ascii="Arial" w:hAnsi="Arial" w:cs="Arial"/>
          <w:b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Примерные вопросы на защиту РГР / контрольных работ</w:t>
      </w:r>
    </w:p>
    <w:p w:rsidR="00534B36" w:rsidRPr="00534B36" w:rsidRDefault="00534B36" w:rsidP="00534B36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Компетенции ОПК-3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Что понимается по название «Карта»?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Что такое масштаб?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Какова длина линии на карте масштаба 1:25 000, если на карте длина линии 16 см.?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Что называется ситуацией?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 определяется дирекционный угол по карте?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Для чего нанесены на карте истинный и магнитный азимуты?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Куда показывает компас?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 определяются ординаты на карте?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Где точка начала отсчета абсцисс?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Где точка начала отсчета ординат?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В чем заключается прямая геодезическая задача?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 увязать углы в замкнутом теодолитном ходе?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 определить и проверить дирекционные углы?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 определить и увязать приращения координат?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 определить допустимость невязок в приращениях координат?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Какой контроль вычисления координат?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Что называют съемкой местности?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Какие существуют основные способы съемки ситуации?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В чем состоят основные принципы построения геодезических сетей?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Что называется рельефом местности?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Каким образом рельеф изображается на картах?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Что понимается под высотой сечения рельефа?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 определить отметку точки на карте?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 определить уклон?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километре и пикете находится точка №17, расположенная на 1619 метре?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 задать проектную линию трассы?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Сколько вариантов проектных линий может быть на карте между заданным расположением пункта отправления и пунктом назначения?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В чем сущность метода триангуляции?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В чем сущность метода </w:t>
      </w: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трилатерации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В чем сущность метода полигонометрии?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 измеряют углы и линии при создании теодолитного хода?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Перечислите все возможные способы проверки правильности вычислений.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Для чего делается «исправление» измеренных горизонтальных углов?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Что такое дирекционный угол и как его определить на местности?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Что такое румбы?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Как измерить </w:t>
      </w:r>
      <w:proofErr w:type="gram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горизонтальное</w:t>
      </w:r>
      <w:proofErr w:type="gram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проложение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на местности?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Что такое приращение координат и как его изобразить на топографической карте?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Почему сумма всех исправленных приращений для замкнутого теодолитного хода равно нулю?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Какие работы включает в себя трассирование?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Что представляет собой план трассы?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Что представляет собой продольный профиль трассы?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Что является углом поворота трассы? 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t>На что влияет угол поворота трассы?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 разбивают пикетаж, плюсовые точки и поперечники?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 определяют дирекционные углы сторон трассы по углам поворота?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Перечислите и изобразите все элементы кривой (в т.ч. </w:t>
      </w:r>
      <w:proofErr w:type="gram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с</w:t>
      </w:r>
      <w:proofErr w:type="gram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переходными)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Для чего нужны переходные кривые?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 изменяется радиус переходной кривой?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Что </w:t>
      </w:r>
      <w:proofErr w:type="gram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из себя представляет</w:t>
      </w:r>
      <w:proofErr w:type="gram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домер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кривой?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Зачем делается нивелирный ход от репера к площадке строительства (</w:t>
      </w:r>
      <w:proofErr w:type="gram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разбитая</w:t>
      </w:r>
      <w:proofErr w:type="gram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на квадраты)?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Какой способ нивелирования применяется при нивелировании квадратов площадки?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Какие точки берутся в качестве задних, а какие передних?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 определить расположение самого большого уклона на площадке строительства по горизонталям?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Что такое плоскость нулевых </w:t>
      </w:r>
      <w:proofErr w:type="gram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работ</w:t>
      </w:r>
      <w:proofErr w:type="gram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на </w:t>
      </w:r>
      <w:proofErr w:type="gram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какой</w:t>
      </w:r>
      <w:proofErr w:type="gram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высоте она расположена в Вашей работе?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От чего зависит величина рабочих отметок?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Можно ли нивелировать поверхность из разных станций, привязавшись к разным относительным реперам?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Можно ли выровнять площадку под </w:t>
      </w:r>
      <w:proofErr w:type="gram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фундамент</w:t>
      </w:r>
      <w:proofErr w:type="gram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для строительства здания используя относительный репер?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В каком случае земляные работы, необходимые для выравнивания площадки для строительства, будут минимальны?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Что называют «высотой сечения рельефа»?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Что такое нивелирование?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Какие существуют методы нивелирования?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В чем сущность геометрического нивелирования?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В чем преимущество нивелирования из середины?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Что подразумевается под названием «станция»?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 определить отметку точки следующего пикета на крутом уклоне местности?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Для чего делается съемка поперечников и промежуточных точек?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Чем чревата съемка профиля только по черной (или только по красной) стороне рейки?</w:t>
      </w:r>
    </w:p>
    <w:p w:rsidR="00534B36" w:rsidRPr="00534B36" w:rsidRDefault="00534B36" w:rsidP="00534B36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Как изменятся отсчеты по рейке, если ее наклонить?</w:t>
      </w:r>
    </w:p>
    <w:p w:rsidR="00534B36" w:rsidRPr="00534B36" w:rsidRDefault="00534B36" w:rsidP="00534B36">
      <w:pPr>
        <w:numPr>
          <w:ilvl w:val="1"/>
          <w:numId w:val="7"/>
        </w:numPr>
        <w:spacing w:before="120" w:after="0" w:line="240" w:lineRule="auto"/>
        <w:ind w:left="788" w:hanging="431"/>
        <w:rPr>
          <w:rFonts w:ascii="Arial" w:hAnsi="Arial" w:cs="Arial"/>
          <w:b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Темы письменных работ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Системы координат и высот, применяемые в геодезии.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Рельеф местности, изображение его на планах и картах.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Ориентирование направлений.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Измерение длин линий.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Дальномеры.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Нивелирование. 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Виды геодезических съёмок местности.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Электронные тахеометры.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Глобальные навигационные спутниковые системы.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Гибридные технологии геодезических съемок.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Наземные лазерные съемки.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Мобильная лазерная съемка.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Аэрофотосъемка.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Цифровые </w:t>
      </w: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аэрофотоаппараты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.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Инженерно-геодезические изыскания железных дорог.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Геодезические разбивочные работы. 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Геодезическая подготовка проекта для выноса его на местность.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Геодезические работы при строительстве железных дорог. 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Управление строительной техникой.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Геодезические работы при изысканиях мостовых переходов. 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Геодезические работы при эксплуатации железных дорог.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Наблюдения за деформациями сооружений. 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Геоинформационные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технологии. 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Геоинформационные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системы железнодорожного транспорта.</w:t>
      </w:r>
    </w:p>
    <w:p w:rsidR="00534B36" w:rsidRPr="00534B36" w:rsidRDefault="00534B36" w:rsidP="00534B36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ГИС </w:t>
      </w: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Credo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.</w:t>
      </w:r>
    </w:p>
    <w:p w:rsidR="00534B36" w:rsidRPr="00534B36" w:rsidRDefault="00534B36" w:rsidP="00534B36">
      <w:pPr>
        <w:numPr>
          <w:ilvl w:val="1"/>
          <w:numId w:val="7"/>
        </w:numPr>
        <w:spacing w:before="120" w:after="0" w:line="240" w:lineRule="auto"/>
        <w:ind w:left="788" w:hanging="431"/>
        <w:rPr>
          <w:rFonts w:ascii="Arial" w:hAnsi="Arial" w:cs="Arial"/>
          <w:b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Примерные практические задания на экзамен</w:t>
      </w:r>
    </w:p>
    <w:p w:rsidR="00534B36" w:rsidRPr="00534B36" w:rsidRDefault="00534B36" w:rsidP="00534B36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Измерить горизонтальный угол теодолитом «</w:t>
      </w: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полуприемом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»</w:t>
      </w:r>
    </w:p>
    <w:p w:rsidR="00534B36" w:rsidRPr="00534B36" w:rsidRDefault="00534B36" w:rsidP="00534B36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Измерить горизонтальный угол теодолитом «полным приемом»</w:t>
      </w:r>
    </w:p>
    <w:p w:rsidR="00534B36" w:rsidRPr="00534B36" w:rsidRDefault="00534B36" w:rsidP="00534B36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Определить место нуля вертикального круга.</w:t>
      </w:r>
    </w:p>
    <w:p w:rsidR="00534B36" w:rsidRPr="00534B36" w:rsidRDefault="00534B36" w:rsidP="00534B36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Определить превышение методами тригонометрического нивелирования.</w:t>
      </w:r>
    </w:p>
    <w:p w:rsidR="00534B36" w:rsidRPr="00534B36" w:rsidRDefault="00534B36" w:rsidP="00534B36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Определить превышение методом из средины.</w:t>
      </w:r>
    </w:p>
    <w:p w:rsidR="00534B36" w:rsidRPr="00534B36" w:rsidRDefault="00534B36" w:rsidP="00534B36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Определить превышение методом вперед.</w:t>
      </w:r>
    </w:p>
    <w:p w:rsidR="00534B36" w:rsidRPr="00534B36" w:rsidRDefault="00534B36" w:rsidP="00534B36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t>Провести поверку теодолита. Порядок проведения поверки теодолита</w:t>
      </w:r>
    </w:p>
    <w:p w:rsidR="00534B36" w:rsidRPr="00534B36" w:rsidRDefault="00534B36" w:rsidP="00534B36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Провести поверку нивелира.</w:t>
      </w:r>
    </w:p>
    <w:p w:rsidR="00534B36" w:rsidRPr="00534B36" w:rsidRDefault="00534B36" w:rsidP="00534B36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Привести </w:t>
      </w:r>
      <w:proofErr w:type="gram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теодолит 4Т30 в рабочее положение используя</w:t>
      </w:r>
      <w:proofErr w:type="gram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цилиндрический уровень.</w:t>
      </w:r>
    </w:p>
    <w:p w:rsidR="00534B36" w:rsidRPr="00534B36" w:rsidRDefault="00534B36" w:rsidP="00534B36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Привести </w:t>
      </w:r>
      <w:proofErr w:type="gram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Нивелир 3НКЛ в рабочее положение используя</w:t>
      </w:r>
      <w:proofErr w:type="gram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круглый уровень.</w:t>
      </w:r>
    </w:p>
    <w:p w:rsidR="00534B36" w:rsidRPr="00534B36" w:rsidRDefault="00534B36" w:rsidP="00534B36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Установить </w:t>
      </w:r>
      <w:proofErr w:type="gram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теодолит</w:t>
      </w:r>
      <w:proofErr w:type="gram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на заданную точку используя отвес из комплекта.</w:t>
      </w:r>
    </w:p>
    <w:p w:rsidR="00534B36" w:rsidRPr="00534B36" w:rsidRDefault="00534B36" w:rsidP="00534B36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Установить </w:t>
      </w:r>
      <w:proofErr w:type="gram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теодолит</w:t>
      </w:r>
      <w:proofErr w:type="gram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на заданную точку используя оптический отвес.</w:t>
      </w:r>
    </w:p>
    <w:p w:rsidR="00534B36" w:rsidRPr="00534B36" w:rsidRDefault="00534B36" w:rsidP="00534B36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Установить </w:t>
      </w:r>
      <w:proofErr w:type="gram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нивелир</w:t>
      </w:r>
      <w:proofErr w:type="gram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на заданную точку используя отвес из комплекта.</w:t>
      </w:r>
    </w:p>
    <w:p w:rsidR="00534B36" w:rsidRPr="00534B36" w:rsidRDefault="00534B36" w:rsidP="00534B36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Навести </w:t>
      </w:r>
      <w:proofErr w:type="gram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теодолит</w:t>
      </w:r>
      <w:proofErr w:type="gram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на заданную точку используя </w:t>
      </w: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колиматорный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визир.</w:t>
      </w:r>
    </w:p>
    <w:p w:rsidR="00534B36" w:rsidRPr="00534B36" w:rsidRDefault="00534B36" w:rsidP="00534B36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Навести </w:t>
      </w:r>
      <w:proofErr w:type="gram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нивелир</w:t>
      </w:r>
      <w:proofErr w:type="gram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на заданную точку используя </w:t>
      </w: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колиматорный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визир.</w:t>
      </w:r>
    </w:p>
    <w:p w:rsidR="00534B36" w:rsidRPr="00534B36" w:rsidRDefault="00534B36" w:rsidP="00534B36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Привести </w:t>
      </w:r>
      <w:proofErr w:type="gram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теодолит</w:t>
      </w:r>
      <w:proofErr w:type="gram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в транспортное положение используя штатный футляр.</w:t>
      </w:r>
    </w:p>
    <w:p w:rsidR="00534B36" w:rsidRPr="00534B36" w:rsidRDefault="00534B36" w:rsidP="00534B36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Привести </w:t>
      </w:r>
      <w:proofErr w:type="gram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нивелир</w:t>
      </w:r>
      <w:proofErr w:type="gram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в транспортное положение используя штатный футляр</w:t>
      </w:r>
    </w:p>
    <w:p w:rsidR="00534B36" w:rsidRPr="00534B36" w:rsidRDefault="00534B36" w:rsidP="00534B36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Провести </w:t>
      </w:r>
      <w:proofErr w:type="spellStart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>компарирование</w:t>
      </w:r>
      <w:proofErr w:type="spellEnd"/>
      <w:r w:rsidRPr="00534B36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мерной ленты на шаблоне</w:t>
      </w:r>
    </w:p>
    <w:p w:rsidR="00534B36" w:rsidRPr="00534B36" w:rsidRDefault="00534B36" w:rsidP="00534B36">
      <w:pPr>
        <w:numPr>
          <w:ilvl w:val="1"/>
          <w:numId w:val="7"/>
        </w:numPr>
        <w:spacing w:before="120" w:after="0" w:line="240" w:lineRule="auto"/>
        <w:ind w:left="788" w:hanging="431"/>
        <w:rPr>
          <w:rFonts w:ascii="Arial" w:hAnsi="Arial" w:cs="Arial"/>
          <w:b/>
          <w:color w:val="000000"/>
          <w:sz w:val="20"/>
          <w:szCs w:val="20"/>
          <w:lang w:val="ru-RU" w:eastAsia="ru-RU"/>
        </w:rPr>
      </w:pPr>
      <w:r w:rsidRPr="00534B36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Образец экзаменационного билета</w:t>
      </w:r>
    </w:p>
    <w:tbl>
      <w:tblPr>
        <w:tblW w:w="0" w:type="auto"/>
        <w:tblInd w:w="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/>
      </w:tblPr>
      <w:tblGrid>
        <w:gridCol w:w="3086"/>
        <w:gridCol w:w="4028"/>
        <w:gridCol w:w="3056"/>
      </w:tblGrid>
      <w:tr w:rsidR="00534B36" w:rsidRPr="00F53CDA" w:rsidTr="00F53CDA">
        <w:trPr>
          <w:trHeight w:val="399"/>
        </w:trPr>
        <w:tc>
          <w:tcPr>
            <w:tcW w:w="10170" w:type="dxa"/>
            <w:gridSpan w:val="3"/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proofErr w:type="spellStart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БАмИЖ</w:t>
            </w:r>
            <w:proofErr w:type="gramStart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Т</w:t>
            </w:r>
            <w:proofErr w:type="spellEnd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-</w:t>
            </w:r>
            <w:proofErr w:type="gramEnd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филиал ДВГУПС в г. Тынде</w:t>
            </w:r>
          </w:p>
        </w:tc>
      </w:tr>
      <w:tr w:rsidR="00534B36" w:rsidRPr="00534B36" w:rsidTr="00F53CDA">
        <w:trPr>
          <w:cantSplit/>
          <w:trHeight w:val="2250"/>
        </w:trPr>
        <w:tc>
          <w:tcPr>
            <w:tcW w:w="3086" w:type="dxa"/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Кафедра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«Изыскания и проектирование железных и автомобильных дорог»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 семестр 20___ / 20___уч.г.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028" w:type="dxa"/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Экзаменационный билет № ___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 дисциплине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«Инженерная геодезия 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и </w:t>
            </w:r>
            <w:proofErr w:type="spellStart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геоинформатика</w:t>
            </w:r>
            <w:proofErr w:type="spellEnd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»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для специальности 23.05.06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</w:t>
            </w:r>
            <w:r w:rsidRPr="00534B36">
              <w:rPr>
                <w:rFonts w:ascii="Arial" w:hAnsi="Arial" w:cs="Arial"/>
                <w:bCs/>
                <w:color w:val="000000"/>
                <w:sz w:val="20"/>
                <w:szCs w:val="20"/>
                <w:lang w:val="ru-RU" w:eastAsia="ru-RU"/>
              </w:rPr>
              <w:t xml:space="preserve">Строительство железных дорог, 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bCs/>
                <w:color w:val="000000"/>
                <w:sz w:val="20"/>
                <w:szCs w:val="20"/>
                <w:lang w:val="ru-RU" w:eastAsia="ru-RU"/>
              </w:rPr>
              <w:t>мостов и транспортных тоннелей</w:t>
            </w: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»</w:t>
            </w:r>
          </w:p>
        </w:tc>
        <w:tc>
          <w:tcPr>
            <w:tcW w:w="3056" w:type="dxa"/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«Утверждаю»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Зам. директора по УР</w:t>
            </w:r>
          </w:p>
          <w:p w:rsidR="00534B36" w:rsidRPr="00534B36" w:rsidRDefault="00534B36" w:rsidP="00534B36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  <w:p w:rsidR="00534B36" w:rsidRPr="00534B36" w:rsidRDefault="00534B36" w:rsidP="00534B36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ru-RU" w:eastAsia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ru-RU" w:eastAsia="ru-RU"/>
              </w:rPr>
              <w:t>ФИО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«____»_______ 20__ г.</w:t>
            </w:r>
          </w:p>
        </w:tc>
      </w:tr>
      <w:tr w:rsidR="00534B36" w:rsidRPr="00F53CDA" w:rsidTr="00F53CDA">
        <w:trPr>
          <w:trHeight w:val="391"/>
        </w:trPr>
        <w:tc>
          <w:tcPr>
            <w:tcW w:w="10170" w:type="dxa"/>
            <w:gridSpan w:val="3"/>
            <w:vAlign w:val="center"/>
          </w:tcPr>
          <w:p w:rsidR="00534B36" w:rsidRPr="00534B36" w:rsidRDefault="00534B36" w:rsidP="00534B36">
            <w:pPr>
              <w:numPr>
                <w:ilvl w:val="0"/>
                <w:numId w:val="40"/>
              </w:numPr>
              <w:spacing w:after="0" w:line="240" w:lineRule="auto"/>
              <w:ind w:left="357" w:hanging="357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Формы и размеры земли. Геоид. Эллипсоид профессора Ф. Н. Красовского (ОПК-3)</w:t>
            </w:r>
          </w:p>
        </w:tc>
      </w:tr>
      <w:tr w:rsidR="00534B36" w:rsidRPr="00534B36" w:rsidTr="00F53CDA">
        <w:trPr>
          <w:trHeight w:val="411"/>
        </w:trPr>
        <w:tc>
          <w:tcPr>
            <w:tcW w:w="10170" w:type="dxa"/>
            <w:gridSpan w:val="3"/>
            <w:vAlign w:val="center"/>
          </w:tcPr>
          <w:p w:rsidR="00534B36" w:rsidRPr="00534B36" w:rsidRDefault="00534B36" w:rsidP="00534B36">
            <w:pPr>
              <w:numPr>
                <w:ilvl w:val="0"/>
                <w:numId w:val="40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Измерение линий лентой. Приведение наклонных линий к горизонту. Контроль измерений. (ОПК-3)</w:t>
            </w:r>
          </w:p>
        </w:tc>
      </w:tr>
      <w:tr w:rsidR="00534B36" w:rsidRPr="00534B36" w:rsidTr="00F53CDA">
        <w:trPr>
          <w:trHeight w:val="266"/>
        </w:trPr>
        <w:tc>
          <w:tcPr>
            <w:tcW w:w="10170" w:type="dxa"/>
            <w:gridSpan w:val="3"/>
            <w:vAlign w:val="center"/>
          </w:tcPr>
          <w:p w:rsidR="00534B36" w:rsidRPr="00534B36" w:rsidRDefault="00534B36" w:rsidP="00534B36">
            <w:pPr>
              <w:numPr>
                <w:ilvl w:val="0"/>
                <w:numId w:val="40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sz w:val="20"/>
                <w:szCs w:val="20"/>
                <w:lang w:val="ru-RU" w:eastAsia="ru-RU"/>
              </w:rPr>
              <w:t xml:space="preserve">Задание. Измерить теодолитом горизонтальный угол между направлениями В-А и </w:t>
            </w:r>
            <w:proofErr w:type="gramStart"/>
            <w:r w:rsidRPr="00534B36">
              <w:rPr>
                <w:rFonts w:ascii="Arial" w:hAnsi="Arial" w:cs="Arial"/>
                <w:sz w:val="20"/>
                <w:szCs w:val="20"/>
                <w:lang w:val="ru-RU" w:eastAsia="ru-RU"/>
              </w:rPr>
              <w:t>В-С</w:t>
            </w:r>
            <w:proofErr w:type="gramEnd"/>
            <w:r w:rsidRPr="00534B36">
              <w:rPr>
                <w:rFonts w:ascii="Arial" w:hAnsi="Arial" w:cs="Arial"/>
                <w:sz w:val="20"/>
                <w:szCs w:val="20"/>
                <w:lang w:val="ru-RU" w:eastAsia="ru-RU"/>
              </w:rPr>
              <w:t>.</w:t>
            </w: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(ОПК-3)</w:t>
            </w:r>
          </w:p>
        </w:tc>
      </w:tr>
    </w:tbl>
    <w:p w:rsidR="00534B36" w:rsidRPr="00534B36" w:rsidRDefault="00534B36" w:rsidP="00534B36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tbl>
      <w:tblPr>
        <w:tblW w:w="0" w:type="auto"/>
        <w:tblInd w:w="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/>
      </w:tblPr>
      <w:tblGrid>
        <w:gridCol w:w="3086"/>
        <w:gridCol w:w="4028"/>
        <w:gridCol w:w="3056"/>
      </w:tblGrid>
      <w:tr w:rsidR="00534B36" w:rsidRPr="00F53CDA" w:rsidTr="00F53CDA">
        <w:trPr>
          <w:trHeight w:val="399"/>
        </w:trPr>
        <w:tc>
          <w:tcPr>
            <w:tcW w:w="10170" w:type="dxa"/>
            <w:gridSpan w:val="3"/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proofErr w:type="spellStart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БАмИЖ</w:t>
            </w:r>
            <w:proofErr w:type="gramStart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Т</w:t>
            </w:r>
            <w:proofErr w:type="spellEnd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-</w:t>
            </w:r>
            <w:proofErr w:type="gramEnd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филиал ДВГУПС в г. Тынде</w:t>
            </w:r>
          </w:p>
        </w:tc>
      </w:tr>
      <w:tr w:rsidR="00534B36" w:rsidRPr="00534B36" w:rsidTr="00F53CDA">
        <w:trPr>
          <w:cantSplit/>
          <w:trHeight w:val="2250"/>
        </w:trPr>
        <w:tc>
          <w:tcPr>
            <w:tcW w:w="3086" w:type="dxa"/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Кафедра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«Изыскания и проектирование железных и автомобильных дорог»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2 семестр 20___ / 20___уч.г.</w:t>
            </w:r>
          </w:p>
          <w:p w:rsidR="00534B36" w:rsidRPr="00534B36" w:rsidRDefault="00534B36" w:rsidP="00534B3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028" w:type="dxa"/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Экзаменационный билет № ___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 дисциплине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«Инженерная геодезия 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и </w:t>
            </w:r>
            <w:proofErr w:type="spellStart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геоинформатика</w:t>
            </w:r>
            <w:proofErr w:type="spellEnd"/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»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для специальности 23.05.06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</w:t>
            </w:r>
            <w:r w:rsidRPr="00534B36">
              <w:rPr>
                <w:rFonts w:ascii="Arial" w:hAnsi="Arial" w:cs="Arial"/>
                <w:bCs/>
                <w:color w:val="000000"/>
                <w:sz w:val="20"/>
                <w:szCs w:val="20"/>
                <w:lang w:val="ru-RU" w:eastAsia="ru-RU"/>
              </w:rPr>
              <w:t xml:space="preserve">Строительство железных дорог, 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bCs/>
                <w:color w:val="000000"/>
                <w:sz w:val="20"/>
                <w:szCs w:val="20"/>
                <w:lang w:val="ru-RU" w:eastAsia="ru-RU"/>
              </w:rPr>
              <w:t>мостов и транспортных тоннелей</w:t>
            </w: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»</w:t>
            </w:r>
          </w:p>
        </w:tc>
        <w:tc>
          <w:tcPr>
            <w:tcW w:w="3056" w:type="dxa"/>
            <w:vAlign w:val="center"/>
          </w:tcPr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«Утверждаю»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Зам. директора по УР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____________________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ru-RU" w:eastAsia="ru-RU"/>
              </w:rPr>
            </w:pPr>
            <w:r w:rsidRPr="00534B3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ru-RU" w:eastAsia="ru-RU"/>
              </w:rPr>
              <w:t>ФИО</w:t>
            </w: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  <w:p w:rsidR="00534B36" w:rsidRPr="00534B36" w:rsidRDefault="00534B36" w:rsidP="00534B3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«____»_______ 20__ г.</w:t>
            </w:r>
          </w:p>
        </w:tc>
      </w:tr>
      <w:tr w:rsidR="00534B36" w:rsidRPr="00534B36" w:rsidTr="00F53CDA">
        <w:trPr>
          <w:trHeight w:val="391"/>
        </w:trPr>
        <w:tc>
          <w:tcPr>
            <w:tcW w:w="10170" w:type="dxa"/>
            <w:gridSpan w:val="3"/>
            <w:vAlign w:val="center"/>
          </w:tcPr>
          <w:p w:rsidR="00534B36" w:rsidRPr="00534B36" w:rsidRDefault="00534B36" w:rsidP="00534B36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Расчет пикетажного положения главных точек кривой. Разбивка кривой в главных точках на местности. Вынос пикетов на кривую</w:t>
            </w: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(ОПК-3)</w:t>
            </w:r>
          </w:p>
        </w:tc>
      </w:tr>
      <w:tr w:rsidR="00534B36" w:rsidRPr="00F53CDA" w:rsidTr="00F53CDA">
        <w:trPr>
          <w:trHeight w:val="411"/>
        </w:trPr>
        <w:tc>
          <w:tcPr>
            <w:tcW w:w="10170" w:type="dxa"/>
            <w:gridSpan w:val="3"/>
            <w:vAlign w:val="center"/>
          </w:tcPr>
          <w:p w:rsidR="00534B36" w:rsidRPr="00534B36" w:rsidRDefault="00534B36" w:rsidP="00534B36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Плановая привязка пунктов теодолитного хода к твёрдым пунктам способом снесения координат</w:t>
            </w: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(ОПК-3)</w:t>
            </w:r>
          </w:p>
        </w:tc>
      </w:tr>
      <w:tr w:rsidR="00534B36" w:rsidRPr="00F53CDA" w:rsidTr="00F53CDA">
        <w:trPr>
          <w:trHeight w:val="266"/>
        </w:trPr>
        <w:tc>
          <w:tcPr>
            <w:tcW w:w="10170" w:type="dxa"/>
            <w:gridSpan w:val="3"/>
            <w:vAlign w:val="center"/>
          </w:tcPr>
          <w:p w:rsidR="00534B36" w:rsidRPr="00534B36" w:rsidRDefault="00534B36" w:rsidP="00534B36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34B36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Виды контроля нивелирования трассы</w:t>
            </w:r>
            <w:r w:rsidRPr="00534B36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(ОПК-3)</w:t>
            </w:r>
          </w:p>
        </w:tc>
      </w:tr>
    </w:tbl>
    <w:p w:rsidR="00534B36" w:rsidRPr="003758CE" w:rsidRDefault="00534B36" w:rsidP="00534B36">
      <w:pPr>
        <w:spacing w:before="120" w:after="0" w:line="240" w:lineRule="auto"/>
        <w:rPr>
          <w:b/>
          <w:sz w:val="20"/>
          <w:szCs w:val="20"/>
          <w:lang w:val="ru-RU" w:eastAsia="ru-RU"/>
        </w:rPr>
      </w:pPr>
      <w:r w:rsidRPr="003758CE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3. Тестовые задания. Оценка по результатам тестирования</w:t>
      </w:r>
    </w:p>
    <w:p w:rsidR="00534B36" w:rsidRPr="003758CE" w:rsidRDefault="00534B36" w:rsidP="00534B36">
      <w:pPr>
        <w:spacing w:after="0" w:line="240" w:lineRule="auto"/>
        <w:rPr>
          <w:rFonts w:ascii="Arial" w:hAnsi="Arial" w:cs="Arial"/>
          <w:i/>
          <w:sz w:val="20"/>
          <w:szCs w:val="20"/>
          <w:lang w:val="ru-RU" w:eastAsia="ru-RU"/>
        </w:rPr>
      </w:pPr>
      <w:r w:rsidRPr="003758CE">
        <w:rPr>
          <w:rFonts w:ascii="Arial" w:hAnsi="Arial" w:cs="Arial"/>
          <w:i/>
          <w:sz w:val="20"/>
          <w:szCs w:val="20"/>
          <w:lang w:val="ru-RU" w:eastAsia="ru-RU"/>
        </w:rPr>
        <w:t>Показатели и критерии оценивания</w:t>
      </w:r>
    </w:p>
    <w:p w:rsidR="00534B36" w:rsidRPr="003758CE" w:rsidRDefault="00534B36" w:rsidP="00534B36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3758CE">
        <w:rPr>
          <w:rFonts w:ascii="Arial" w:hAnsi="Arial" w:cs="Arial"/>
          <w:sz w:val="20"/>
          <w:szCs w:val="20"/>
          <w:lang w:val="ru-RU" w:eastAsia="ru-RU"/>
        </w:rPr>
        <w:t>Проверка выполнения отдельного задания и теста в целом производится автоматически. Общий тестовый балл сообщается студенту сразу после окончания тестирования.</w:t>
      </w:r>
    </w:p>
    <w:p w:rsidR="00534B36" w:rsidRPr="003758CE" w:rsidRDefault="00534B36" w:rsidP="00534B36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758CE">
        <w:rPr>
          <w:rFonts w:ascii="Arial" w:hAnsi="Arial" w:cs="Arial"/>
          <w:color w:val="000000"/>
          <w:sz w:val="20"/>
          <w:szCs w:val="20"/>
          <w:lang w:val="ru-RU" w:eastAsia="ru-RU"/>
        </w:rPr>
        <w:t>Компетенции ОПК-3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Горизонталь - это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-условный знак линии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+линия равных высот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-линия равных координат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-линия равных уклонов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В результате решения обратной геодезической задачи получают: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-длины сторон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lastRenderedPageBreak/>
        <w:t>-координаты точек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-азимут истинный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горизонтальное</w:t>
      </w:r>
      <w:proofErr w:type="gram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</w:t>
      </w:r>
      <w:proofErr w:type="spell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проложение</w:t>
      </w:r>
      <w:proofErr w:type="spell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и румб линии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Превышение при геометрическом нивелировании определяется по формуле: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eastAsia="ru-RU"/>
        </w:rPr>
      </w:pPr>
      <w:r w:rsidRPr="003758CE">
        <w:rPr>
          <w:rFonts w:ascii="Arial" w:eastAsia="Times New Roman" w:hAnsi="Arial" w:cs="Arial"/>
          <w:sz w:val="20"/>
          <w:szCs w:val="20"/>
          <w:lang w:eastAsia="ru-RU"/>
        </w:rPr>
        <w:t>+h=a-b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eastAsia="ru-RU"/>
        </w:rPr>
      </w:pPr>
      <w:r w:rsidRPr="003758CE">
        <w:rPr>
          <w:rFonts w:ascii="Arial" w:eastAsia="Times New Roman" w:hAnsi="Arial" w:cs="Arial"/>
          <w:sz w:val="20"/>
          <w:szCs w:val="20"/>
          <w:lang w:eastAsia="ru-RU"/>
        </w:rPr>
        <w:t>-h = (a-b)/2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eastAsia="ru-RU"/>
        </w:rPr>
      </w:pPr>
      <w:r w:rsidRPr="003758CE">
        <w:rPr>
          <w:rFonts w:ascii="Arial" w:eastAsia="Times New Roman" w:hAnsi="Arial" w:cs="Arial"/>
          <w:sz w:val="20"/>
          <w:szCs w:val="20"/>
          <w:lang w:eastAsia="ru-RU"/>
        </w:rPr>
        <w:t>-h = a + b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eastAsia="ru-RU"/>
        </w:rPr>
      </w:pPr>
      <w:r w:rsidRPr="003758CE">
        <w:rPr>
          <w:rFonts w:ascii="Arial" w:eastAsia="Times New Roman" w:hAnsi="Arial" w:cs="Arial"/>
          <w:sz w:val="20"/>
          <w:szCs w:val="20"/>
          <w:lang w:eastAsia="ru-RU"/>
        </w:rPr>
        <w:t>-h = (a-b)/2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При азимуте истинном равном 312</w:t>
      </w:r>
      <w:r w:rsidRPr="003758CE">
        <w:rPr>
          <w:rFonts w:ascii="Arial" w:eastAsia="Times New Roman" w:hAnsi="Arial" w:cs="Arial"/>
          <w:noProof/>
          <w:sz w:val="20"/>
          <w:szCs w:val="20"/>
          <w:lang w:val="ru-RU" w:eastAsia="ru-RU"/>
        </w:rPr>
        <w:sym w:font="Symbol" w:char="F0B0"/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румб равен: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+СЗ: 48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-ЮЗ: 12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-ЮВ:12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СВ</w:t>
      </w:r>
      <w:proofErr w:type="gram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: 48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В результате решения прямой геодезической задачи получают: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-длины сторон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-азимут истинный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-горизонтальные </w:t>
      </w:r>
      <w:proofErr w:type="spell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проложения</w:t>
      </w:r>
      <w:proofErr w:type="spell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и румб линии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+координаты конечной точки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Невязка в превышениях при геометрическом нивелировании распределяется: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-нарастающим итогом во все превышения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-пропорционально длинам сторон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-пропорционально величине превышения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+поровну на все превышения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Долгота изменяется в </w:t>
      </w:r>
      <w:proofErr w:type="spell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диапозоне</w:t>
      </w:r>
      <w:proofErr w:type="spell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от 0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до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-180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-90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+360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-45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Дирекционный угол отсчитывается 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от</w:t>
      </w:r>
      <w:proofErr w:type="gram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-истинного меридиана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 осевого меридиана зоны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-начального меридиана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-экватора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Теодолиты классифицируются 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по</w:t>
      </w:r>
      <w:proofErr w:type="gram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-назначению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-результатам полевых поверок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+точности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-предприятию-изготовителю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К масштабам планов относится масштаб: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+1:1000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-1:50000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-1:25000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-1:100000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42" w:hanging="142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Для решения прямой геодезической задачи кроме координат необходимо знать: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426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-координаты второй точки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426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-магнитный и истинный азимуты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426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-длину линии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426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горизонтальное</w:t>
      </w:r>
      <w:proofErr w:type="gram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</w:t>
      </w:r>
      <w:proofErr w:type="spell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проложение</w:t>
      </w:r>
      <w:proofErr w:type="spell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и румб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К масштабам карт относится масштаб: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-1:500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-1:1000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+1:100000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-1:2000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Численный масштаб может быть представлен в виде: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-пропорции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</w:t>
      </w:r>
      <w:proofErr w:type="spell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номораммы</w:t>
      </w:r>
      <w:proofErr w:type="spellEnd"/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+дроби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-графика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Способ приёмов предназначен для измерения: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-одиночного вертикального угла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 w:right="-33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lastRenderedPageBreak/>
        <w:t>-нескольких  вертикальных углов из одной вершины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-нескольких  горизонтальных углов из одной вершины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+одиночного горизонтального угла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Для решения обратной геодезической задачи необходимо знать: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горизонтальное</w:t>
      </w:r>
      <w:proofErr w:type="gram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</w:t>
      </w:r>
      <w:proofErr w:type="spell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проложение</w:t>
      </w:r>
      <w:proofErr w:type="spell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и румб линий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-магнитный и истинный азимуты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-длину линий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+координаты двух точек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Контроль нивелирования на станции состоит 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в</w:t>
      </w:r>
      <w:proofErr w:type="gram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определении</w:t>
      </w:r>
      <w:proofErr w:type="gram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величины превышения 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вычислении</w:t>
      </w:r>
      <w:proofErr w:type="gram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суммы отсчётов по рейкам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+взятии отсчётов по 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чёрной</w:t>
      </w:r>
      <w:proofErr w:type="gram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и красной сторонам реек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выполнении</w:t>
      </w:r>
      <w:proofErr w:type="gram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поверок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Азимут истинный отличается от дирекционного угла на угол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-наклона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+сближения меридианов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-склонения магнитной стрелки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-180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Численный масштаб может быть представлен в виде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-графика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+дроби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-пропорции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-номограммы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Кривая замкнутая линия, все точки которой </w:t>
      </w:r>
      <w:proofErr w:type="spell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имееют</w:t>
      </w:r>
      <w:proofErr w:type="spell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одинаковые отметки, называется________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proofErr w:type="gramStart"/>
      <w:r w:rsidRPr="003758CE">
        <w:rPr>
          <w:rFonts w:ascii="Arial" w:eastAsia="Times New Roman" w:hAnsi="Arial" w:cs="Arial"/>
          <w:bCs/>
          <w:sz w:val="20"/>
          <w:szCs w:val="20"/>
          <w:lang w:val="ru-RU" w:eastAsia="ru-RU"/>
        </w:rPr>
        <w:t>(Горизонталь_</w:t>
      </w:r>
      <w:proofErr w:type="gramEnd"/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В результате решения обратной геодезической задачи получают 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-длины сторон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-азимут истинный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горизонтальное</w:t>
      </w:r>
      <w:proofErr w:type="gram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</w:t>
      </w:r>
      <w:proofErr w:type="spell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проложение</w:t>
      </w:r>
      <w:proofErr w:type="spell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и длины сторон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-координаты точек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К масштабам карт относится масштаб 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-1:1000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+1:100000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-1:500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-1:2000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Горизонталь – это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-условный знак линии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-линия равных координат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+линия равных высот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-линия равных уклонов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При румбе линии равном 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СВ</w:t>
      </w:r>
      <w:proofErr w:type="gram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25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ее дирекционный угол равен: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+25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-335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-205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-155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Теодолиты предназначены для измерения: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-горизонтальных </w:t>
      </w:r>
      <w:proofErr w:type="spell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проложений</w:t>
      </w:r>
      <w:proofErr w:type="spell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и превышений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-расстояний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+горизонтальных и вертикальных углов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-углов наклона и превышений</w:t>
      </w:r>
    </w:p>
    <w:p w:rsidR="00534B36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Нивелирование способом "вперёд" изображено под буквой:</w:t>
      </w:r>
    </w:p>
    <w:tbl>
      <w:tblPr>
        <w:tblStyle w:val="a7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"/>
        <w:gridCol w:w="5071"/>
        <w:gridCol w:w="661"/>
        <w:gridCol w:w="4126"/>
      </w:tblGrid>
      <w:tr w:rsidR="00534B36" w:rsidTr="00F53CDA">
        <w:tc>
          <w:tcPr>
            <w:tcW w:w="537" w:type="dxa"/>
            <w:vAlign w:val="center"/>
          </w:tcPr>
          <w:p w:rsidR="00534B36" w:rsidRPr="003758CE" w:rsidRDefault="00534B36" w:rsidP="00F53C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758CE">
              <w:rPr>
                <w:rFonts w:ascii="Arial" w:hAnsi="Arial" w:cs="Arial"/>
                <w:sz w:val="20"/>
                <w:szCs w:val="20"/>
              </w:rPr>
              <w:t>-а</w:t>
            </w:r>
          </w:p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71" w:type="dxa"/>
            <w:vAlign w:val="center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372360" cy="993775"/>
                  <wp:effectExtent l="19050" t="0" r="8890" b="0"/>
                  <wp:docPr id="2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100" t="18860" r="1866" b="2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60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" w:type="dxa"/>
            <w:vAlign w:val="center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sz w:val="20"/>
                <w:szCs w:val="20"/>
                <w:lang w:val="en-US"/>
              </w:rPr>
              <w:t>+б</w:t>
            </w:r>
          </w:p>
        </w:tc>
        <w:tc>
          <w:tcPr>
            <w:tcW w:w="4126" w:type="dxa"/>
            <w:vAlign w:val="center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48503" cy="1259205"/>
                  <wp:effectExtent l="19050" t="0" r="0" b="0"/>
                  <wp:docPr id="249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</a:blip>
                          <a:srcRect l="2086" t="11696" r="1757" b="2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503" cy="125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4B36" w:rsidRDefault="00534B36" w:rsidP="00534B36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</w:p>
    <w:p w:rsidR="00534B36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lastRenderedPageBreak/>
        <w:t>Цилиндрический уровень изображён под буквой:</w:t>
      </w:r>
    </w:p>
    <w:p w:rsidR="00534B36" w:rsidRDefault="00534B36" w:rsidP="00534B36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</w:p>
    <w:tbl>
      <w:tblPr>
        <w:tblStyle w:val="a7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"/>
        <w:gridCol w:w="4940"/>
        <w:gridCol w:w="651"/>
        <w:gridCol w:w="4274"/>
      </w:tblGrid>
      <w:tr w:rsidR="00534B36" w:rsidRPr="00BA372E" w:rsidTr="00F53CDA">
        <w:tc>
          <w:tcPr>
            <w:tcW w:w="537" w:type="dxa"/>
            <w:vAlign w:val="center"/>
          </w:tcPr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sz w:val="20"/>
                <w:szCs w:val="20"/>
              </w:rPr>
              <w:t>-а</w:t>
            </w:r>
          </w:p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71" w:type="dxa"/>
            <w:vAlign w:val="center"/>
          </w:tcPr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51915" cy="1722755"/>
                  <wp:effectExtent l="19050" t="0" r="635" b="0"/>
                  <wp:docPr id="25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073" t="6763" r="5586" b="2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72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" w:type="dxa"/>
            <w:vAlign w:val="center"/>
          </w:tcPr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sz w:val="20"/>
                <w:szCs w:val="20"/>
                <w:lang w:val="en-US"/>
              </w:rPr>
              <w:t>+б</w:t>
            </w:r>
          </w:p>
        </w:tc>
        <w:tc>
          <w:tcPr>
            <w:tcW w:w="4126" w:type="dxa"/>
            <w:vAlign w:val="center"/>
          </w:tcPr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557780" cy="1471295"/>
                  <wp:effectExtent l="19050" t="0" r="0" b="0"/>
                  <wp:docPr id="25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785" t="12584" r="1749" b="3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80" cy="147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4B36" w:rsidRDefault="00534B36" w:rsidP="00534B36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</w:p>
    <w:p w:rsidR="00534B36" w:rsidRPr="00BA372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42" w:firstLine="142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Окуляр зрительной трубы изображён под цифрой: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1"/>
      </w:tblGrid>
      <w:tr w:rsidR="00534B36" w:rsidTr="00F53CDA">
        <w:tc>
          <w:tcPr>
            <w:tcW w:w="5211" w:type="dxa"/>
            <w:vAlign w:val="center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100705" cy="1616710"/>
                  <wp:effectExtent l="19050" t="0" r="4445" b="0"/>
                  <wp:docPr id="25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161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sz w:val="20"/>
                <w:szCs w:val="20"/>
              </w:rPr>
              <w:t>-1</w:t>
            </w:r>
          </w:p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sz w:val="20"/>
                <w:szCs w:val="20"/>
              </w:rPr>
              <w:t>-2</w:t>
            </w:r>
          </w:p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sz w:val="20"/>
                <w:szCs w:val="20"/>
              </w:rPr>
              <w:t>+3</w:t>
            </w:r>
          </w:p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sz w:val="20"/>
                <w:szCs w:val="20"/>
              </w:rPr>
              <w:t>-4</w:t>
            </w:r>
          </w:p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sz w:val="20"/>
                <w:szCs w:val="20"/>
              </w:rPr>
              <w:t>-5</w:t>
            </w:r>
          </w:p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</w:p>
    <w:p w:rsidR="00534B36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Объектив зрительной трубы изображён под цифрой:</w:t>
      </w:r>
    </w:p>
    <w:p w:rsidR="00534B36" w:rsidRDefault="00534B36" w:rsidP="00534B36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1"/>
      </w:tblGrid>
      <w:tr w:rsidR="00534B36" w:rsidRPr="00BA372E" w:rsidTr="00F53CDA">
        <w:tc>
          <w:tcPr>
            <w:tcW w:w="5211" w:type="dxa"/>
            <w:vAlign w:val="center"/>
          </w:tcPr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100705" cy="1616710"/>
                  <wp:effectExtent l="19050" t="0" r="4445" b="0"/>
                  <wp:docPr id="26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161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sz w:val="20"/>
                <w:szCs w:val="20"/>
              </w:rPr>
              <w:t>-1</w:t>
            </w:r>
          </w:p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sz w:val="20"/>
                <w:szCs w:val="20"/>
              </w:rPr>
              <w:t>+2</w:t>
            </w:r>
          </w:p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sz w:val="20"/>
                <w:szCs w:val="20"/>
              </w:rPr>
              <w:t>-3</w:t>
            </w:r>
          </w:p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</w:p>
    <w:p w:rsidR="00534B36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Сетка нитей зрительной трубы изображёна под цифрой: </w:t>
      </w:r>
    </w:p>
    <w:p w:rsidR="00534B36" w:rsidRDefault="00534B36" w:rsidP="00534B36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59"/>
        <w:gridCol w:w="2996"/>
      </w:tblGrid>
      <w:tr w:rsidR="00534B36" w:rsidRPr="00BA372E" w:rsidTr="00F53CDA">
        <w:tc>
          <w:tcPr>
            <w:tcW w:w="5211" w:type="dxa"/>
            <w:vAlign w:val="center"/>
          </w:tcPr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4770755" cy="1483995"/>
                  <wp:effectExtent l="19050" t="0" r="0" b="0"/>
                  <wp:docPr id="26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755" cy="148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sz w:val="20"/>
                <w:szCs w:val="20"/>
              </w:rPr>
              <w:t>-1</w:t>
            </w:r>
          </w:p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sz w:val="20"/>
                <w:szCs w:val="20"/>
              </w:rPr>
              <w:t>-2</w:t>
            </w:r>
          </w:p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sz w:val="20"/>
                <w:szCs w:val="20"/>
              </w:rPr>
              <w:t>-3</w:t>
            </w:r>
          </w:p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sz w:val="20"/>
                <w:szCs w:val="20"/>
              </w:rPr>
              <w:t xml:space="preserve">+4 </w:t>
            </w:r>
          </w:p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sz w:val="20"/>
                <w:szCs w:val="20"/>
              </w:rPr>
              <w:t>-5</w:t>
            </w:r>
          </w:p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</w:p>
    <w:p w:rsidR="00534B36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BA372E">
        <w:rPr>
          <w:rFonts w:ascii="Arial" w:eastAsia="Times New Roman" w:hAnsi="Arial" w:cs="Arial"/>
          <w:sz w:val="20"/>
          <w:szCs w:val="20"/>
          <w:lang w:val="ru-RU" w:eastAsia="ru-RU"/>
        </w:rPr>
        <w:t>Отсчёт по рейке равен:</w:t>
      </w:r>
    </w:p>
    <w:p w:rsidR="00534B36" w:rsidRDefault="00534B36" w:rsidP="00534B36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1"/>
      </w:tblGrid>
      <w:tr w:rsidR="00534B36" w:rsidRPr="00BA372E" w:rsidTr="00F53CDA">
        <w:tc>
          <w:tcPr>
            <w:tcW w:w="5211" w:type="dxa"/>
            <w:vAlign w:val="center"/>
          </w:tcPr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894840" cy="1948180"/>
                  <wp:effectExtent l="19050" t="0" r="0" b="0"/>
                  <wp:docPr id="267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194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sz w:val="20"/>
                <w:szCs w:val="20"/>
              </w:rPr>
              <w:t>-1250</w:t>
            </w:r>
          </w:p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sz w:val="20"/>
                <w:szCs w:val="20"/>
              </w:rPr>
              <w:t>-1260</w:t>
            </w:r>
          </w:p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sz w:val="20"/>
                <w:szCs w:val="20"/>
              </w:rPr>
              <w:t>-1225</w:t>
            </w:r>
          </w:p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BA372E">
              <w:rPr>
                <w:rFonts w:ascii="Arial" w:hAnsi="Arial" w:cs="Arial"/>
                <w:sz w:val="20"/>
                <w:szCs w:val="20"/>
              </w:rPr>
              <w:t>+1119</w:t>
            </w:r>
          </w:p>
          <w:p w:rsidR="00534B36" w:rsidRPr="00BA372E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34B36" w:rsidRDefault="00534B36" w:rsidP="00534B36">
      <w:pPr>
        <w:autoSpaceDE w:val="0"/>
        <w:autoSpaceDN w:val="0"/>
        <w:adjustRightInd w:val="0"/>
        <w:spacing w:after="0" w:line="240" w:lineRule="auto"/>
        <w:ind w:left="708"/>
        <w:rPr>
          <w:rFonts w:ascii="Arial" w:eastAsia="Times New Roman" w:hAnsi="Arial" w:cs="Arial"/>
          <w:sz w:val="20"/>
          <w:szCs w:val="20"/>
          <w:lang w:val="ru-RU" w:eastAsia="ru-RU"/>
        </w:rPr>
      </w:pP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Сумма углов в замкнутом теодолитном ходе теоретически должна быть равна: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-180</w:t>
      </w:r>
      <w:r w:rsidRPr="003758CE">
        <w:rPr>
          <w:rFonts w:ascii="Arial" w:eastAsia="Times New Roman" w:hAnsi="Arial" w:cs="Arial"/>
          <w:noProof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+180</w:t>
      </w:r>
      <w:r w:rsidRPr="003758CE">
        <w:rPr>
          <w:rFonts w:ascii="Arial" w:eastAsia="Times New Roman" w:hAnsi="Arial" w:cs="Arial"/>
          <w:noProof/>
          <w:sz w:val="20"/>
          <w:szCs w:val="20"/>
          <w:lang w:val="ru-RU" w:eastAsia="ru-RU"/>
        </w:rPr>
        <w:sym w:font="Symbol" w:char="F0B0"/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*(n-2)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-180</w:t>
      </w:r>
      <w:r w:rsidRPr="003758CE">
        <w:rPr>
          <w:rFonts w:ascii="Arial" w:eastAsia="Times New Roman" w:hAnsi="Arial" w:cs="Arial"/>
          <w:noProof/>
          <w:sz w:val="20"/>
          <w:szCs w:val="20"/>
          <w:lang w:val="ru-RU" w:eastAsia="ru-RU"/>
        </w:rPr>
        <w:sym w:font="Symbol" w:char="F0B0"/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- (n-2)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-360</w:t>
      </w:r>
      <w:r w:rsidRPr="003758CE">
        <w:rPr>
          <w:rFonts w:ascii="Arial" w:eastAsia="Times New Roman" w:hAnsi="Arial" w:cs="Arial"/>
          <w:noProof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Замкнутый теодолитный ход изображён под буквой: а б 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в</w:t>
      </w:r>
      <w:proofErr w:type="gramEnd"/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+а</w:t>
      </w:r>
      <w:r w:rsidRPr="003758CE">
        <w:rPr>
          <w:rFonts w:ascii="Arial" w:eastAsia="Times New Roman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417955" cy="1391285"/>
            <wp:effectExtent l="19050" t="0" r="0" b="0"/>
            <wp:docPr id="26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-б</w:t>
      </w:r>
      <w:proofErr w:type="gram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 </w:t>
      </w:r>
      <w:r w:rsidRPr="003758CE">
        <w:rPr>
          <w:rFonts w:ascii="Arial" w:eastAsia="Times New Roman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802130" cy="1431290"/>
            <wp:effectExtent l="19050" t="0" r="7620" b="0"/>
            <wp:docPr id="26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-в</w:t>
      </w:r>
      <w:r w:rsidRPr="003758CE">
        <w:rPr>
          <w:rFonts w:ascii="Arial" w:eastAsia="Times New Roman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080895" cy="1047115"/>
            <wp:effectExtent l="19050" t="0" r="0" b="0"/>
            <wp:docPr id="27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Разомкнутый теодолитный ход изображён под буквой: а б 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в</w:t>
      </w:r>
      <w:proofErr w:type="gramEnd"/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-а</w:t>
      </w:r>
      <w:r w:rsidRPr="003758CE">
        <w:rPr>
          <w:rFonts w:ascii="Arial" w:eastAsia="Times New Roman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417955" cy="1391285"/>
            <wp:effectExtent l="19050" t="0" r="0" b="0"/>
            <wp:docPr id="27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 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-б</w:t>
      </w:r>
      <w:proofErr w:type="gram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</w:t>
      </w:r>
      <w:r w:rsidRPr="003758CE">
        <w:rPr>
          <w:rFonts w:ascii="Arial" w:eastAsia="Times New Roman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802130" cy="1431290"/>
            <wp:effectExtent l="19050" t="0" r="7620" b="0"/>
            <wp:docPr id="27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+в</w:t>
      </w:r>
      <w:r w:rsidRPr="003758CE">
        <w:rPr>
          <w:rFonts w:ascii="Arial" w:eastAsia="Times New Roman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080895" cy="1047115"/>
            <wp:effectExtent l="19050" t="0" r="0" b="0"/>
            <wp:docPr id="27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Висячий теодолитный ход изображён под буквой: а б 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в</w:t>
      </w:r>
      <w:proofErr w:type="gramEnd"/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-а</w:t>
      </w:r>
      <w:r w:rsidRPr="003758CE">
        <w:rPr>
          <w:rFonts w:ascii="Arial" w:eastAsia="Times New Roman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417955" cy="1391285"/>
            <wp:effectExtent l="19050" t="0" r="0" b="0"/>
            <wp:docPr id="27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+б  </w:t>
      </w:r>
      <w:r w:rsidRPr="003758CE">
        <w:rPr>
          <w:rFonts w:ascii="Arial" w:eastAsia="Times New Roman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802130" cy="1431290"/>
            <wp:effectExtent l="19050" t="0" r="7620" b="0"/>
            <wp:docPr id="27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-в</w:t>
      </w:r>
      <w:proofErr w:type="gramEnd"/>
      <w:r w:rsidRPr="003758CE">
        <w:rPr>
          <w:rFonts w:ascii="Arial" w:eastAsia="Times New Roman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080895" cy="1047115"/>
            <wp:effectExtent l="19050" t="0" r="0" b="0"/>
            <wp:docPr id="27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Если дирекционный угол заданного направления равен 200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, румб этого направления равен: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-ЮВ: 20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+ЮЗ: 20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СВ</w:t>
      </w:r>
      <w:proofErr w:type="gram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: 200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Если дирекционный угол заданного направления равен 280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, румб этого направления равен: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СВ</w:t>
      </w:r>
      <w:proofErr w:type="gram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: 200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+СЗ: 80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-СЗ: 100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lastRenderedPageBreak/>
        <w:t>Если азимут магнитный заданного направления равен 200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, а склонение магнитной стрелки </w:t>
      </w:r>
      <w:r w:rsidRPr="003758CE">
        <w:rPr>
          <w:rFonts w:ascii="Arial" w:eastAsia="Times New Roman" w:hAnsi="Arial" w:cs="Arial"/>
          <w:noProof/>
          <w:sz w:val="20"/>
          <w:szCs w:val="20"/>
          <w:lang w:val="ru-RU" w:eastAsia="ru-RU"/>
        </w:rPr>
        <w:t>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в (восточное) 5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, то азимут истинный будет равен: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+205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-195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-200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Выбрать соответствующие названия теодолитных ходов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5 Разомкнутый </w:t>
      </w:r>
      <w:r w:rsidRPr="003758CE">
        <w:rPr>
          <w:rFonts w:ascii="Arial" w:eastAsia="Times New Roman" w:hAnsi="Arial" w:cs="Arial"/>
          <w:b/>
          <w:sz w:val="20"/>
          <w:szCs w:val="20"/>
          <w:lang w:val="ru-RU" w:eastAsia="ru-RU"/>
        </w:rPr>
        <w:t xml:space="preserve"> 3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4 Замкнутый      </w:t>
      </w:r>
      <w:r w:rsidRPr="003758CE">
        <w:rPr>
          <w:rFonts w:ascii="Arial" w:eastAsia="Times New Roman" w:hAnsi="Arial" w:cs="Arial"/>
          <w:b/>
          <w:sz w:val="20"/>
          <w:szCs w:val="20"/>
          <w:lang w:val="ru-RU" w:eastAsia="ru-RU"/>
        </w:rPr>
        <w:t>2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6 Висячий          </w:t>
      </w:r>
      <w:r w:rsidRPr="003758CE">
        <w:rPr>
          <w:rFonts w:ascii="Arial" w:eastAsia="Times New Roman" w:hAnsi="Arial" w:cs="Arial"/>
          <w:b/>
          <w:sz w:val="20"/>
          <w:szCs w:val="20"/>
          <w:lang w:val="ru-RU" w:eastAsia="ru-RU"/>
        </w:rPr>
        <w:t>1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1 </w:t>
      </w:r>
      <w:r w:rsidRPr="003758CE">
        <w:rPr>
          <w:rFonts w:ascii="Arial" w:eastAsia="Times New Roman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802130" cy="1431290"/>
            <wp:effectExtent l="19050" t="0" r="7620" b="0"/>
            <wp:docPr id="27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2 </w:t>
      </w:r>
      <w:r w:rsidRPr="003758CE">
        <w:rPr>
          <w:rFonts w:ascii="Arial" w:eastAsia="Times New Roman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417955" cy="1391285"/>
            <wp:effectExtent l="19050" t="0" r="0" b="0"/>
            <wp:docPr id="27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3 </w:t>
      </w:r>
      <w:r w:rsidRPr="003758CE">
        <w:rPr>
          <w:rFonts w:ascii="Arial" w:eastAsia="Times New Roman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080895" cy="1047115"/>
            <wp:effectExtent l="19050" t="0" r="0" b="0"/>
            <wp:docPr id="27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Расставьте соответствующие части зрительной трубы: 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616710" cy="2186305"/>
            <wp:effectExtent l="19050" t="0" r="2540" b="0"/>
            <wp:docPr id="2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3 объектив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2 тело трубы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7 окуляр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Выбрать соответствие: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Сумма углов в замкнутом теодолитном ходе равна  </w:t>
      </w:r>
      <w:r w:rsidRPr="003758CE">
        <w:rPr>
          <w:rFonts w:ascii="Arial" w:eastAsia="Times New Roman" w:hAnsi="Arial" w:cs="Arial"/>
          <w:b/>
          <w:sz w:val="20"/>
          <w:szCs w:val="20"/>
          <w:lang w:val="ru-RU" w:eastAsia="ru-RU"/>
        </w:rPr>
        <w:t>2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Каждый последующий дирекционный угол равен      </w:t>
      </w:r>
      <w:r w:rsidRPr="003758CE">
        <w:rPr>
          <w:rFonts w:ascii="Arial" w:eastAsia="Times New Roman" w:hAnsi="Arial" w:cs="Arial"/>
          <w:b/>
          <w:sz w:val="20"/>
          <w:szCs w:val="20"/>
          <w:lang w:val="ru-RU" w:eastAsia="ru-RU"/>
        </w:rPr>
        <w:t>3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Координата  Х последующей точки равна                   </w:t>
      </w:r>
      <w:r w:rsidRPr="003758CE">
        <w:rPr>
          <w:rFonts w:ascii="Arial" w:eastAsia="Times New Roman" w:hAnsi="Arial" w:cs="Arial"/>
          <w:b/>
          <w:sz w:val="20"/>
          <w:szCs w:val="20"/>
          <w:lang w:val="ru-RU" w:eastAsia="ru-RU"/>
        </w:rPr>
        <w:t>1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1 </w:t>
      </w:r>
      <w:r w:rsidRPr="003758CE">
        <w:rPr>
          <w:rFonts w:ascii="Arial" w:eastAsia="Times New Roman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298575" cy="384175"/>
            <wp:effectExtent l="19050" t="0" r="0" b="0"/>
            <wp:docPr id="2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2 </w:t>
      </w:r>
      <w:r w:rsidRPr="003758CE">
        <w:rPr>
          <w:rFonts w:ascii="Arial" w:eastAsia="Times New Roman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855470" cy="450850"/>
            <wp:effectExtent l="19050" t="0" r="0" b="0"/>
            <wp:docPr id="2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3 </w:t>
      </w:r>
      <w:r w:rsidRPr="003758CE">
        <w:rPr>
          <w:rFonts w:ascii="Arial" w:eastAsia="Times New Roman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319020" cy="516890"/>
            <wp:effectExtent l="19050" t="0" r="5080" b="0"/>
            <wp:docPr id="2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36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Выбрать соответствие: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4535"/>
        <w:gridCol w:w="710"/>
        <w:gridCol w:w="4500"/>
      </w:tblGrid>
      <w:tr w:rsidR="00534B36" w:rsidTr="00F53CDA">
        <w:tc>
          <w:tcPr>
            <w:tcW w:w="675" w:type="dxa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</w:tc>
        <w:tc>
          <w:tcPr>
            <w:tcW w:w="4535" w:type="dxa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58C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91285" cy="1325245"/>
                  <wp:effectExtent l="19050" t="0" r="0" b="0"/>
                  <wp:docPr id="28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325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58CE">
              <w:rPr>
                <w:rFonts w:ascii="Arial" w:hAnsi="Arial" w:cs="Arial"/>
                <w:sz w:val="20"/>
                <w:szCs w:val="20"/>
                <w:lang w:val="en-US"/>
              </w:rPr>
              <w:t>Определение</w:t>
            </w:r>
            <w:proofErr w:type="spellEnd"/>
            <w:r w:rsidRPr="003758C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758CE">
              <w:rPr>
                <w:rFonts w:ascii="Arial" w:hAnsi="Arial" w:cs="Arial"/>
                <w:sz w:val="20"/>
                <w:szCs w:val="20"/>
                <w:lang w:val="en-US"/>
              </w:rPr>
              <w:t>прямоугольных</w:t>
            </w:r>
            <w:proofErr w:type="spellEnd"/>
            <w:r w:rsidRPr="003758C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758CE">
              <w:rPr>
                <w:rFonts w:ascii="Arial" w:hAnsi="Arial" w:cs="Arial"/>
                <w:sz w:val="20"/>
                <w:szCs w:val="20"/>
                <w:lang w:val="en-US"/>
              </w:rPr>
              <w:t>координат</w:t>
            </w:r>
            <w:proofErr w:type="spellEnd"/>
            <w:r w:rsidRPr="003758CE">
              <w:rPr>
                <w:rFonts w:ascii="Arial" w:hAnsi="Arial" w:cs="Arial"/>
                <w:sz w:val="20"/>
                <w:szCs w:val="20"/>
                <w:lang w:val="en-US"/>
              </w:rPr>
              <w:t xml:space="preserve">    </w:t>
            </w:r>
          </w:p>
        </w:tc>
      </w:tr>
      <w:tr w:rsidR="00534B36" w:rsidTr="00F53CDA">
        <w:tc>
          <w:tcPr>
            <w:tcW w:w="675" w:type="dxa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35" w:type="dxa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58C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85240" cy="1259205"/>
                  <wp:effectExtent l="19050" t="0" r="0" b="0"/>
                  <wp:docPr id="28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25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58CE">
              <w:rPr>
                <w:rFonts w:ascii="Arial" w:hAnsi="Arial" w:cs="Arial"/>
                <w:sz w:val="20"/>
                <w:szCs w:val="20"/>
                <w:lang w:val="en-US"/>
              </w:rPr>
              <w:t>Определение</w:t>
            </w:r>
            <w:proofErr w:type="spellEnd"/>
            <w:r w:rsidRPr="003758C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758CE">
              <w:rPr>
                <w:rFonts w:ascii="Arial" w:hAnsi="Arial" w:cs="Arial"/>
                <w:sz w:val="20"/>
                <w:szCs w:val="20"/>
                <w:lang w:val="en-US"/>
              </w:rPr>
              <w:t>географических</w:t>
            </w:r>
            <w:proofErr w:type="spellEnd"/>
            <w:r w:rsidRPr="003758C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758CE">
              <w:rPr>
                <w:rFonts w:ascii="Arial" w:hAnsi="Arial" w:cs="Arial"/>
                <w:sz w:val="20"/>
                <w:szCs w:val="20"/>
                <w:lang w:val="en-US"/>
              </w:rPr>
              <w:t>координат</w:t>
            </w:r>
            <w:proofErr w:type="spellEnd"/>
            <w:r w:rsidRPr="003758CE">
              <w:rPr>
                <w:rFonts w:ascii="Arial" w:hAnsi="Arial" w:cs="Arial"/>
                <w:sz w:val="20"/>
                <w:szCs w:val="20"/>
                <w:lang w:val="en-US"/>
              </w:rPr>
              <w:t xml:space="preserve">   </w:t>
            </w:r>
          </w:p>
        </w:tc>
      </w:tr>
      <w:tr w:rsidR="00534B36" w:rsidTr="00F53CDA">
        <w:tc>
          <w:tcPr>
            <w:tcW w:w="675" w:type="dxa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35" w:type="dxa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758C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59205" cy="1219200"/>
                  <wp:effectExtent l="19050" t="0" r="0" b="0"/>
                  <wp:docPr id="28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58CE">
              <w:rPr>
                <w:rFonts w:ascii="Arial" w:hAnsi="Arial" w:cs="Arial"/>
                <w:sz w:val="20"/>
                <w:szCs w:val="20"/>
                <w:lang w:val="en-US"/>
              </w:rPr>
              <w:t>Определение</w:t>
            </w:r>
            <w:proofErr w:type="spellEnd"/>
            <w:r w:rsidRPr="003758C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758CE">
              <w:rPr>
                <w:rFonts w:ascii="Arial" w:hAnsi="Arial" w:cs="Arial"/>
                <w:sz w:val="20"/>
                <w:szCs w:val="20"/>
                <w:lang w:val="en-US"/>
              </w:rPr>
              <w:t>отметок</w:t>
            </w:r>
            <w:proofErr w:type="spellEnd"/>
            <w:r w:rsidRPr="003758C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758CE">
              <w:rPr>
                <w:rFonts w:ascii="Arial" w:hAnsi="Arial" w:cs="Arial"/>
                <w:sz w:val="20"/>
                <w:szCs w:val="20"/>
                <w:lang w:val="en-US"/>
              </w:rPr>
              <w:t>земли</w:t>
            </w:r>
            <w:proofErr w:type="spellEnd"/>
            <w:r w:rsidRPr="003758CE"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                </w:t>
            </w:r>
          </w:p>
        </w:tc>
      </w:tr>
    </w:tbl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</w:p>
    <w:p w:rsidR="00534B36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Выбрать соответствие: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3544"/>
        <w:gridCol w:w="5919"/>
      </w:tblGrid>
      <w:tr w:rsidR="00534B36" w:rsidTr="00F53CDA">
        <w:tc>
          <w:tcPr>
            <w:tcW w:w="959" w:type="dxa"/>
            <w:vAlign w:val="center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544" w:type="dxa"/>
            <w:vAlign w:val="center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723B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703164" cy="1856962"/>
                  <wp:effectExtent l="19050" t="0" r="0" b="0"/>
                  <wp:docPr id="28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164" cy="1856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723B4">
              <w:rPr>
                <w:rFonts w:ascii="Arial" w:hAnsi="Arial" w:cs="Arial"/>
                <w:sz w:val="20"/>
                <w:szCs w:val="20"/>
                <w:lang w:val="en-US"/>
              </w:rPr>
              <w:t>Нивелир</w:t>
            </w:r>
            <w:proofErr w:type="spellEnd"/>
            <w:r w:rsidRPr="002723B4">
              <w:rPr>
                <w:rFonts w:ascii="Arial" w:hAnsi="Arial" w:cs="Arial"/>
                <w:sz w:val="20"/>
                <w:szCs w:val="20"/>
                <w:lang w:val="en-US"/>
              </w:rPr>
              <w:t xml:space="preserve">   </w:t>
            </w:r>
          </w:p>
        </w:tc>
      </w:tr>
      <w:tr w:rsidR="00534B36" w:rsidTr="00F53CDA">
        <w:tc>
          <w:tcPr>
            <w:tcW w:w="959" w:type="dxa"/>
            <w:vAlign w:val="center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544" w:type="dxa"/>
            <w:vAlign w:val="center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723B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71600" cy="1864519"/>
                  <wp:effectExtent l="19050" t="0" r="0" b="0"/>
                  <wp:docPr id="28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64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723B4">
              <w:rPr>
                <w:rFonts w:ascii="Arial" w:hAnsi="Arial" w:cs="Arial"/>
                <w:sz w:val="20"/>
                <w:szCs w:val="20"/>
                <w:lang w:val="en-US"/>
              </w:rPr>
              <w:t>Теодолит</w:t>
            </w:r>
            <w:proofErr w:type="spellEnd"/>
            <w:r w:rsidRPr="002723B4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</w:tr>
    </w:tbl>
    <w:p w:rsidR="00534B36" w:rsidRDefault="00534B36" w:rsidP="00534B36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</w:p>
    <w:p w:rsidR="00534B36" w:rsidRPr="002723B4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2723B4">
        <w:rPr>
          <w:rFonts w:ascii="Arial" w:eastAsia="Times New Roman" w:hAnsi="Arial" w:cs="Arial"/>
          <w:sz w:val="20"/>
          <w:szCs w:val="20"/>
          <w:lang w:val="ru-RU" w:eastAsia="ru-RU"/>
        </w:rPr>
        <w:t>Выбрать соответствие: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2694"/>
        <w:gridCol w:w="7053"/>
      </w:tblGrid>
      <w:tr w:rsidR="00534B36" w:rsidTr="00F53CDA">
        <w:tc>
          <w:tcPr>
            <w:tcW w:w="675" w:type="dxa"/>
            <w:vAlign w:val="center"/>
          </w:tcPr>
          <w:p w:rsidR="00534B36" w:rsidRPr="002723B4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</w:tc>
        <w:tc>
          <w:tcPr>
            <w:tcW w:w="2694" w:type="dxa"/>
            <w:vAlign w:val="center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723B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13155" cy="1179195"/>
                  <wp:effectExtent l="19050" t="0" r="0" b="0"/>
                  <wp:docPr id="28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117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  <w:vAlign w:val="center"/>
          </w:tcPr>
          <w:p w:rsidR="00534B36" w:rsidRPr="002723B4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723B4">
              <w:rPr>
                <w:rFonts w:ascii="Arial" w:hAnsi="Arial" w:cs="Arial"/>
                <w:sz w:val="20"/>
                <w:szCs w:val="20"/>
              </w:rPr>
              <w:t>r</w:t>
            </w:r>
            <w:proofErr w:type="spellEnd"/>
            <w:r w:rsidRPr="002723B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723B4">
              <w:rPr>
                <w:rFonts w:ascii="Arial" w:hAnsi="Arial" w:cs="Arial"/>
                <w:sz w:val="20"/>
                <w:szCs w:val="20"/>
              </w:rPr>
              <w:t>сз</w:t>
            </w:r>
            <w:proofErr w:type="spellEnd"/>
            <w:r w:rsidRPr="002723B4">
              <w:rPr>
                <w:rFonts w:ascii="Arial" w:hAnsi="Arial" w:cs="Arial"/>
                <w:sz w:val="20"/>
                <w:szCs w:val="20"/>
              </w:rPr>
              <w:t>: 60</w:t>
            </w:r>
            <w:r w:rsidRPr="002723B4">
              <w:rPr>
                <w:rFonts w:ascii="Arial" w:hAnsi="Arial" w:cs="Arial"/>
                <w:sz w:val="20"/>
                <w:szCs w:val="20"/>
              </w:rPr>
              <w:sym w:font="Symbol" w:char="F0B0"/>
            </w:r>
          </w:p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4B36" w:rsidTr="00F53CDA">
        <w:tc>
          <w:tcPr>
            <w:tcW w:w="675" w:type="dxa"/>
            <w:vAlign w:val="center"/>
          </w:tcPr>
          <w:p w:rsidR="00534B36" w:rsidRPr="002723B4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94" w:type="dxa"/>
            <w:vAlign w:val="center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723B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26490" cy="1153160"/>
                  <wp:effectExtent l="19050" t="0" r="0" b="0"/>
                  <wp:docPr id="29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  <w:vAlign w:val="center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723B4">
              <w:rPr>
                <w:rFonts w:ascii="Arial" w:hAnsi="Arial" w:cs="Arial"/>
                <w:sz w:val="20"/>
                <w:szCs w:val="20"/>
                <w:lang w:val="en-US"/>
              </w:rPr>
              <w:t xml:space="preserve">r </w:t>
            </w:r>
            <w:proofErr w:type="spellStart"/>
            <w:r w:rsidRPr="002723B4">
              <w:rPr>
                <w:rFonts w:ascii="Arial" w:hAnsi="Arial" w:cs="Arial"/>
                <w:sz w:val="20"/>
                <w:szCs w:val="20"/>
                <w:lang w:val="en-US"/>
              </w:rPr>
              <w:t>юз</w:t>
            </w:r>
            <w:proofErr w:type="spellEnd"/>
            <w:r w:rsidRPr="002723B4">
              <w:rPr>
                <w:rFonts w:ascii="Arial" w:hAnsi="Arial" w:cs="Arial"/>
                <w:sz w:val="20"/>
                <w:szCs w:val="20"/>
                <w:lang w:val="en-US"/>
              </w:rPr>
              <w:t>: 50</w:t>
            </w:r>
            <w:r w:rsidRPr="002723B4">
              <w:rPr>
                <w:rFonts w:ascii="Arial" w:hAnsi="Arial" w:cs="Arial"/>
                <w:sz w:val="20"/>
                <w:szCs w:val="20"/>
                <w:lang w:val="en-US"/>
              </w:rPr>
              <w:sym w:font="Symbol" w:char="F0B0"/>
            </w:r>
          </w:p>
        </w:tc>
      </w:tr>
      <w:tr w:rsidR="00534B36" w:rsidTr="00F53CDA">
        <w:tc>
          <w:tcPr>
            <w:tcW w:w="675" w:type="dxa"/>
            <w:vAlign w:val="center"/>
          </w:tcPr>
          <w:p w:rsidR="00534B36" w:rsidRPr="002723B4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694" w:type="dxa"/>
            <w:vAlign w:val="center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723B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19200" cy="1153160"/>
                  <wp:effectExtent l="19050" t="0" r="0" b="0"/>
                  <wp:docPr id="29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  <w:vAlign w:val="center"/>
          </w:tcPr>
          <w:p w:rsidR="00534B36" w:rsidRPr="002723B4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723B4">
              <w:rPr>
                <w:rFonts w:ascii="Arial" w:hAnsi="Arial" w:cs="Arial"/>
                <w:sz w:val="20"/>
                <w:szCs w:val="20"/>
              </w:rPr>
              <w:t>r</w:t>
            </w:r>
            <w:proofErr w:type="spellEnd"/>
            <w:r w:rsidRPr="002723B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723B4">
              <w:rPr>
                <w:rFonts w:ascii="Arial" w:hAnsi="Arial" w:cs="Arial"/>
                <w:sz w:val="20"/>
                <w:szCs w:val="20"/>
              </w:rPr>
              <w:t>юв</w:t>
            </w:r>
            <w:proofErr w:type="spellEnd"/>
            <w:r w:rsidRPr="002723B4">
              <w:rPr>
                <w:rFonts w:ascii="Arial" w:hAnsi="Arial" w:cs="Arial"/>
                <w:sz w:val="20"/>
                <w:szCs w:val="20"/>
              </w:rPr>
              <w:t>: 80</w:t>
            </w:r>
            <w:r w:rsidRPr="002723B4">
              <w:rPr>
                <w:rFonts w:ascii="Arial" w:hAnsi="Arial" w:cs="Arial"/>
                <w:sz w:val="20"/>
                <w:szCs w:val="20"/>
              </w:rPr>
              <w:sym w:font="Symbol" w:char="F0B0"/>
            </w:r>
          </w:p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4B36" w:rsidTr="00F53CDA">
        <w:tc>
          <w:tcPr>
            <w:tcW w:w="675" w:type="dxa"/>
            <w:vAlign w:val="center"/>
          </w:tcPr>
          <w:p w:rsidR="00534B36" w:rsidRPr="002723B4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694" w:type="dxa"/>
            <w:vAlign w:val="center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723B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05865" cy="1099820"/>
                  <wp:effectExtent l="19050" t="0" r="0" b="0"/>
                  <wp:docPr id="29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109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  <w:vAlign w:val="center"/>
          </w:tcPr>
          <w:p w:rsidR="00534B36" w:rsidRDefault="00534B36" w:rsidP="00F53CDA">
            <w:pPr>
              <w:autoSpaceDE w:val="0"/>
              <w:autoSpaceDN w:val="0"/>
              <w:adjustRightInd w:val="0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723B4">
              <w:rPr>
                <w:rFonts w:ascii="Arial" w:hAnsi="Arial" w:cs="Arial"/>
                <w:sz w:val="20"/>
                <w:szCs w:val="20"/>
                <w:lang w:val="en-US"/>
              </w:rPr>
              <w:t xml:space="preserve">r </w:t>
            </w:r>
            <w:proofErr w:type="spellStart"/>
            <w:r w:rsidRPr="002723B4">
              <w:rPr>
                <w:rFonts w:ascii="Arial" w:hAnsi="Arial" w:cs="Arial"/>
                <w:sz w:val="20"/>
                <w:szCs w:val="20"/>
                <w:lang w:val="en-US"/>
              </w:rPr>
              <w:t>св</w:t>
            </w:r>
            <w:proofErr w:type="spellEnd"/>
            <w:r w:rsidRPr="002723B4">
              <w:rPr>
                <w:rFonts w:ascii="Arial" w:hAnsi="Arial" w:cs="Arial"/>
                <w:sz w:val="20"/>
                <w:szCs w:val="20"/>
                <w:lang w:val="en-US"/>
              </w:rPr>
              <w:t>: 70</w:t>
            </w:r>
            <w:r w:rsidRPr="002723B4">
              <w:rPr>
                <w:rFonts w:ascii="Arial" w:hAnsi="Arial" w:cs="Arial"/>
                <w:sz w:val="20"/>
                <w:szCs w:val="20"/>
                <w:lang w:val="en-US"/>
              </w:rPr>
              <w:sym w:font="Symbol" w:char="F0B0"/>
            </w:r>
          </w:p>
        </w:tc>
      </w:tr>
    </w:tbl>
    <w:p w:rsidR="00534B36" w:rsidRDefault="00534B36" w:rsidP="00534B36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Угол ориентирования, который отсчитывается от ближайшего северного или южного направления называется_____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(румб)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Разность координат по оси "Х" или "У" называется_____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bCs/>
          <w:sz w:val="20"/>
          <w:szCs w:val="20"/>
          <w:lang w:val="ru-RU" w:eastAsia="ru-RU"/>
        </w:rPr>
        <w:t>(приращение)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В геодезии вертикально 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расположена</w:t>
      </w:r>
      <w:proofErr w:type="gram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_______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(ось Х)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Разность отметок точек называется ______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bCs/>
          <w:sz w:val="20"/>
          <w:szCs w:val="20"/>
          <w:lang w:val="ru-RU" w:eastAsia="ru-RU"/>
        </w:rPr>
        <w:t>(превышение)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Последовательность обработки ведомости координат теодолитного хода_______________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Расставьте последовательно виды работ при теодолитной съёмке: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5 камеральная обработка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2 рекогносцировка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4 съёмка ситуации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1 Камеральная подготовка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3 привязка съёмочного обоснования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Расставьте последовательно виды работ при продольном нивелировании: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2 установка нивелира в рабочее положение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1 разбивка пикетажа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3 снятие заднего отчёта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5 вычисление разности реек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4 снятие переднего отчёта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5 вычисление координат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2 вычисление дирекционных углов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4 увязка приращений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1 увязка измеренных углов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3 вычисление приращений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В результате решения прямой геодезической задачи получают: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-длины сторон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lastRenderedPageBreak/>
        <w:t>-азимут истинный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-горизонтальные </w:t>
      </w:r>
      <w:proofErr w:type="spell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проложения</w:t>
      </w:r>
      <w:proofErr w:type="spell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и румб линии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+координаты конечной точки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Невязка в превышениях при геометрическом нивелировании распределяется: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-нарастающим итогом во все превышения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-пропорционально длинам сторон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-пропорционально величине превышения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+поровну на все превышения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Долгота изменяется в </w:t>
      </w:r>
      <w:proofErr w:type="spell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диапозоне</w:t>
      </w:r>
      <w:proofErr w:type="spell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от 0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до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-180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-90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+360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-45</w:t>
      </w: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sym w:font="Symbol" w:char="F0B0"/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Дирекционный угол отсчитывается 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от</w:t>
      </w:r>
      <w:proofErr w:type="gram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-истинного меридиана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 осевого меридиана зоны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-начального меридиана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-экватора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Теодолиты классифицируются 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по</w:t>
      </w:r>
      <w:proofErr w:type="gram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-назначению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-результатам полевых поверок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+точности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-предприятию-изготовителю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К масштабам планов относится масштаб:</w:t>
      </w:r>
    </w:p>
    <w:p w:rsidR="00534B36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  <w:sectPr w:rsidR="00534B36" w:rsidSect="00F53CDA">
          <w:pgSz w:w="12240" w:h="15840"/>
          <w:pgMar w:top="851" w:right="567" w:bottom="851" w:left="1134" w:header="720" w:footer="720" w:gutter="0"/>
          <w:cols w:space="720"/>
          <w:noEndnote/>
          <w:docGrid w:linePitch="299"/>
        </w:sectPr>
      </w:pP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lastRenderedPageBreak/>
        <w:t>+1:1000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-1:50000</w:t>
      </w:r>
    </w:p>
    <w:p w:rsidR="00534B36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lastRenderedPageBreak/>
        <w:t>-1:25000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-1:100000</w:t>
      </w:r>
    </w:p>
    <w:p w:rsidR="00534B36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  <w:sectPr w:rsidR="00534B36" w:rsidSect="00F53CDA">
          <w:type w:val="continuous"/>
          <w:pgSz w:w="12240" w:h="15840"/>
          <w:pgMar w:top="851" w:right="567" w:bottom="851" w:left="1134" w:header="720" w:footer="720" w:gutter="0"/>
          <w:cols w:num="2" w:space="720"/>
          <w:noEndnote/>
          <w:docGrid w:linePitch="299"/>
        </w:sectPr>
      </w:pP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lastRenderedPageBreak/>
        <w:t>Для решения прямой геодезической задачи кроме координат необходимо знать: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-координаты второй точки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-магнитный и истинный азимуты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-длину линии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горизонтальное</w:t>
      </w:r>
      <w:proofErr w:type="gram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</w:t>
      </w:r>
      <w:proofErr w:type="spell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проложение</w:t>
      </w:r>
      <w:proofErr w:type="spell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и румб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К масштабам карт относится масштаб:</w:t>
      </w:r>
    </w:p>
    <w:p w:rsidR="00534B36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  <w:sectPr w:rsidR="00534B36" w:rsidSect="00F53CDA">
          <w:type w:val="continuous"/>
          <w:pgSz w:w="12240" w:h="15840"/>
          <w:pgMar w:top="851" w:right="567" w:bottom="851" w:left="1134" w:header="720" w:footer="720" w:gutter="0"/>
          <w:cols w:space="720"/>
          <w:noEndnote/>
          <w:docGrid w:linePitch="299"/>
        </w:sectPr>
      </w:pP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lastRenderedPageBreak/>
        <w:t>-1:500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-1:1000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lastRenderedPageBreak/>
        <w:t>+1:100000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-1:2000</w:t>
      </w:r>
    </w:p>
    <w:p w:rsidR="00534B36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  <w:sectPr w:rsidR="00534B36" w:rsidSect="00F53CDA">
          <w:type w:val="continuous"/>
          <w:pgSz w:w="12240" w:h="15840"/>
          <w:pgMar w:top="851" w:right="567" w:bottom="851" w:left="1134" w:header="720" w:footer="720" w:gutter="0"/>
          <w:cols w:num="2" w:space="720"/>
          <w:noEndnote/>
          <w:docGrid w:linePitch="299"/>
        </w:sectPr>
      </w:pP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lastRenderedPageBreak/>
        <w:t>Численный масштаб может быть представлен в виде: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-пропорции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</w:t>
      </w:r>
      <w:proofErr w:type="spell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номораммы</w:t>
      </w:r>
      <w:proofErr w:type="spellEnd"/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+дроби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-графика</w:t>
      </w:r>
    </w:p>
    <w:p w:rsidR="00534B36" w:rsidRPr="003758CE" w:rsidRDefault="00534B36" w:rsidP="00534B3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Для решения обратной геодезической задачи необходимо знать: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</w:t>
      </w:r>
      <w:proofErr w:type="gram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горизонтальное</w:t>
      </w:r>
      <w:proofErr w:type="gram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</w:t>
      </w:r>
      <w:proofErr w:type="spellStart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проложение</w:t>
      </w:r>
      <w:proofErr w:type="spellEnd"/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и румб линий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-магнитный и истинный азимуты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-длину линий</w:t>
      </w:r>
    </w:p>
    <w:p w:rsidR="00534B36" w:rsidRPr="003758CE" w:rsidRDefault="00534B36" w:rsidP="00534B36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758CE">
        <w:rPr>
          <w:rFonts w:ascii="Arial" w:eastAsia="Times New Roman" w:hAnsi="Arial" w:cs="Arial"/>
          <w:sz w:val="20"/>
          <w:szCs w:val="20"/>
          <w:lang w:val="ru-RU" w:eastAsia="ru-RU"/>
        </w:rPr>
        <w:t>+координаты двух точек</w:t>
      </w:r>
    </w:p>
    <w:p w:rsidR="00534B36" w:rsidRPr="003758CE" w:rsidRDefault="00534B36" w:rsidP="00534B36">
      <w:pPr>
        <w:spacing w:before="120"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3758CE">
        <w:rPr>
          <w:rFonts w:ascii="Arial" w:hAnsi="Arial" w:cs="Arial"/>
          <w:color w:val="000000"/>
          <w:sz w:val="20"/>
          <w:szCs w:val="20"/>
          <w:lang w:val="ru-RU" w:eastAsia="ru-RU"/>
        </w:rPr>
        <w:t>Полный комплект тестовых заданий в корпоративной тестовой оболочке АСТ размещен на сервере УИТ ДВГУПС</w:t>
      </w:r>
      <w:r w:rsidRPr="003758CE">
        <w:rPr>
          <w:rFonts w:ascii="Arial" w:hAnsi="Arial" w:cs="Arial"/>
          <w:sz w:val="20"/>
          <w:szCs w:val="20"/>
          <w:lang w:val="ru-RU" w:eastAsia="ru-RU"/>
        </w:rPr>
        <w:t>.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2394"/>
        <w:gridCol w:w="2275"/>
        <w:gridCol w:w="272"/>
        <w:gridCol w:w="1855"/>
        <w:gridCol w:w="255"/>
        <w:gridCol w:w="597"/>
        <w:gridCol w:w="991"/>
        <w:gridCol w:w="1934"/>
      </w:tblGrid>
      <w:tr w:rsidR="00534B36" w:rsidRPr="00F53CDA" w:rsidTr="00F53CDA">
        <w:trPr>
          <w:trHeight w:hRule="exact" w:val="159"/>
        </w:trPr>
        <w:tc>
          <w:tcPr>
            <w:tcW w:w="2424" w:type="dxa"/>
          </w:tcPr>
          <w:p w:rsidR="00534B36" w:rsidRPr="003758CE" w:rsidRDefault="00534B36" w:rsidP="00F53CDA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283" w:type="dxa"/>
          </w:tcPr>
          <w:p w:rsidR="00534B36" w:rsidRPr="003758CE" w:rsidRDefault="00534B36" w:rsidP="00F53CDA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85" w:type="dxa"/>
          </w:tcPr>
          <w:p w:rsidR="00534B36" w:rsidRPr="003758CE" w:rsidRDefault="00534B36" w:rsidP="00F53CDA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856" w:type="dxa"/>
          </w:tcPr>
          <w:p w:rsidR="00534B36" w:rsidRPr="003758CE" w:rsidRDefault="00534B36" w:rsidP="00F53CDA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55" w:type="dxa"/>
          </w:tcPr>
          <w:p w:rsidR="00534B36" w:rsidRPr="003758CE" w:rsidRDefault="00534B36" w:rsidP="00F53CDA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597" w:type="dxa"/>
          </w:tcPr>
          <w:p w:rsidR="00534B36" w:rsidRPr="003758CE" w:rsidRDefault="00534B36" w:rsidP="00F53CDA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005" w:type="dxa"/>
          </w:tcPr>
          <w:p w:rsidR="00534B36" w:rsidRPr="003758CE" w:rsidRDefault="00534B36" w:rsidP="00F53CDA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955" w:type="dxa"/>
          </w:tcPr>
          <w:p w:rsidR="00534B36" w:rsidRPr="003758CE" w:rsidRDefault="00534B36" w:rsidP="00F53CDA">
            <w:pPr>
              <w:spacing w:after="0" w:line="240" w:lineRule="auto"/>
              <w:rPr>
                <w:lang w:val="ru-RU" w:eastAsia="ru-RU"/>
              </w:rPr>
            </w:pPr>
          </w:p>
        </w:tc>
      </w:tr>
      <w:tr w:rsidR="00534B36" w:rsidRPr="003758CE" w:rsidTr="00F53CDA">
        <w:trPr>
          <w:trHeight w:hRule="exact" w:val="69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Объект</w:t>
            </w:r>
          </w:p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оценки</w:t>
            </w: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Показатели оценивания</w:t>
            </w:r>
          </w:p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 обучения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Оценка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</w:t>
            </w:r>
          </w:p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обучения</w:t>
            </w:r>
          </w:p>
        </w:tc>
      </w:tr>
      <w:tr w:rsidR="00534B36" w:rsidRPr="003758CE" w:rsidTr="00534B36">
        <w:trPr>
          <w:trHeight w:hRule="exact" w:val="587"/>
        </w:trPr>
        <w:tc>
          <w:tcPr>
            <w:tcW w:w="2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60 баллов и менее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«Неудовлетворительно»</w:t>
            </w:r>
          </w:p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 уровень</w:t>
            </w:r>
          </w:p>
        </w:tc>
      </w:tr>
      <w:tr w:rsidR="00534B36" w:rsidRPr="003758CE" w:rsidTr="00F53CDA">
        <w:trPr>
          <w:trHeight w:hRule="exact" w:val="556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74 – 61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«Удовлетворительно» </w:t>
            </w:r>
          </w:p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 уровень</w:t>
            </w:r>
          </w:p>
        </w:tc>
      </w:tr>
      <w:tr w:rsidR="00534B36" w:rsidRPr="003758CE" w:rsidTr="00F53CDA">
        <w:trPr>
          <w:trHeight w:hRule="exact" w:val="577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84 – 77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«Хорошо» </w:t>
            </w:r>
          </w:p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 уровень</w:t>
            </w:r>
          </w:p>
        </w:tc>
      </w:tr>
      <w:tr w:rsidR="00534B36" w:rsidRPr="003758CE" w:rsidTr="00F53CDA">
        <w:trPr>
          <w:trHeight w:hRule="exact" w:val="580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100 – 85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«Отлично» </w:t>
            </w:r>
          </w:p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Высокий уровень</w:t>
            </w:r>
          </w:p>
        </w:tc>
      </w:tr>
      <w:tr w:rsidR="00534B36" w:rsidRPr="00F53CDA" w:rsidTr="00534B36">
        <w:trPr>
          <w:trHeight w:hRule="exact" w:val="548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b/>
                <w:color w:val="000000"/>
                <w:sz w:val="20"/>
                <w:szCs w:val="20"/>
                <w:lang w:val="ru-RU" w:eastAsia="ru-RU"/>
              </w:rPr>
              <w:lastRenderedPageBreak/>
              <w:t>4. Оценка ответа обучающегося на вопросы, задачу (задание) экзаменационного билета, зачета, курсового проектирования.</w:t>
            </w:r>
          </w:p>
        </w:tc>
      </w:tr>
      <w:tr w:rsidR="00534B36" w:rsidRPr="00F53CDA" w:rsidTr="00F53CDA">
        <w:trPr>
          <w:trHeight w:hRule="exact" w:val="277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34B36" w:rsidRPr="003758CE" w:rsidRDefault="00534B36" w:rsidP="00F53CDA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Оценка ответа обучающегося на вопросы, задачу (задание) экзаменационного билета, зачета</w:t>
            </w:r>
          </w:p>
        </w:tc>
      </w:tr>
      <w:tr w:rsidR="00534B36" w:rsidRPr="003758CE" w:rsidTr="00F53CDA">
        <w:trPr>
          <w:trHeight w:hRule="exact" w:val="277"/>
        </w:trPr>
        <w:tc>
          <w:tcPr>
            <w:tcW w:w="2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Элементы оценивания</w:t>
            </w:r>
          </w:p>
        </w:tc>
        <w:tc>
          <w:tcPr>
            <w:tcW w:w="82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Содержание шкалы оценивания</w:t>
            </w:r>
          </w:p>
        </w:tc>
      </w:tr>
      <w:tr w:rsidR="00534B36" w:rsidRPr="003758CE" w:rsidTr="00F53CDA">
        <w:trPr>
          <w:trHeight w:hRule="exact" w:val="555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rPr>
                <w:lang w:val="ru-RU" w:eastAsia="ru-RU"/>
              </w:rPr>
            </w:pP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</w:tc>
      </w:tr>
      <w:tr w:rsidR="00534B36" w:rsidRPr="003758CE" w:rsidTr="00F53CDA">
        <w:trPr>
          <w:trHeight w:hRule="exact" w:val="416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rPr>
                <w:lang w:val="ru-RU" w:eastAsia="ru-RU"/>
              </w:rPr>
            </w:pP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534B36" w:rsidRPr="003758CE" w:rsidTr="00F53CDA">
        <w:trPr>
          <w:trHeight w:hRule="exact" w:val="76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Соответствие ответов формулировкам вопросов (заданий)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несоответствие по всем вопросам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Значительные погрешности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Незначительные погрешности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</w:t>
            </w:r>
          </w:p>
        </w:tc>
      </w:tr>
      <w:tr w:rsidR="00534B36" w:rsidRPr="00F53CDA" w:rsidTr="00F53CDA">
        <w:trPr>
          <w:trHeight w:hRule="exact" w:val="1443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Структура, последовательность и логика ответа. Умение четко, понятно, грамотно и свободно излагать свои мысли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несоответствие критерию.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Значительное несоответствие критерию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Незначительное несоответствие критерию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Соответствие критерию при ответе на все вопросы.</w:t>
            </w:r>
          </w:p>
        </w:tc>
      </w:tr>
      <w:tr w:rsidR="00534B36" w:rsidRPr="00F53CDA" w:rsidTr="00F53CDA">
        <w:trPr>
          <w:trHeight w:hRule="exact" w:val="2100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Знание нормативных, правовых документов и специальной литературы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незнание нормативной и правовой базы и специальной литературы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Имеют место существенные упущения (незнание большей части из документов и специальной литературы по названию, содержанию и т.д.).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Имеют место несущественные упущения  и незнание отдельных (единичных) работ из числа обязательной литературы.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 данному критерию ответов на все вопросы.</w:t>
            </w:r>
          </w:p>
        </w:tc>
      </w:tr>
      <w:tr w:rsidR="00534B36" w:rsidRPr="00F53CDA" w:rsidTr="00F53CDA">
        <w:trPr>
          <w:trHeight w:hRule="exact" w:val="2290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увязывать теорию с практикой,</w:t>
            </w:r>
            <w:r w:rsidRPr="003758CE">
              <w:rPr>
                <w:sz w:val="20"/>
                <w:szCs w:val="20"/>
                <w:lang w:val="ru-RU" w:eastAsia="ru-RU"/>
              </w:rPr>
              <w:t xml:space="preserve"> </w:t>
            </w: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 том числе в области профессиональной работы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теорию с практикой работы не проявляется.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вопросы теории и практики проявляется редко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вопросы теории и практики в основном проявляется.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 данному критерию. Способность интегрировать знания и привлекать сведения из различных научных сфер</w:t>
            </w:r>
          </w:p>
        </w:tc>
      </w:tr>
      <w:tr w:rsidR="00534B36" w:rsidRPr="00F53CDA" w:rsidTr="00F53CDA">
        <w:trPr>
          <w:trHeight w:hRule="exact" w:val="271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Качество ответов на дополнительные вопросы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На все дополнительные вопросы преподавателя даны неверные ответы.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Ответы на большую часть дополнительных вопросов преподавателя даны неверно.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1. Даны неполные ответы на дополнительные вопросы преподавателя.</w:t>
            </w:r>
          </w:p>
          <w:p w:rsidR="00534B36" w:rsidRPr="003758CE" w:rsidRDefault="00534B36" w:rsidP="00F53CD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2. Дан один неверный ответ на дополнительные вопросы преподавателя.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Даны верные ответы на все дополнительные вопросы преподавателя.</w:t>
            </w:r>
          </w:p>
        </w:tc>
      </w:tr>
      <w:tr w:rsidR="00534B36" w:rsidRPr="00F53CDA" w:rsidTr="00534B36">
        <w:trPr>
          <w:trHeight w:hRule="exact" w:val="495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34B36" w:rsidRPr="003758CE" w:rsidRDefault="00534B36" w:rsidP="00F53CD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758C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Примечание: итоговая оценка формируется как средняя арифметическая результатов элементов оценивания.</w:t>
            </w:r>
          </w:p>
        </w:tc>
      </w:tr>
    </w:tbl>
    <w:p w:rsidR="00534B36" w:rsidRPr="00534B36" w:rsidRDefault="00534B36" w:rsidP="00534B36">
      <w:pPr>
        <w:spacing w:before="120" w:after="0" w:line="240" w:lineRule="auto"/>
        <w:rPr>
          <w:b/>
          <w:sz w:val="20"/>
          <w:szCs w:val="20"/>
          <w:lang w:val="ru-RU"/>
        </w:rPr>
      </w:pPr>
    </w:p>
    <w:sectPr w:rsidR="00534B36" w:rsidRPr="00534B36" w:rsidSect="00F53CDA">
      <w:type w:val="continuous"/>
      <w:pgSz w:w="12240" w:h="15840"/>
      <w:pgMar w:top="851" w:right="567" w:bottom="851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01A17"/>
    <w:multiLevelType w:val="hybridMultilevel"/>
    <w:tmpl w:val="2654ABD0"/>
    <w:lvl w:ilvl="0" w:tplc="BFD60F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55D85"/>
    <w:multiLevelType w:val="hybridMultilevel"/>
    <w:tmpl w:val="FD8EEF5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D5485D"/>
    <w:multiLevelType w:val="hybridMultilevel"/>
    <w:tmpl w:val="D86646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29681C"/>
    <w:multiLevelType w:val="hybridMultilevel"/>
    <w:tmpl w:val="79E01A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E6DE537C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383E1F"/>
    <w:multiLevelType w:val="hybridMultilevel"/>
    <w:tmpl w:val="EF54E9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836E60"/>
    <w:multiLevelType w:val="hybridMultilevel"/>
    <w:tmpl w:val="BE1CCD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F2E493D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623F6B"/>
    <w:multiLevelType w:val="hybridMultilevel"/>
    <w:tmpl w:val="D9D2E9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1506F2B"/>
    <w:multiLevelType w:val="hybridMultilevel"/>
    <w:tmpl w:val="D9D2E9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959283C"/>
    <w:multiLevelType w:val="hybridMultilevel"/>
    <w:tmpl w:val="6F429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B30B54"/>
    <w:multiLevelType w:val="hybridMultilevel"/>
    <w:tmpl w:val="B852C448"/>
    <w:lvl w:ilvl="0" w:tplc="C8BA0F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C501B"/>
    <w:multiLevelType w:val="hybridMultilevel"/>
    <w:tmpl w:val="34AC2C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EAF6232"/>
    <w:multiLevelType w:val="hybridMultilevel"/>
    <w:tmpl w:val="CD64F5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5A4438B"/>
    <w:multiLevelType w:val="hybridMultilevel"/>
    <w:tmpl w:val="5EFC43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D1B0D8F"/>
    <w:multiLevelType w:val="hybridMultilevel"/>
    <w:tmpl w:val="BC2A0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9E0503"/>
    <w:multiLevelType w:val="hybridMultilevel"/>
    <w:tmpl w:val="DA2A01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55650C"/>
    <w:multiLevelType w:val="hybridMultilevel"/>
    <w:tmpl w:val="8E7A3F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200559C"/>
    <w:multiLevelType w:val="hybridMultilevel"/>
    <w:tmpl w:val="166686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3662DD"/>
    <w:multiLevelType w:val="hybridMultilevel"/>
    <w:tmpl w:val="C4C8AC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46C630B"/>
    <w:multiLevelType w:val="hybridMultilevel"/>
    <w:tmpl w:val="C414EA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5A77D51"/>
    <w:multiLevelType w:val="multilevel"/>
    <w:tmpl w:val="644AF9D8"/>
    <w:lvl w:ilvl="0">
      <w:start w:val="10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35EE2B57"/>
    <w:multiLevelType w:val="hybridMultilevel"/>
    <w:tmpl w:val="AB8485B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C594FD0"/>
    <w:multiLevelType w:val="hybridMultilevel"/>
    <w:tmpl w:val="B5F4C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5B6105"/>
    <w:multiLevelType w:val="hybridMultilevel"/>
    <w:tmpl w:val="A00EC3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345476"/>
    <w:multiLevelType w:val="hybridMultilevel"/>
    <w:tmpl w:val="F4807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54331C"/>
    <w:multiLevelType w:val="multilevel"/>
    <w:tmpl w:val="E9AC1DB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4E722A6F"/>
    <w:multiLevelType w:val="hybridMultilevel"/>
    <w:tmpl w:val="669CD2B6"/>
    <w:lvl w:ilvl="0" w:tplc="5C94ED5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0260E6"/>
    <w:multiLevelType w:val="hybridMultilevel"/>
    <w:tmpl w:val="462A0B9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998719E"/>
    <w:multiLevelType w:val="hybridMultilevel"/>
    <w:tmpl w:val="89CE49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AB22C91"/>
    <w:multiLevelType w:val="hybridMultilevel"/>
    <w:tmpl w:val="0388B3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DAC4E65"/>
    <w:multiLevelType w:val="hybridMultilevel"/>
    <w:tmpl w:val="6B5407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E5E123C"/>
    <w:multiLevelType w:val="hybridMultilevel"/>
    <w:tmpl w:val="6E82DF2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EEC51D2"/>
    <w:multiLevelType w:val="hybridMultilevel"/>
    <w:tmpl w:val="41F6D80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06546AE"/>
    <w:multiLevelType w:val="multilevel"/>
    <w:tmpl w:val="E9AC1DB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60DD40D9"/>
    <w:multiLevelType w:val="hybridMultilevel"/>
    <w:tmpl w:val="1BF4A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063700"/>
    <w:multiLevelType w:val="hybridMultilevel"/>
    <w:tmpl w:val="BE1CCD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F2E493D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B626EDE"/>
    <w:multiLevelType w:val="hybridMultilevel"/>
    <w:tmpl w:val="2AC64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5706FA"/>
    <w:multiLevelType w:val="hybridMultilevel"/>
    <w:tmpl w:val="91D66D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C93A7D"/>
    <w:multiLevelType w:val="hybridMultilevel"/>
    <w:tmpl w:val="0644C33A"/>
    <w:lvl w:ilvl="0" w:tplc="BFD60F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F6674BD"/>
    <w:multiLevelType w:val="hybridMultilevel"/>
    <w:tmpl w:val="CB669F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40230DB"/>
    <w:multiLevelType w:val="hybridMultilevel"/>
    <w:tmpl w:val="F7EE2F96"/>
    <w:lvl w:ilvl="0" w:tplc="BFD60F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1067E8"/>
    <w:multiLevelType w:val="hybridMultilevel"/>
    <w:tmpl w:val="FA9245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B345239"/>
    <w:multiLevelType w:val="hybridMultilevel"/>
    <w:tmpl w:val="EA52D878"/>
    <w:lvl w:ilvl="0" w:tplc="BFD60FE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D5B6325"/>
    <w:multiLevelType w:val="hybridMultilevel"/>
    <w:tmpl w:val="4C387872"/>
    <w:lvl w:ilvl="0" w:tplc="BFD60F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2E5843"/>
    <w:multiLevelType w:val="multilevel"/>
    <w:tmpl w:val="E9AC1DB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0"/>
  </w:num>
  <w:num w:numId="2">
    <w:abstractNumId w:val="1"/>
  </w:num>
  <w:num w:numId="3">
    <w:abstractNumId w:val="26"/>
  </w:num>
  <w:num w:numId="4">
    <w:abstractNumId w:val="30"/>
  </w:num>
  <w:num w:numId="5">
    <w:abstractNumId w:val="31"/>
  </w:num>
  <w:num w:numId="6">
    <w:abstractNumId w:val="11"/>
  </w:num>
  <w:num w:numId="7">
    <w:abstractNumId w:val="32"/>
  </w:num>
  <w:num w:numId="8">
    <w:abstractNumId w:val="10"/>
  </w:num>
  <w:num w:numId="9">
    <w:abstractNumId w:val="36"/>
  </w:num>
  <w:num w:numId="10">
    <w:abstractNumId w:val="5"/>
  </w:num>
  <w:num w:numId="11">
    <w:abstractNumId w:val="38"/>
  </w:num>
  <w:num w:numId="12">
    <w:abstractNumId w:val="17"/>
  </w:num>
  <w:num w:numId="13">
    <w:abstractNumId w:val="3"/>
  </w:num>
  <w:num w:numId="14">
    <w:abstractNumId w:val="14"/>
  </w:num>
  <w:num w:numId="15">
    <w:abstractNumId w:val="29"/>
  </w:num>
  <w:num w:numId="16">
    <w:abstractNumId w:val="34"/>
  </w:num>
  <w:num w:numId="17">
    <w:abstractNumId w:val="16"/>
  </w:num>
  <w:num w:numId="18">
    <w:abstractNumId w:val="13"/>
  </w:num>
  <w:num w:numId="19">
    <w:abstractNumId w:val="2"/>
  </w:num>
  <w:num w:numId="20">
    <w:abstractNumId w:val="4"/>
  </w:num>
  <w:num w:numId="21">
    <w:abstractNumId w:val="15"/>
  </w:num>
  <w:num w:numId="22">
    <w:abstractNumId w:val="24"/>
  </w:num>
  <w:num w:numId="23">
    <w:abstractNumId w:val="22"/>
  </w:num>
  <w:num w:numId="24">
    <w:abstractNumId w:val="28"/>
  </w:num>
  <w:num w:numId="25">
    <w:abstractNumId w:val="43"/>
  </w:num>
  <w:num w:numId="26">
    <w:abstractNumId w:val="8"/>
  </w:num>
  <w:num w:numId="27">
    <w:abstractNumId w:val="25"/>
  </w:num>
  <w:num w:numId="28">
    <w:abstractNumId w:val="9"/>
  </w:num>
  <w:num w:numId="29">
    <w:abstractNumId w:val="40"/>
  </w:num>
  <w:num w:numId="30">
    <w:abstractNumId w:val="35"/>
  </w:num>
  <w:num w:numId="31">
    <w:abstractNumId w:val="23"/>
  </w:num>
  <w:num w:numId="32">
    <w:abstractNumId w:val="21"/>
  </w:num>
  <w:num w:numId="33">
    <w:abstractNumId w:val="33"/>
  </w:num>
  <w:num w:numId="34">
    <w:abstractNumId w:val="27"/>
  </w:num>
  <w:num w:numId="35">
    <w:abstractNumId w:val="7"/>
  </w:num>
  <w:num w:numId="36">
    <w:abstractNumId w:val="12"/>
  </w:num>
  <w:num w:numId="37">
    <w:abstractNumId w:val="6"/>
  </w:num>
  <w:num w:numId="38">
    <w:abstractNumId w:val="41"/>
  </w:num>
  <w:num w:numId="39">
    <w:abstractNumId w:val="0"/>
  </w:num>
  <w:num w:numId="40">
    <w:abstractNumId w:val="37"/>
  </w:num>
  <w:num w:numId="41">
    <w:abstractNumId w:val="39"/>
  </w:num>
  <w:num w:numId="42">
    <w:abstractNumId w:val="42"/>
  </w:num>
  <w:num w:numId="43">
    <w:abstractNumId w:val="19"/>
  </w:num>
  <w:num w:numId="4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4A0C10"/>
    <w:rsid w:val="00534B36"/>
    <w:rsid w:val="007102C7"/>
    <w:rsid w:val="009B67AF"/>
    <w:rsid w:val="00D31453"/>
    <w:rsid w:val="00E209E2"/>
    <w:rsid w:val="00F53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2C7"/>
  </w:style>
  <w:style w:type="paragraph" w:styleId="1">
    <w:name w:val="heading 1"/>
    <w:basedOn w:val="a"/>
    <w:next w:val="a"/>
    <w:link w:val="10"/>
    <w:qFormat/>
    <w:rsid w:val="00534B3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B3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34B36"/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534B36"/>
    <w:pPr>
      <w:ind w:left="720"/>
      <w:contextualSpacing/>
    </w:pPr>
    <w:rPr>
      <w:lang w:val="ru-RU" w:eastAsia="ru-RU"/>
    </w:rPr>
  </w:style>
  <w:style w:type="character" w:styleId="a6">
    <w:name w:val="Hyperlink"/>
    <w:basedOn w:val="a0"/>
    <w:uiPriority w:val="99"/>
    <w:unhideWhenUsed/>
    <w:rsid w:val="00534B36"/>
    <w:rPr>
      <w:color w:val="0000FF" w:themeColor="hyperlink"/>
      <w:u w:val="single"/>
    </w:rPr>
  </w:style>
  <w:style w:type="table" w:styleId="a7">
    <w:name w:val="Table Grid"/>
    <w:basedOn w:val="a1"/>
    <w:rsid w:val="00534B3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nhideWhenUsed/>
    <w:rsid w:val="00534B36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rsid w:val="00534B36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5">
    <w:name w:val="Основной текст5"/>
    <w:basedOn w:val="a"/>
    <w:rsid w:val="00534B36"/>
    <w:pPr>
      <w:widowControl w:val="0"/>
      <w:shd w:val="clear" w:color="auto" w:fill="FFFFFF"/>
      <w:spacing w:after="300" w:line="274" w:lineRule="exact"/>
      <w:ind w:hanging="660"/>
      <w:jc w:val="both"/>
    </w:pPr>
    <w:rPr>
      <w:rFonts w:ascii="Times New Roman" w:eastAsia="Times New Roman" w:hAnsi="Times New Roman" w:cs="Times New Roman"/>
      <w:color w:val="000000"/>
      <w:sz w:val="23"/>
      <w:szCs w:val="23"/>
      <w:lang w:val="ru-RU" w:eastAsia="ru-RU"/>
    </w:rPr>
  </w:style>
  <w:style w:type="character" w:customStyle="1" w:styleId="2">
    <w:name w:val="Основной текст (2)_"/>
    <w:link w:val="21"/>
    <w:rsid w:val="00534B36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0">
    <w:name w:val="Основной текст (2)"/>
    <w:basedOn w:val="2"/>
    <w:rsid w:val="00534B36"/>
  </w:style>
  <w:style w:type="paragraph" w:customStyle="1" w:styleId="21">
    <w:name w:val="Основной текст (2)1"/>
    <w:basedOn w:val="a"/>
    <w:link w:val="2"/>
    <w:rsid w:val="00534B36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z w:val="17"/>
      <w:szCs w:val="17"/>
    </w:rPr>
  </w:style>
  <w:style w:type="paragraph" w:styleId="aa">
    <w:name w:val="Normal (Web)"/>
    <w:basedOn w:val="a"/>
    <w:uiPriority w:val="99"/>
    <w:semiHidden/>
    <w:unhideWhenUsed/>
    <w:rsid w:val="00534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header"/>
    <w:basedOn w:val="a"/>
    <w:link w:val="ac"/>
    <w:uiPriority w:val="99"/>
    <w:semiHidden/>
    <w:unhideWhenUsed/>
    <w:rsid w:val="00534B36"/>
    <w:pPr>
      <w:tabs>
        <w:tab w:val="center" w:pos="4677"/>
        <w:tab w:val="right" w:pos="9355"/>
      </w:tabs>
      <w:spacing w:after="0" w:line="240" w:lineRule="auto"/>
    </w:pPr>
    <w:rPr>
      <w:lang w:val="ru-RU" w:eastAsia="ru-RU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534B36"/>
    <w:rPr>
      <w:lang w:val="ru-RU" w:eastAsia="ru-RU"/>
    </w:rPr>
  </w:style>
  <w:style w:type="paragraph" w:customStyle="1" w:styleId="11">
    <w:name w:val="Обычный1"/>
    <w:rsid w:val="00534B36"/>
    <w:pPr>
      <w:widowControl w:val="0"/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22">
    <w:name w:val="Обычный2"/>
    <w:basedOn w:val="a"/>
    <w:rsid w:val="00534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3">
    <w:name w:val="Обычный3"/>
    <w:rsid w:val="00534B36"/>
    <w:pPr>
      <w:widowControl w:val="0"/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d">
    <w:name w:val="Нижний колонтитул Знак"/>
    <w:link w:val="ae"/>
    <w:uiPriority w:val="99"/>
    <w:rsid w:val="00534B36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footer"/>
    <w:basedOn w:val="a"/>
    <w:link w:val="ad"/>
    <w:uiPriority w:val="99"/>
    <w:unhideWhenUsed/>
    <w:rsid w:val="00534B3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">
    <w:name w:val="Нижний колонтитул Знак1"/>
    <w:basedOn w:val="a0"/>
    <w:link w:val="ae"/>
    <w:uiPriority w:val="99"/>
    <w:semiHidden/>
    <w:rsid w:val="00534B36"/>
  </w:style>
  <w:style w:type="paragraph" w:styleId="23">
    <w:name w:val="Body Text 2"/>
    <w:basedOn w:val="a"/>
    <w:link w:val="24"/>
    <w:rsid w:val="00534B36"/>
    <w:pPr>
      <w:tabs>
        <w:tab w:val="left" w:pos="-360"/>
        <w:tab w:val="left" w:pos="7740"/>
        <w:tab w:val="left" w:pos="9720"/>
        <w:tab w:val="left" w:pos="15120"/>
        <w:tab w:val="left" w:pos="15300"/>
        <w:tab w:val="left" w:pos="15840"/>
        <w:tab w:val="left" w:pos="16020"/>
      </w:tabs>
      <w:spacing w:after="0" w:line="240" w:lineRule="auto"/>
      <w:ind w:right="-10"/>
      <w:jc w:val="both"/>
    </w:pPr>
    <w:rPr>
      <w:rFonts w:ascii="Arial" w:eastAsia="Times New Roman" w:hAnsi="Arial" w:cs="Times New Roman"/>
      <w:sz w:val="28"/>
      <w:szCs w:val="24"/>
      <w:lang w:val="ru-RU" w:eastAsia="ru-RU"/>
    </w:rPr>
  </w:style>
  <w:style w:type="character" w:customStyle="1" w:styleId="24">
    <w:name w:val="Основной текст 2 Знак"/>
    <w:basedOn w:val="a0"/>
    <w:link w:val="23"/>
    <w:rsid w:val="00534B36"/>
    <w:rPr>
      <w:rFonts w:ascii="Arial" w:eastAsia="Times New Roman" w:hAnsi="Arial" w:cs="Times New Roman"/>
      <w:sz w:val="28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24" Type="http://schemas.openxmlformats.org/officeDocument/2006/relationships/image" Target="media/image20.wmf"/><Relationship Id="rId5" Type="http://schemas.openxmlformats.org/officeDocument/2006/relationships/image" Target="media/image1.png"/><Relationship Id="rId15" Type="http://schemas.openxmlformats.org/officeDocument/2006/relationships/image" Target="media/image11.wm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w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26</Pages>
  <Words>8284</Words>
  <Characters>47220</Characters>
  <Application>Microsoft Office Word</Application>
  <DocSecurity>0</DocSecurity>
  <Lines>393</Lines>
  <Paragraphs>110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2022-2023_ z23_05_06_СЖД (УТС)_2022_ФТы_plx_Инженерная геодезия и геоинформатика</vt:lpstr>
      <vt:lpstr>Лист1</vt:lpstr>
    </vt:vector>
  </TitlesOfParts>
  <Company/>
  <LinksUpToDate>false</LinksUpToDate>
  <CharactersWithSpaces>55394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2022-2023_ z23_05_06_СЖД (УТС)_2022_ФТы_plx_Инженерная геодезия и геоинформатика</dc:title>
  <dc:creator>FastReport.NET</dc:creator>
  <cp:lastModifiedBy>User</cp:lastModifiedBy>
  <cp:revision>3</cp:revision>
  <dcterms:created xsi:type="dcterms:W3CDTF">2022-12-10T20:36:00Z</dcterms:created>
  <dcterms:modified xsi:type="dcterms:W3CDTF">2022-12-10T21:55:00Z</dcterms:modified>
</cp:coreProperties>
</file>