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338B7" w:rsidTr="009D007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338B7" w:rsidTr="009D007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338B7" w:rsidTr="009D007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338B7" w:rsidRPr="00485085" w:rsidRDefault="00485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338B7" w:rsidRPr="00485085" w:rsidRDefault="00485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338B7" w:rsidTr="009D0075">
        <w:trPr>
          <w:trHeight w:hRule="exact" w:val="986"/>
        </w:trPr>
        <w:tc>
          <w:tcPr>
            <w:tcW w:w="723" w:type="dxa"/>
          </w:tcPr>
          <w:p w:rsidR="00F338B7" w:rsidRDefault="00F338B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 w:rsidTr="009D0075">
        <w:trPr>
          <w:trHeight w:hRule="exact" w:val="138"/>
        </w:trPr>
        <w:tc>
          <w:tcPr>
            <w:tcW w:w="723" w:type="dxa"/>
          </w:tcPr>
          <w:p w:rsidR="00F338B7" w:rsidRDefault="00F338B7"/>
        </w:tc>
        <w:tc>
          <w:tcPr>
            <w:tcW w:w="853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969" w:type="dxa"/>
          </w:tcPr>
          <w:p w:rsidR="00F338B7" w:rsidRDefault="00F338B7"/>
        </w:tc>
        <w:tc>
          <w:tcPr>
            <w:tcW w:w="16" w:type="dxa"/>
          </w:tcPr>
          <w:p w:rsidR="00F338B7" w:rsidRDefault="00F338B7"/>
        </w:tc>
        <w:tc>
          <w:tcPr>
            <w:tcW w:w="1556" w:type="dxa"/>
          </w:tcPr>
          <w:p w:rsidR="00F338B7" w:rsidRDefault="00F338B7"/>
        </w:tc>
        <w:tc>
          <w:tcPr>
            <w:tcW w:w="574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1289" w:type="dxa"/>
          </w:tcPr>
          <w:p w:rsidR="00F338B7" w:rsidRDefault="00F338B7"/>
        </w:tc>
        <w:tc>
          <w:tcPr>
            <w:tcW w:w="9" w:type="dxa"/>
          </w:tcPr>
          <w:p w:rsidR="00F338B7" w:rsidRDefault="00F338B7"/>
        </w:tc>
        <w:tc>
          <w:tcPr>
            <w:tcW w:w="1695" w:type="dxa"/>
          </w:tcPr>
          <w:p w:rsidR="00F338B7" w:rsidRDefault="00F338B7"/>
        </w:tc>
        <w:tc>
          <w:tcPr>
            <w:tcW w:w="722" w:type="dxa"/>
          </w:tcPr>
          <w:p w:rsidR="00F338B7" w:rsidRDefault="00F338B7"/>
        </w:tc>
        <w:tc>
          <w:tcPr>
            <w:tcW w:w="141" w:type="dxa"/>
          </w:tcPr>
          <w:p w:rsidR="00F338B7" w:rsidRDefault="00F338B7"/>
        </w:tc>
      </w:tr>
      <w:tr w:rsidR="00F338B7" w:rsidRPr="009D0075" w:rsidTr="009D007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338B7" w:rsidRPr="009D0075" w:rsidTr="009D007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338B7" w:rsidRPr="009D0075" w:rsidTr="009D0075">
        <w:trPr>
          <w:trHeight w:hRule="exact" w:val="416"/>
        </w:trPr>
        <w:tc>
          <w:tcPr>
            <w:tcW w:w="72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9D0075" w:rsidTr="009D0075">
        <w:trPr>
          <w:trHeight w:hRule="exact" w:val="277"/>
        </w:trPr>
        <w:tc>
          <w:tcPr>
            <w:tcW w:w="72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0075" w:rsidTr="009D0075">
        <w:trPr>
          <w:trHeight w:hRule="exact" w:val="183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574" w:type="dxa"/>
          </w:tcPr>
          <w:p w:rsidR="009D0075" w:rsidRDefault="009D0075" w:rsidP="00DC75C0"/>
        </w:tc>
        <w:tc>
          <w:tcPr>
            <w:tcW w:w="426" w:type="dxa"/>
          </w:tcPr>
          <w:p w:rsidR="009D0075" w:rsidRDefault="009D0075" w:rsidP="00DC75C0"/>
        </w:tc>
        <w:tc>
          <w:tcPr>
            <w:tcW w:w="1289" w:type="dxa"/>
          </w:tcPr>
          <w:p w:rsidR="009D0075" w:rsidRDefault="009D0075" w:rsidP="00DC75C0"/>
        </w:tc>
        <w:tc>
          <w:tcPr>
            <w:tcW w:w="9" w:type="dxa"/>
          </w:tcPr>
          <w:p w:rsidR="009D0075" w:rsidRDefault="009D0075" w:rsidP="00DC75C0"/>
        </w:tc>
        <w:tc>
          <w:tcPr>
            <w:tcW w:w="1695" w:type="dxa"/>
          </w:tcPr>
          <w:p w:rsidR="009D0075" w:rsidRDefault="009D0075" w:rsidP="00DC75C0"/>
        </w:tc>
        <w:tc>
          <w:tcPr>
            <w:tcW w:w="722" w:type="dxa"/>
          </w:tcPr>
          <w:p w:rsidR="009D0075" w:rsidRDefault="009D0075" w:rsidP="00DC75C0"/>
        </w:tc>
        <w:tc>
          <w:tcPr>
            <w:tcW w:w="141" w:type="dxa"/>
          </w:tcPr>
          <w:p w:rsidR="009D0075" w:rsidRDefault="009D0075"/>
        </w:tc>
      </w:tr>
      <w:tr w:rsidR="009D0075" w:rsidTr="009D0075">
        <w:trPr>
          <w:trHeight w:hRule="exact" w:val="277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574" w:type="dxa"/>
          </w:tcPr>
          <w:p w:rsidR="009D0075" w:rsidRDefault="009D0075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D0075" w:rsidRDefault="009D0075" w:rsidP="00DC75C0"/>
        </w:tc>
        <w:tc>
          <w:tcPr>
            <w:tcW w:w="141" w:type="dxa"/>
          </w:tcPr>
          <w:p w:rsidR="009D0075" w:rsidRDefault="009D0075"/>
        </w:tc>
      </w:tr>
      <w:tr w:rsidR="009D0075" w:rsidTr="009D0075">
        <w:trPr>
          <w:trHeight w:hRule="exact" w:val="83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574" w:type="dxa"/>
          </w:tcPr>
          <w:p w:rsidR="009D0075" w:rsidRDefault="009D0075" w:rsidP="00DC75C0"/>
        </w:tc>
        <w:tc>
          <w:tcPr>
            <w:tcW w:w="426" w:type="dxa"/>
          </w:tcPr>
          <w:p w:rsidR="009D0075" w:rsidRDefault="009D0075" w:rsidP="00DC75C0"/>
        </w:tc>
        <w:tc>
          <w:tcPr>
            <w:tcW w:w="1289" w:type="dxa"/>
          </w:tcPr>
          <w:p w:rsidR="009D0075" w:rsidRDefault="009D0075" w:rsidP="00DC75C0"/>
        </w:tc>
        <w:tc>
          <w:tcPr>
            <w:tcW w:w="9" w:type="dxa"/>
          </w:tcPr>
          <w:p w:rsidR="009D0075" w:rsidRDefault="009D0075" w:rsidP="00DC75C0"/>
        </w:tc>
        <w:tc>
          <w:tcPr>
            <w:tcW w:w="1695" w:type="dxa"/>
          </w:tcPr>
          <w:p w:rsidR="009D0075" w:rsidRDefault="009D0075" w:rsidP="00DC75C0"/>
        </w:tc>
        <w:tc>
          <w:tcPr>
            <w:tcW w:w="722" w:type="dxa"/>
          </w:tcPr>
          <w:p w:rsidR="009D0075" w:rsidRDefault="009D0075" w:rsidP="00DC75C0"/>
        </w:tc>
        <w:tc>
          <w:tcPr>
            <w:tcW w:w="141" w:type="dxa"/>
          </w:tcPr>
          <w:p w:rsidR="009D0075" w:rsidRDefault="009D0075"/>
        </w:tc>
      </w:tr>
      <w:tr w:rsidR="009D0075" w:rsidRPr="009D0075" w:rsidTr="009D0075">
        <w:trPr>
          <w:trHeight w:hRule="exact" w:val="694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574" w:type="dxa"/>
          </w:tcPr>
          <w:p w:rsidR="009D0075" w:rsidRDefault="009D0075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D0075" w:rsidRPr="00326F06" w:rsidRDefault="009D0075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D0075" w:rsidRPr="009D0075" w:rsidTr="009D0075">
        <w:trPr>
          <w:trHeight w:hRule="exact" w:val="11"/>
        </w:trPr>
        <w:tc>
          <w:tcPr>
            <w:tcW w:w="72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</w:tr>
      <w:tr w:rsidR="009D0075" w:rsidTr="009D0075">
        <w:trPr>
          <w:trHeight w:hRule="exact" w:val="74"/>
        </w:trPr>
        <w:tc>
          <w:tcPr>
            <w:tcW w:w="72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D0075" w:rsidRDefault="009D0075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D0075" w:rsidRDefault="009D0075" w:rsidP="00DC75C0"/>
        </w:tc>
        <w:tc>
          <w:tcPr>
            <w:tcW w:w="1695" w:type="dxa"/>
          </w:tcPr>
          <w:p w:rsidR="009D0075" w:rsidRDefault="009D0075" w:rsidP="00DC75C0"/>
        </w:tc>
        <w:tc>
          <w:tcPr>
            <w:tcW w:w="722" w:type="dxa"/>
          </w:tcPr>
          <w:p w:rsidR="009D0075" w:rsidRDefault="009D0075" w:rsidP="00DC75C0"/>
        </w:tc>
        <w:tc>
          <w:tcPr>
            <w:tcW w:w="141" w:type="dxa"/>
          </w:tcPr>
          <w:p w:rsidR="009D0075" w:rsidRDefault="009D0075"/>
        </w:tc>
      </w:tr>
      <w:tr w:rsidR="009D0075" w:rsidTr="009D0075">
        <w:trPr>
          <w:trHeight w:hRule="exact" w:val="555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0075" w:rsidRDefault="009D0075"/>
        </w:tc>
        <w:tc>
          <w:tcPr>
            <w:tcW w:w="9" w:type="dxa"/>
          </w:tcPr>
          <w:p w:rsidR="009D0075" w:rsidRDefault="009D007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/>
        </w:tc>
      </w:tr>
      <w:tr w:rsidR="009D0075" w:rsidTr="009D0075">
        <w:trPr>
          <w:trHeight w:hRule="exact" w:val="447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0075" w:rsidRDefault="009D0075"/>
        </w:tc>
        <w:tc>
          <w:tcPr>
            <w:tcW w:w="9" w:type="dxa"/>
          </w:tcPr>
          <w:p w:rsidR="009D0075" w:rsidRDefault="009D0075"/>
        </w:tc>
        <w:tc>
          <w:tcPr>
            <w:tcW w:w="1695" w:type="dxa"/>
          </w:tcPr>
          <w:p w:rsidR="009D0075" w:rsidRDefault="009D0075"/>
        </w:tc>
        <w:tc>
          <w:tcPr>
            <w:tcW w:w="722" w:type="dxa"/>
          </w:tcPr>
          <w:p w:rsidR="009D0075" w:rsidRDefault="009D0075"/>
        </w:tc>
        <w:tc>
          <w:tcPr>
            <w:tcW w:w="141" w:type="dxa"/>
          </w:tcPr>
          <w:p w:rsidR="009D0075" w:rsidRDefault="009D0075"/>
        </w:tc>
      </w:tr>
      <w:tr w:rsidR="009D0075" w:rsidTr="009D0075">
        <w:trPr>
          <w:trHeight w:hRule="exact" w:val="33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D0075" w:rsidRDefault="009D007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D0075" w:rsidRDefault="009D0075"/>
        </w:tc>
      </w:tr>
      <w:tr w:rsidR="009D0075" w:rsidTr="009D0075">
        <w:trPr>
          <w:trHeight w:hRule="exact" w:val="244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574" w:type="dxa"/>
          </w:tcPr>
          <w:p w:rsidR="009D0075" w:rsidRDefault="009D0075"/>
        </w:tc>
        <w:tc>
          <w:tcPr>
            <w:tcW w:w="426" w:type="dxa"/>
          </w:tcPr>
          <w:p w:rsidR="009D0075" w:rsidRDefault="009D007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/>
        </w:tc>
        <w:tc>
          <w:tcPr>
            <w:tcW w:w="141" w:type="dxa"/>
          </w:tcPr>
          <w:p w:rsidR="009D0075" w:rsidRDefault="009D0075"/>
        </w:tc>
      </w:tr>
      <w:tr w:rsidR="009D0075" w:rsidTr="009D0075">
        <w:trPr>
          <w:trHeight w:hRule="exact" w:val="605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574" w:type="dxa"/>
          </w:tcPr>
          <w:p w:rsidR="009D0075" w:rsidRDefault="009D0075"/>
        </w:tc>
        <w:tc>
          <w:tcPr>
            <w:tcW w:w="426" w:type="dxa"/>
          </w:tcPr>
          <w:p w:rsidR="009D0075" w:rsidRDefault="009D0075"/>
        </w:tc>
        <w:tc>
          <w:tcPr>
            <w:tcW w:w="1289" w:type="dxa"/>
          </w:tcPr>
          <w:p w:rsidR="009D0075" w:rsidRDefault="009D0075"/>
        </w:tc>
        <w:tc>
          <w:tcPr>
            <w:tcW w:w="9" w:type="dxa"/>
          </w:tcPr>
          <w:p w:rsidR="009D0075" w:rsidRDefault="009D0075"/>
        </w:tc>
        <w:tc>
          <w:tcPr>
            <w:tcW w:w="1695" w:type="dxa"/>
          </w:tcPr>
          <w:p w:rsidR="009D0075" w:rsidRDefault="009D0075"/>
        </w:tc>
        <w:tc>
          <w:tcPr>
            <w:tcW w:w="722" w:type="dxa"/>
          </w:tcPr>
          <w:p w:rsidR="009D0075" w:rsidRDefault="009D0075"/>
        </w:tc>
        <w:tc>
          <w:tcPr>
            <w:tcW w:w="141" w:type="dxa"/>
          </w:tcPr>
          <w:p w:rsidR="009D0075" w:rsidRDefault="009D0075"/>
        </w:tc>
      </w:tr>
      <w:tr w:rsidR="009D0075" w:rsidTr="009D007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D0075" w:rsidTr="009D0075">
        <w:trPr>
          <w:trHeight w:hRule="exact" w:val="138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574" w:type="dxa"/>
          </w:tcPr>
          <w:p w:rsidR="009D0075" w:rsidRDefault="009D0075"/>
        </w:tc>
        <w:tc>
          <w:tcPr>
            <w:tcW w:w="426" w:type="dxa"/>
          </w:tcPr>
          <w:p w:rsidR="009D0075" w:rsidRDefault="009D0075"/>
        </w:tc>
        <w:tc>
          <w:tcPr>
            <w:tcW w:w="1289" w:type="dxa"/>
          </w:tcPr>
          <w:p w:rsidR="009D0075" w:rsidRDefault="009D0075"/>
        </w:tc>
        <w:tc>
          <w:tcPr>
            <w:tcW w:w="9" w:type="dxa"/>
          </w:tcPr>
          <w:p w:rsidR="009D0075" w:rsidRDefault="009D0075"/>
        </w:tc>
        <w:tc>
          <w:tcPr>
            <w:tcW w:w="1695" w:type="dxa"/>
          </w:tcPr>
          <w:p w:rsidR="009D0075" w:rsidRDefault="009D0075"/>
        </w:tc>
        <w:tc>
          <w:tcPr>
            <w:tcW w:w="722" w:type="dxa"/>
          </w:tcPr>
          <w:p w:rsidR="009D0075" w:rsidRDefault="009D0075"/>
        </w:tc>
        <w:tc>
          <w:tcPr>
            <w:tcW w:w="141" w:type="dxa"/>
          </w:tcPr>
          <w:p w:rsidR="009D0075" w:rsidRDefault="009D0075"/>
        </w:tc>
      </w:tr>
      <w:tr w:rsidR="009D0075" w:rsidTr="009D007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электротехники</w:t>
            </w:r>
            <w:proofErr w:type="spellEnd"/>
          </w:p>
        </w:tc>
      </w:tr>
      <w:tr w:rsidR="009D0075" w:rsidTr="009D0075">
        <w:trPr>
          <w:trHeight w:hRule="exact" w:val="138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/>
        </w:tc>
      </w:tr>
      <w:tr w:rsidR="009D0075" w:rsidTr="009D0075">
        <w:trPr>
          <w:trHeight w:hRule="exact" w:val="108"/>
        </w:trPr>
        <w:tc>
          <w:tcPr>
            <w:tcW w:w="723" w:type="dxa"/>
          </w:tcPr>
          <w:p w:rsidR="009D0075" w:rsidRDefault="009D0075"/>
        </w:tc>
        <w:tc>
          <w:tcPr>
            <w:tcW w:w="853" w:type="dxa"/>
          </w:tcPr>
          <w:p w:rsidR="009D0075" w:rsidRDefault="009D0075"/>
        </w:tc>
        <w:tc>
          <w:tcPr>
            <w:tcW w:w="284" w:type="dxa"/>
          </w:tcPr>
          <w:p w:rsidR="009D0075" w:rsidRDefault="009D0075"/>
        </w:tc>
        <w:tc>
          <w:tcPr>
            <w:tcW w:w="1969" w:type="dxa"/>
          </w:tcPr>
          <w:p w:rsidR="009D0075" w:rsidRDefault="009D0075"/>
        </w:tc>
        <w:tc>
          <w:tcPr>
            <w:tcW w:w="16" w:type="dxa"/>
          </w:tcPr>
          <w:p w:rsidR="009D0075" w:rsidRDefault="009D0075"/>
        </w:tc>
        <w:tc>
          <w:tcPr>
            <w:tcW w:w="1556" w:type="dxa"/>
          </w:tcPr>
          <w:p w:rsidR="009D0075" w:rsidRDefault="009D0075"/>
        </w:tc>
        <w:tc>
          <w:tcPr>
            <w:tcW w:w="574" w:type="dxa"/>
          </w:tcPr>
          <w:p w:rsidR="009D0075" w:rsidRDefault="009D0075"/>
        </w:tc>
        <w:tc>
          <w:tcPr>
            <w:tcW w:w="426" w:type="dxa"/>
          </w:tcPr>
          <w:p w:rsidR="009D0075" w:rsidRDefault="009D0075"/>
        </w:tc>
        <w:tc>
          <w:tcPr>
            <w:tcW w:w="1289" w:type="dxa"/>
          </w:tcPr>
          <w:p w:rsidR="009D0075" w:rsidRDefault="009D0075"/>
        </w:tc>
        <w:tc>
          <w:tcPr>
            <w:tcW w:w="9" w:type="dxa"/>
          </w:tcPr>
          <w:p w:rsidR="009D0075" w:rsidRDefault="009D0075"/>
        </w:tc>
        <w:tc>
          <w:tcPr>
            <w:tcW w:w="1695" w:type="dxa"/>
          </w:tcPr>
          <w:p w:rsidR="009D0075" w:rsidRDefault="009D0075"/>
        </w:tc>
        <w:tc>
          <w:tcPr>
            <w:tcW w:w="722" w:type="dxa"/>
          </w:tcPr>
          <w:p w:rsidR="009D0075" w:rsidRDefault="009D0075"/>
        </w:tc>
        <w:tc>
          <w:tcPr>
            <w:tcW w:w="141" w:type="dxa"/>
          </w:tcPr>
          <w:p w:rsidR="009D0075" w:rsidRDefault="009D0075"/>
        </w:tc>
      </w:tr>
      <w:tr w:rsidR="009D0075" w:rsidRPr="009D0075" w:rsidTr="009D007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0075" w:rsidRPr="00485085" w:rsidRDefault="009D0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85085">
              <w:rPr>
                <w:lang w:val="ru-RU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485085">
              <w:rPr>
                <w:lang w:val="ru-RU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485085">
              <w:rPr>
                <w:lang w:val="ru-RU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85085">
              <w:rPr>
                <w:lang w:val="ru-RU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85085">
              <w:rPr>
                <w:lang w:val="ru-RU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85085">
              <w:rPr>
                <w:lang w:val="ru-RU"/>
              </w:rPr>
              <w:t xml:space="preserve"> </w:t>
            </w: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485085">
              <w:rPr>
                <w:lang w:val="ru-RU"/>
              </w:rPr>
              <w:t xml:space="preserve"> </w:t>
            </w:r>
          </w:p>
        </w:tc>
      </w:tr>
      <w:tr w:rsidR="009D0075" w:rsidRPr="009D0075" w:rsidTr="009D0075">
        <w:trPr>
          <w:trHeight w:hRule="exact" w:val="229"/>
        </w:trPr>
        <w:tc>
          <w:tcPr>
            <w:tcW w:w="72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</w:tr>
      <w:tr w:rsidR="009D0075" w:rsidRPr="009D0075" w:rsidTr="009D007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0075" w:rsidRPr="00485085" w:rsidRDefault="009D00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Алексеева М.С.</w:t>
            </w:r>
          </w:p>
        </w:tc>
      </w:tr>
      <w:tr w:rsidR="009D0075" w:rsidRPr="009D0075" w:rsidTr="009D0075">
        <w:trPr>
          <w:trHeight w:hRule="exact" w:val="36"/>
        </w:trPr>
        <w:tc>
          <w:tcPr>
            <w:tcW w:w="72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0075" w:rsidRPr="00485085" w:rsidRDefault="009D0075">
            <w:pPr>
              <w:rPr>
                <w:lang w:val="ru-RU"/>
              </w:rPr>
            </w:pPr>
          </w:p>
        </w:tc>
      </w:tr>
      <w:tr w:rsidR="009D0075" w:rsidRPr="009D0075" w:rsidTr="009D0075">
        <w:trPr>
          <w:trHeight w:hRule="exact" w:val="446"/>
        </w:trPr>
        <w:tc>
          <w:tcPr>
            <w:tcW w:w="72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</w:tr>
      <w:tr w:rsidR="009D0075" w:rsidRPr="009D0075" w:rsidTr="000452A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0075" w:rsidRPr="00E72244" w:rsidRDefault="009D0075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D0075" w:rsidRPr="009D0075" w:rsidTr="009D0075">
        <w:trPr>
          <w:trHeight w:hRule="exact" w:val="432"/>
        </w:trPr>
        <w:tc>
          <w:tcPr>
            <w:tcW w:w="723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</w:tr>
      <w:tr w:rsidR="009D0075" w:rsidTr="009D007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0075" w:rsidRPr="00E72244" w:rsidRDefault="009D0075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D0075" w:rsidTr="009D0075">
        <w:trPr>
          <w:trHeight w:hRule="exact" w:val="152"/>
        </w:trPr>
        <w:tc>
          <w:tcPr>
            <w:tcW w:w="723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D0075" w:rsidRDefault="009D0075" w:rsidP="00DC75C0"/>
        </w:tc>
        <w:tc>
          <w:tcPr>
            <w:tcW w:w="1556" w:type="dxa"/>
          </w:tcPr>
          <w:p w:rsidR="009D0075" w:rsidRDefault="009D0075" w:rsidP="00DC75C0"/>
        </w:tc>
        <w:tc>
          <w:tcPr>
            <w:tcW w:w="574" w:type="dxa"/>
          </w:tcPr>
          <w:p w:rsidR="009D0075" w:rsidRDefault="009D0075" w:rsidP="00DC75C0"/>
        </w:tc>
        <w:tc>
          <w:tcPr>
            <w:tcW w:w="426" w:type="dxa"/>
          </w:tcPr>
          <w:p w:rsidR="009D0075" w:rsidRDefault="009D0075" w:rsidP="00DC75C0"/>
        </w:tc>
        <w:tc>
          <w:tcPr>
            <w:tcW w:w="1289" w:type="dxa"/>
          </w:tcPr>
          <w:p w:rsidR="009D0075" w:rsidRDefault="009D0075" w:rsidP="00DC75C0"/>
        </w:tc>
        <w:tc>
          <w:tcPr>
            <w:tcW w:w="9" w:type="dxa"/>
          </w:tcPr>
          <w:p w:rsidR="009D0075" w:rsidRDefault="009D0075" w:rsidP="00DC75C0"/>
        </w:tc>
        <w:tc>
          <w:tcPr>
            <w:tcW w:w="1695" w:type="dxa"/>
          </w:tcPr>
          <w:p w:rsidR="009D0075" w:rsidRDefault="009D0075" w:rsidP="00DC75C0"/>
        </w:tc>
        <w:tc>
          <w:tcPr>
            <w:tcW w:w="722" w:type="dxa"/>
          </w:tcPr>
          <w:p w:rsidR="009D0075" w:rsidRDefault="009D0075" w:rsidP="00DC75C0"/>
        </w:tc>
        <w:tc>
          <w:tcPr>
            <w:tcW w:w="141" w:type="dxa"/>
          </w:tcPr>
          <w:p w:rsidR="009D0075" w:rsidRDefault="009D0075" w:rsidP="00DC75C0"/>
        </w:tc>
      </w:tr>
      <w:tr w:rsidR="009D0075" w:rsidRPr="009D0075" w:rsidTr="003F564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0075" w:rsidRPr="009D0075" w:rsidTr="009D0075">
        <w:trPr>
          <w:trHeight w:hRule="exact" w:val="45"/>
        </w:trPr>
        <w:tc>
          <w:tcPr>
            <w:tcW w:w="723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D0075" w:rsidRPr="00E72244" w:rsidRDefault="009D0075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0075" w:rsidRPr="00326F06" w:rsidRDefault="009D0075" w:rsidP="00DC75C0">
            <w:pPr>
              <w:rPr>
                <w:lang w:val="ru-RU"/>
              </w:rPr>
            </w:pPr>
          </w:p>
        </w:tc>
      </w:tr>
      <w:tr w:rsidR="009D0075" w:rsidRPr="009D0075" w:rsidTr="009D007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0075" w:rsidRPr="00E72244" w:rsidRDefault="009D0075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D0075" w:rsidRPr="009D0075" w:rsidTr="009D0075">
        <w:trPr>
          <w:trHeight w:hRule="exact" w:val="2497"/>
        </w:trPr>
        <w:tc>
          <w:tcPr>
            <w:tcW w:w="72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D0075" w:rsidRPr="00485085" w:rsidRDefault="009D0075">
            <w:pPr>
              <w:rPr>
                <w:lang w:val="ru-RU"/>
              </w:rPr>
            </w:pPr>
          </w:p>
        </w:tc>
      </w:tr>
      <w:tr w:rsidR="009D0075" w:rsidTr="009D007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D0075" w:rsidRDefault="009D0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D0075" w:rsidRDefault="009D0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338B7" w:rsidRDefault="00485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338B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8B7" w:rsidRDefault="00F338B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338B7">
        <w:trPr>
          <w:trHeight w:hRule="exact" w:val="402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8B7" w:rsidRDefault="00F338B7"/>
        </w:tc>
      </w:tr>
      <w:tr w:rsidR="00F338B7">
        <w:trPr>
          <w:trHeight w:hRule="exact" w:val="13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8B7" w:rsidRDefault="00F338B7"/>
        </w:tc>
      </w:tr>
      <w:tr w:rsidR="00F338B7">
        <w:trPr>
          <w:trHeight w:hRule="exact" w:val="96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38B7" w:rsidRPr="009D0075">
        <w:trPr>
          <w:trHeight w:hRule="exact" w:val="138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338B7">
        <w:trPr>
          <w:trHeight w:hRule="exact" w:val="138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338B7">
        <w:trPr>
          <w:trHeight w:hRule="exact" w:val="138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694"/>
        </w:trPr>
        <w:tc>
          <w:tcPr>
            <w:tcW w:w="2694" w:type="dxa"/>
          </w:tcPr>
          <w:p w:rsidR="00F338B7" w:rsidRDefault="00F338B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338B7" w:rsidRPr="009D0075">
        <w:trPr>
          <w:trHeight w:hRule="exact" w:val="138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3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96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38B7" w:rsidRPr="009D0075">
        <w:trPr>
          <w:trHeight w:hRule="exact" w:val="138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338B7">
        <w:trPr>
          <w:trHeight w:hRule="exact" w:val="138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338B7">
        <w:trPr>
          <w:trHeight w:hRule="exact" w:val="138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694"/>
        </w:trPr>
        <w:tc>
          <w:tcPr>
            <w:tcW w:w="2694" w:type="dxa"/>
          </w:tcPr>
          <w:p w:rsidR="00F338B7" w:rsidRDefault="00F338B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338B7" w:rsidRPr="009D0075">
        <w:trPr>
          <w:trHeight w:hRule="exact" w:val="138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3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96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38B7" w:rsidRPr="009D0075">
        <w:trPr>
          <w:trHeight w:hRule="exact" w:val="138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338B7">
        <w:trPr>
          <w:trHeight w:hRule="exact" w:val="138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338B7">
        <w:trPr>
          <w:trHeight w:hRule="exact" w:val="138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694"/>
        </w:trPr>
        <w:tc>
          <w:tcPr>
            <w:tcW w:w="2694" w:type="dxa"/>
          </w:tcPr>
          <w:p w:rsidR="00F338B7" w:rsidRDefault="00F338B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338B7" w:rsidRPr="009D0075">
        <w:trPr>
          <w:trHeight w:hRule="exact" w:val="138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3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96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38B7" w:rsidRPr="009D0075">
        <w:trPr>
          <w:trHeight w:hRule="exact" w:val="138"/>
        </w:trPr>
        <w:tc>
          <w:tcPr>
            <w:tcW w:w="269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338B7">
        <w:trPr>
          <w:trHeight w:hRule="exact" w:val="138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338B7">
        <w:trPr>
          <w:trHeight w:hRule="exact" w:val="138"/>
        </w:trPr>
        <w:tc>
          <w:tcPr>
            <w:tcW w:w="2694" w:type="dxa"/>
          </w:tcPr>
          <w:p w:rsidR="00F338B7" w:rsidRDefault="00F338B7"/>
        </w:tc>
        <w:tc>
          <w:tcPr>
            <w:tcW w:w="7088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694"/>
        </w:trPr>
        <w:tc>
          <w:tcPr>
            <w:tcW w:w="2694" w:type="dxa"/>
          </w:tcPr>
          <w:p w:rsidR="00F338B7" w:rsidRDefault="00F338B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338B7" w:rsidRPr="00485085" w:rsidRDefault="00485085">
      <w:pPr>
        <w:rPr>
          <w:sz w:val="0"/>
          <w:szCs w:val="0"/>
          <w:lang w:val="ru-RU"/>
        </w:rPr>
      </w:pPr>
      <w:r w:rsidRPr="00485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338B7">
        <w:trPr>
          <w:trHeight w:hRule="exact" w:val="277"/>
        </w:trPr>
        <w:tc>
          <w:tcPr>
            <w:tcW w:w="28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338B7">
        <w:trPr>
          <w:trHeight w:hRule="exact" w:val="277"/>
        </w:trPr>
        <w:tc>
          <w:tcPr>
            <w:tcW w:w="284" w:type="dxa"/>
          </w:tcPr>
          <w:p w:rsidR="00F338B7" w:rsidRDefault="00F338B7"/>
        </w:tc>
        <w:tc>
          <w:tcPr>
            <w:tcW w:w="1277" w:type="dxa"/>
          </w:tcPr>
          <w:p w:rsidR="00F338B7" w:rsidRDefault="00F338B7"/>
        </w:tc>
        <w:tc>
          <w:tcPr>
            <w:tcW w:w="472" w:type="dxa"/>
          </w:tcPr>
          <w:p w:rsidR="00F338B7" w:rsidRDefault="00F338B7"/>
        </w:tc>
        <w:tc>
          <w:tcPr>
            <w:tcW w:w="238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  <w:tc>
          <w:tcPr>
            <w:tcW w:w="93" w:type="dxa"/>
          </w:tcPr>
          <w:p w:rsidR="00F338B7" w:rsidRDefault="00F338B7"/>
        </w:tc>
        <w:tc>
          <w:tcPr>
            <w:tcW w:w="192" w:type="dxa"/>
          </w:tcPr>
          <w:p w:rsidR="00F338B7" w:rsidRDefault="00F338B7"/>
        </w:tc>
        <w:tc>
          <w:tcPr>
            <w:tcW w:w="285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109" w:type="dxa"/>
          </w:tcPr>
          <w:p w:rsidR="00F338B7" w:rsidRDefault="00F338B7"/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 w:rsidRPr="009D007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Теоретические основы электротехники</w:t>
            </w:r>
          </w:p>
        </w:tc>
      </w:tr>
      <w:tr w:rsidR="00F338B7" w:rsidRPr="009D007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F338B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138"/>
        </w:trPr>
        <w:tc>
          <w:tcPr>
            <w:tcW w:w="284" w:type="dxa"/>
          </w:tcPr>
          <w:p w:rsidR="00F338B7" w:rsidRDefault="00F338B7"/>
        </w:tc>
        <w:tc>
          <w:tcPr>
            <w:tcW w:w="1277" w:type="dxa"/>
          </w:tcPr>
          <w:p w:rsidR="00F338B7" w:rsidRDefault="00F338B7"/>
        </w:tc>
        <w:tc>
          <w:tcPr>
            <w:tcW w:w="472" w:type="dxa"/>
          </w:tcPr>
          <w:p w:rsidR="00F338B7" w:rsidRDefault="00F338B7"/>
        </w:tc>
        <w:tc>
          <w:tcPr>
            <w:tcW w:w="238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  <w:tc>
          <w:tcPr>
            <w:tcW w:w="93" w:type="dxa"/>
          </w:tcPr>
          <w:p w:rsidR="00F338B7" w:rsidRDefault="00F338B7"/>
        </w:tc>
        <w:tc>
          <w:tcPr>
            <w:tcW w:w="192" w:type="dxa"/>
          </w:tcPr>
          <w:p w:rsidR="00F338B7" w:rsidRDefault="00F338B7"/>
        </w:tc>
        <w:tc>
          <w:tcPr>
            <w:tcW w:w="285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109" w:type="dxa"/>
          </w:tcPr>
          <w:p w:rsidR="00F338B7" w:rsidRDefault="00F338B7"/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284" w:type="dxa"/>
          </w:tcPr>
          <w:p w:rsidR="00F338B7" w:rsidRDefault="00F338B7"/>
        </w:tc>
        <w:tc>
          <w:tcPr>
            <w:tcW w:w="1277" w:type="dxa"/>
          </w:tcPr>
          <w:p w:rsidR="00F338B7" w:rsidRDefault="00F338B7"/>
        </w:tc>
        <w:tc>
          <w:tcPr>
            <w:tcW w:w="472" w:type="dxa"/>
          </w:tcPr>
          <w:p w:rsidR="00F338B7" w:rsidRDefault="00F338B7"/>
        </w:tc>
        <w:tc>
          <w:tcPr>
            <w:tcW w:w="238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  <w:tc>
          <w:tcPr>
            <w:tcW w:w="93" w:type="dxa"/>
          </w:tcPr>
          <w:p w:rsidR="00F338B7" w:rsidRDefault="00F338B7"/>
        </w:tc>
        <w:tc>
          <w:tcPr>
            <w:tcW w:w="192" w:type="dxa"/>
          </w:tcPr>
          <w:p w:rsidR="00F338B7" w:rsidRDefault="00F338B7"/>
        </w:tc>
        <w:tc>
          <w:tcPr>
            <w:tcW w:w="285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109" w:type="dxa"/>
          </w:tcPr>
          <w:p w:rsidR="00F338B7" w:rsidRDefault="00F338B7"/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 w:rsidRPr="009D007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38"/>
        </w:trPr>
        <w:tc>
          <w:tcPr>
            <w:tcW w:w="28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338B7" w:rsidRDefault="00F338B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6" w:type="dxa"/>
          </w:tcPr>
          <w:p w:rsidR="00F338B7" w:rsidRDefault="00F338B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338B7" w:rsidRDefault="00F338B7"/>
        </w:tc>
      </w:tr>
      <w:tr w:rsidR="00F338B7" w:rsidRPr="009D0075">
        <w:trPr>
          <w:trHeight w:hRule="exact" w:val="277"/>
        </w:trPr>
        <w:tc>
          <w:tcPr>
            <w:tcW w:w="284" w:type="dxa"/>
          </w:tcPr>
          <w:p w:rsidR="00F338B7" w:rsidRDefault="00F338B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>
        <w:trPr>
          <w:trHeight w:hRule="exact" w:val="277"/>
        </w:trPr>
        <w:tc>
          <w:tcPr>
            <w:tcW w:w="28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6" w:type="dxa"/>
          </w:tcPr>
          <w:p w:rsidR="00F338B7" w:rsidRDefault="00F338B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284" w:type="dxa"/>
          </w:tcPr>
          <w:p w:rsidR="00F338B7" w:rsidRDefault="00F338B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426" w:type="dxa"/>
          </w:tcPr>
          <w:p w:rsidR="00F338B7" w:rsidRDefault="00F338B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284" w:type="dxa"/>
          </w:tcPr>
          <w:p w:rsidR="00F338B7" w:rsidRDefault="00F338B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F338B7" w:rsidRDefault="00F338B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 w:rsidRPr="009D007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F338B7"/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323</w:t>
            </w:r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53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284" w:type="dxa"/>
          </w:tcPr>
          <w:p w:rsidR="00F338B7" w:rsidRDefault="00F338B7"/>
        </w:tc>
        <w:tc>
          <w:tcPr>
            <w:tcW w:w="143" w:type="dxa"/>
          </w:tcPr>
          <w:p w:rsidR="00F338B7" w:rsidRDefault="00F338B7"/>
        </w:tc>
      </w:tr>
    </w:tbl>
    <w:p w:rsidR="00F338B7" w:rsidRDefault="00485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07"/>
        <w:gridCol w:w="2451"/>
        <w:gridCol w:w="961"/>
        <w:gridCol w:w="694"/>
        <w:gridCol w:w="1113"/>
        <w:gridCol w:w="1248"/>
        <w:gridCol w:w="681"/>
        <w:gridCol w:w="403"/>
        <w:gridCol w:w="991"/>
      </w:tblGrid>
      <w:tr w:rsidR="00F338B7">
        <w:trPr>
          <w:trHeight w:hRule="exact" w:val="416"/>
        </w:trPr>
        <w:tc>
          <w:tcPr>
            <w:tcW w:w="766" w:type="dxa"/>
          </w:tcPr>
          <w:p w:rsidR="00F338B7" w:rsidRDefault="00F338B7"/>
        </w:tc>
        <w:tc>
          <w:tcPr>
            <w:tcW w:w="228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2836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1135" w:type="dxa"/>
          </w:tcPr>
          <w:p w:rsidR="00F338B7" w:rsidRDefault="00F338B7"/>
        </w:tc>
        <w:tc>
          <w:tcPr>
            <w:tcW w:w="1277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338B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электротехники; уравнения электромагнитного поля; законы электрических цепей; цепи постоянного и синусоидального тока; понятие трехфазных цепей; расчет цепей при периодических несинусоидальных воздействиях; переходные процессы в линейных цепях; нелинейные электрические и магнитные цепи.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многополюсники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параметрами</w:t>
            </w:r>
            <w:proofErr w:type="spellEnd"/>
          </w:p>
        </w:tc>
      </w:tr>
      <w:tr w:rsidR="00F338B7">
        <w:trPr>
          <w:trHeight w:hRule="exact" w:val="277"/>
        </w:trPr>
        <w:tc>
          <w:tcPr>
            <w:tcW w:w="766" w:type="dxa"/>
          </w:tcPr>
          <w:p w:rsidR="00F338B7" w:rsidRDefault="00F338B7"/>
        </w:tc>
        <w:tc>
          <w:tcPr>
            <w:tcW w:w="228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2836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1135" w:type="dxa"/>
          </w:tcPr>
          <w:p w:rsidR="00F338B7" w:rsidRDefault="00F338B7"/>
        </w:tc>
        <w:tc>
          <w:tcPr>
            <w:tcW w:w="1277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338B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F338B7" w:rsidRPr="009D007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338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F338B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F338B7" w:rsidRPr="009D00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338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</w:p>
        </w:tc>
      </w:tr>
      <w:tr w:rsidR="00F338B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F338B7" w:rsidRPr="009D007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F338B7" w:rsidRPr="009D0075">
        <w:trPr>
          <w:trHeight w:hRule="exact" w:val="189"/>
        </w:trPr>
        <w:tc>
          <w:tcPr>
            <w:tcW w:w="76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338B7" w:rsidRPr="009D007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38B7" w:rsidRPr="009D00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Физико-математический аппарат для разработки простых математических моделей явлений, процессов и объектов при заданных допущениях и ограничениях.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38B7" w:rsidRPr="009D00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ограничениях.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38B7" w:rsidRPr="009D00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 разработки простых математических моделей явлений, процессов и объектов при заданных допущениях и ограничениях;</w:t>
            </w:r>
          </w:p>
        </w:tc>
      </w:tr>
      <w:tr w:rsidR="00F338B7" w:rsidRPr="009D0075">
        <w:trPr>
          <w:trHeight w:hRule="exact" w:val="138"/>
        </w:trPr>
        <w:tc>
          <w:tcPr>
            <w:tcW w:w="76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F338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38B7" w:rsidRPr="009D00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поездов.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фундаментальных инженерных теорий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фундаментальных инженерных теорий</w:t>
            </w:r>
          </w:p>
        </w:tc>
      </w:tr>
      <w:tr w:rsidR="00F338B7" w:rsidRPr="009D0075">
        <w:trPr>
          <w:trHeight w:hRule="exact" w:val="138"/>
        </w:trPr>
        <w:tc>
          <w:tcPr>
            <w:tcW w:w="76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338B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338B7">
        <w:trPr>
          <w:trHeight w:hRule="exact" w:val="14"/>
        </w:trPr>
        <w:tc>
          <w:tcPr>
            <w:tcW w:w="766" w:type="dxa"/>
          </w:tcPr>
          <w:p w:rsidR="00F338B7" w:rsidRDefault="00F338B7"/>
        </w:tc>
        <w:tc>
          <w:tcPr>
            <w:tcW w:w="228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2836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1135" w:type="dxa"/>
          </w:tcPr>
          <w:p w:rsidR="00F338B7" w:rsidRDefault="00F338B7"/>
        </w:tc>
        <w:tc>
          <w:tcPr>
            <w:tcW w:w="1277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основы электротехники; уравнения электромагнитного поля; законы электрических цепей; цепи постоянного и синусоидального тока.</w:t>
            </w:r>
          </w:p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трехфазных цепей; расчет цепей при периодических несинусоидальных воздействиях; переходные процессы в линейных цепях.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</w:tbl>
    <w:p w:rsidR="00F338B7" w:rsidRDefault="00485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4"/>
        <w:gridCol w:w="3341"/>
        <w:gridCol w:w="896"/>
        <w:gridCol w:w="675"/>
        <w:gridCol w:w="1081"/>
        <w:gridCol w:w="1274"/>
        <w:gridCol w:w="650"/>
        <w:gridCol w:w="413"/>
        <w:gridCol w:w="996"/>
      </w:tblGrid>
      <w:tr w:rsidR="00F338B7">
        <w:trPr>
          <w:trHeight w:hRule="exact" w:val="416"/>
        </w:trPr>
        <w:tc>
          <w:tcPr>
            <w:tcW w:w="993" w:type="dxa"/>
          </w:tcPr>
          <w:p w:rsidR="00F338B7" w:rsidRDefault="00F338B7"/>
        </w:tc>
        <w:tc>
          <w:tcPr>
            <w:tcW w:w="3545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1135" w:type="dxa"/>
          </w:tcPr>
          <w:p w:rsidR="00F338B7" w:rsidRDefault="00F338B7"/>
        </w:tc>
        <w:tc>
          <w:tcPr>
            <w:tcW w:w="1277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338B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Нелинейные электрические и магнитные цепи.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Матричные методы расчета  цепей;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многополюсники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цепи с распределенными параметрами.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Л1.5Л2.1 Л2.2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338B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цепей несинусоидального тока. /</w:t>
            </w:r>
            <w:proofErr w:type="spellStart"/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Л1.5Л2.1Л3.2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338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цепей с четырехполюсниками. /</w:t>
            </w:r>
            <w:proofErr w:type="spellStart"/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338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переходных процессов классическим и операторным методами. /</w:t>
            </w:r>
            <w:proofErr w:type="spellStart"/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Л1.5Л2.1Л3.3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режимов работы и методов расчёта линейных цепей постоянного тока с одним источником питания /</w:t>
            </w:r>
            <w:proofErr w:type="spellStart"/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режимов работы и методов расчёта линейных цепей постоянного тока с двумя источниками питания /</w:t>
            </w:r>
            <w:proofErr w:type="spellStart"/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 /</w:t>
            </w:r>
            <w:proofErr w:type="spellStart"/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и исследование режимов работы электрической цепи переменного тока с параллельным соединением катушки индуктивности, резистора и конденсатора /</w:t>
            </w:r>
            <w:proofErr w:type="spellStart"/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Л1.5Л2.1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 Л3.3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отчетов по лабораторным работам.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</w:tbl>
    <w:p w:rsidR="00F338B7" w:rsidRDefault="004850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6"/>
        <w:gridCol w:w="1620"/>
        <w:gridCol w:w="1661"/>
        <w:gridCol w:w="897"/>
        <w:gridCol w:w="662"/>
        <w:gridCol w:w="1081"/>
        <w:gridCol w:w="687"/>
        <w:gridCol w:w="580"/>
        <w:gridCol w:w="719"/>
        <w:gridCol w:w="409"/>
        <w:gridCol w:w="983"/>
      </w:tblGrid>
      <w:tr w:rsidR="00F338B7">
        <w:trPr>
          <w:trHeight w:hRule="exact" w:val="416"/>
        </w:trPr>
        <w:tc>
          <w:tcPr>
            <w:tcW w:w="710" w:type="dxa"/>
          </w:tcPr>
          <w:p w:rsidR="00F338B7" w:rsidRDefault="00F338B7"/>
        </w:tc>
        <w:tc>
          <w:tcPr>
            <w:tcW w:w="285" w:type="dxa"/>
          </w:tcPr>
          <w:p w:rsidR="00F338B7" w:rsidRDefault="00F338B7"/>
        </w:tc>
        <w:tc>
          <w:tcPr>
            <w:tcW w:w="1702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1135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338B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 Л3.2 Л3.3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 Л3.2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Л2.2Л3.3</w:t>
            </w:r>
          </w:p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</w:tr>
      <w:tr w:rsidR="00F338B7">
        <w:trPr>
          <w:trHeight w:hRule="exact" w:val="277"/>
        </w:trPr>
        <w:tc>
          <w:tcPr>
            <w:tcW w:w="710" w:type="dxa"/>
          </w:tcPr>
          <w:p w:rsidR="00F338B7" w:rsidRDefault="00F338B7"/>
        </w:tc>
        <w:tc>
          <w:tcPr>
            <w:tcW w:w="285" w:type="dxa"/>
          </w:tcPr>
          <w:p w:rsidR="00F338B7" w:rsidRDefault="00F338B7"/>
        </w:tc>
        <w:tc>
          <w:tcPr>
            <w:tcW w:w="1702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1135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338B7">
        <w:trPr>
          <w:trHeight w:hRule="exact" w:val="277"/>
        </w:trPr>
        <w:tc>
          <w:tcPr>
            <w:tcW w:w="710" w:type="dxa"/>
          </w:tcPr>
          <w:p w:rsidR="00F338B7" w:rsidRDefault="00F338B7"/>
        </w:tc>
        <w:tc>
          <w:tcPr>
            <w:tcW w:w="285" w:type="dxa"/>
          </w:tcPr>
          <w:p w:rsidR="00F338B7" w:rsidRDefault="00F338B7"/>
        </w:tc>
        <w:tc>
          <w:tcPr>
            <w:tcW w:w="1702" w:type="dxa"/>
          </w:tcPr>
          <w:p w:rsidR="00F338B7" w:rsidRDefault="00F338B7"/>
        </w:tc>
        <w:tc>
          <w:tcPr>
            <w:tcW w:w="1844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1135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568" w:type="dxa"/>
          </w:tcPr>
          <w:p w:rsidR="00F338B7" w:rsidRDefault="00F338B7"/>
        </w:tc>
        <w:tc>
          <w:tcPr>
            <w:tcW w:w="710" w:type="dxa"/>
          </w:tcPr>
          <w:p w:rsidR="00F338B7" w:rsidRDefault="00F338B7"/>
        </w:tc>
        <w:tc>
          <w:tcPr>
            <w:tcW w:w="426" w:type="dxa"/>
          </w:tcPr>
          <w:p w:rsidR="00F338B7" w:rsidRDefault="00F338B7"/>
        </w:tc>
        <w:tc>
          <w:tcPr>
            <w:tcW w:w="993" w:type="dxa"/>
          </w:tcPr>
          <w:p w:rsidR="00F338B7" w:rsidRDefault="00F338B7"/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338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38B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электротехники. Сборник задач: Учебное пособие для бакалавров 5-е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F338B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Новожилов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(теория электрических цепей): Учебник для бакалавров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F338B7" w:rsidRPr="009D0075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=229135</w:t>
            </w:r>
          </w:p>
        </w:tc>
      </w:tr>
      <w:tr w:rsidR="00F338B7" w:rsidRPr="009D007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Семенова Н. Г., Быковская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электротехники: учебное пособие к лабораторному практикуму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=260764</w:t>
            </w:r>
          </w:p>
        </w:tc>
      </w:tr>
      <w:tr w:rsidR="00F338B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Крутов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Кочетова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Э. Л.,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Гузанова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=463626</w:t>
            </w:r>
          </w:p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338B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38B7" w:rsidRPr="009D007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Копылов А. Ф.,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Саломатов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П.,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Былкова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электрических цепей: Основные понятия и определения. Методы расчета электрических цепей постоянного и переменного тока. Частотные характеристики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цепей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=364029</w:t>
            </w:r>
          </w:p>
        </w:tc>
      </w:tr>
      <w:tr w:rsidR="00F338B7" w:rsidRPr="009D0075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 в примерах и задачах. Ч. 3. Четырехполюсники и трехфазные цепи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=546532</w:t>
            </w:r>
          </w:p>
        </w:tc>
      </w:tr>
      <w:tr w:rsidR="00F338B7" w:rsidRPr="009D007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</w:tbl>
    <w:p w:rsidR="00F338B7" w:rsidRPr="00485085" w:rsidRDefault="00485085">
      <w:pPr>
        <w:rPr>
          <w:sz w:val="0"/>
          <w:szCs w:val="0"/>
          <w:lang w:val="ru-RU"/>
        </w:rPr>
      </w:pPr>
      <w:r w:rsidRPr="00485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8"/>
        <w:gridCol w:w="421"/>
        <w:gridCol w:w="1500"/>
        <w:gridCol w:w="2282"/>
        <w:gridCol w:w="2752"/>
        <w:gridCol w:w="1606"/>
        <w:gridCol w:w="973"/>
      </w:tblGrid>
      <w:tr w:rsidR="00F338B7">
        <w:trPr>
          <w:trHeight w:hRule="exact" w:val="416"/>
        </w:trPr>
        <w:tc>
          <w:tcPr>
            <w:tcW w:w="43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338B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38B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электрической цепи с взаимной индуктивностью: метод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с заданием на расчетно-графическую работу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F338B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Матющенко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Векторные диаграммы сложных однофазных цепей: метод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работы по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338B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Гафиатулина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Е.С.,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Матющенко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Магнитные цепи постоянного тока: </w:t>
            </w:r>
            <w:proofErr w:type="spellStart"/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338B7" w:rsidRPr="009D007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338B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www.do.dvgups.ru</w:t>
            </w:r>
          </w:p>
        </w:tc>
      </w:tr>
      <w:tr w:rsidR="00F338B7" w:rsidRPr="009D007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338B7" w:rsidRPr="009D007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338B7" w:rsidRPr="009D007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338B7" w:rsidRPr="009D007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338B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338B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F338B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338B7" w:rsidRPr="009D007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F338B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38B7" w:rsidRPr="009D007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38B7" w:rsidRPr="009D007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338B7" w:rsidRPr="009D007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338B7" w:rsidRPr="009D007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338B7" w:rsidRPr="009D007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38B7" w:rsidRPr="009D007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38B7" w:rsidRPr="009D007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38B7" w:rsidRPr="009D00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38B7" w:rsidRPr="009D0075">
        <w:trPr>
          <w:trHeight w:hRule="exact" w:val="145"/>
        </w:trPr>
        <w:tc>
          <w:tcPr>
            <w:tcW w:w="43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338B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338B7" w:rsidRPr="009D007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338B7" w:rsidRPr="009D0075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48508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277"/>
        </w:trPr>
        <w:tc>
          <w:tcPr>
            <w:tcW w:w="43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</w:tr>
      <w:tr w:rsidR="00F338B7" w:rsidRPr="009D007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38B7" w:rsidRPr="00485085" w:rsidRDefault="0048508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8508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338B7" w:rsidRPr="009D0075">
        <w:trPr>
          <w:trHeight w:hRule="exact" w:val="25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разделе, посвященном изучению цепей постоянного тока, закладываются основы теории цепей, основные понятия, термины, принципы работы и методы расчета электрических цепей. Поэтому необходимо особое внимание уделять изучению этого раздела дисциплины.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синусоидального тока базируется на уже имеющихся знаниях в области постоянного тока, и предполагает понимание физических процессов (электромагнитная индукция, электростатическое поле и др.) и определенных математических знаний (векторная алгебра, комплексные числа и др.). Поэтому для восполнения возможных «пробелов» в этой области рекомендуется воспользоваться соответствующей обучающей литературой по физике и математике соответственно. Все разделы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охватывающие отдельные вопросы теории цепей и электромагнитного поля, находят большое применение при изучении специальных дисциплин на старших курсах, а также в профессиональной деятельности выпускника.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эффективного обучения и приобретения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предполагаемых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федеральным государственным образовательным</w:t>
            </w:r>
          </w:p>
        </w:tc>
      </w:tr>
    </w:tbl>
    <w:p w:rsidR="00F338B7" w:rsidRPr="00485085" w:rsidRDefault="00485085">
      <w:pPr>
        <w:rPr>
          <w:sz w:val="0"/>
          <w:szCs w:val="0"/>
          <w:lang w:val="ru-RU"/>
        </w:rPr>
      </w:pPr>
      <w:r w:rsidRPr="004850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338B7">
        <w:trPr>
          <w:trHeight w:hRule="exact" w:val="416"/>
        </w:trPr>
        <w:tc>
          <w:tcPr>
            <w:tcW w:w="9782" w:type="dxa"/>
          </w:tcPr>
          <w:p w:rsidR="00F338B7" w:rsidRPr="00485085" w:rsidRDefault="00F338B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38B7" w:rsidRDefault="0048508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338B7" w:rsidRPr="009D0075">
        <w:trPr>
          <w:trHeight w:hRule="exact" w:val="641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стандартом навыков, умений, владений и профессиональных компетенций необходимо строго соблюдать график выполнения самостоятельной работы. Необходимым также является своевременное выполнение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аудиторных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лабораторных работы в соответствии с предложенным календарным планом дисциплины. При подготовке к выполнению лабораторных работ необходимо заранее изучить теоретический материал по теме работы и предварительно подготовить шаблон с таблицами измерений и вычислений.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дисциплины рекомендуется при подготовке к практическим и лабораторным занятиям использовать литературу, указанную в перечне основной литературных источников, а также соответствующие методические разработки кафедры ЭТЭЭМ ДВГУПС.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Видами самостоятельной работы студентов при подготовке к дисциплине "Теоретические основы электротехники" являются: оформление отчетов по лабораторным работам и подготовка к защите лабораторных работ; подготовка к практическим занятиям.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Готовиться к экзамену необходимо последовательно, с учётом контрольных вопросов. При этом следует определить место каждого контрольного вопроса в соответствующем разделе темы дисциплины, а затем внимательно прочитать соответствующие разделы рекомендованных учебников, учебных и методических пособий. При этом полезно делать хотя бы самые краткие выписки и заметки. Работу над темой можно считать завершенной, если студент сможет ответить на все контрольные вопросы и дать определение понятий по изучаемой теме. В ходе подготовки необходимо использовать не только учебники, но и конспекты, сделанные в рабочей тетради. Для обеспечения полноты ответа на контрольные вопросы и лучшего запоминания теоретического материала студентам рекомендуется составлять план ответа на контрольный вопрос.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338B7" w:rsidRPr="00485085" w:rsidRDefault="0048508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8508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485085" w:rsidRPr="00485085" w:rsidRDefault="00485085">
      <w:pPr>
        <w:rPr>
          <w:lang w:val="ru-RU"/>
        </w:rPr>
      </w:pPr>
      <w:r w:rsidRPr="00485085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20"/>
        <w:gridCol w:w="127"/>
        <w:gridCol w:w="1619"/>
        <w:gridCol w:w="419"/>
        <w:gridCol w:w="14"/>
        <w:gridCol w:w="77"/>
        <w:gridCol w:w="1383"/>
        <w:gridCol w:w="542"/>
        <w:gridCol w:w="58"/>
        <w:gridCol w:w="77"/>
        <w:gridCol w:w="1998"/>
        <w:gridCol w:w="6"/>
        <w:gridCol w:w="34"/>
        <w:gridCol w:w="2111"/>
      </w:tblGrid>
      <w:tr w:rsidR="00485085" w:rsidTr="003D27AD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508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85085" w:rsidRDefault="00485085" w:rsidP="003D2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85085" w:rsidTr="00485085">
        <w:trPr>
          <w:trHeight w:hRule="exact" w:val="277"/>
        </w:trPr>
        <w:tc>
          <w:tcPr>
            <w:tcW w:w="864" w:type="pct"/>
            <w:gridSpan w:val="3"/>
          </w:tcPr>
          <w:p w:rsidR="00485085" w:rsidRDefault="00485085" w:rsidP="003D27AD"/>
        </w:tc>
        <w:tc>
          <w:tcPr>
            <w:tcW w:w="803" w:type="pct"/>
          </w:tcPr>
          <w:p w:rsidR="00485085" w:rsidRDefault="00485085" w:rsidP="003D27AD"/>
        </w:tc>
        <w:tc>
          <w:tcPr>
            <w:tcW w:w="208" w:type="pct"/>
          </w:tcPr>
          <w:p w:rsidR="00485085" w:rsidRDefault="00485085" w:rsidP="003D27AD"/>
        </w:tc>
        <w:tc>
          <w:tcPr>
            <w:tcW w:w="731" w:type="pct"/>
            <w:gridSpan w:val="3"/>
          </w:tcPr>
          <w:p w:rsidR="00485085" w:rsidRDefault="00485085" w:rsidP="003D27AD"/>
        </w:tc>
        <w:tc>
          <w:tcPr>
            <w:tcW w:w="269" w:type="pct"/>
          </w:tcPr>
          <w:p w:rsidR="00485085" w:rsidRDefault="00485085" w:rsidP="003D27AD"/>
        </w:tc>
        <w:tc>
          <w:tcPr>
            <w:tcW w:w="1057" w:type="pct"/>
            <w:gridSpan w:val="3"/>
          </w:tcPr>
          <w:p w:rsidR="00485085" w:rsidRDefault="00485085" w:rsidP="003D27AD"/>
        </w:tc>
        <w:tc>
          <w:tcPr>
            <w:tcW w:w="1068" w:type="pct"/>
            <w:gridSpan w:val="3"/>
          </w:tcPr>
          <w:p w:rsidR="00485085" w:rsidRDefault="00485085" w:rsidP="003D27AD"/>
        </w:tc>
      </w:tr>
      <w:tr w:rsidR="00485085" w:rsidRPr="001D2C9A" w:rsidTr="00485085">
        <w:trPr>
          <w:trHeight w:hRule="exact" w:val="577"/>
        </w:trPr>
        <w:tc>
          <w:tcPr>
            <w:tcW w:w="2606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085" w:rsidRPr="00F46ECF" w:rsidRDefault="00485085" w:rsidP="003D2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5085" w:rsidRPr="00AE6A31" w:rsidRDefault="00485085" w:rsidP="003D2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485085" w:rsidRPr="00F46ECF" w:rsidTr="00485085">
        <w:trPr>
          <w:trHeight w:hRule="exact" w:val="574"/>
        </w:trPr>
        <w:tc>
          <w:tcPr>
            <w:tcW w:w="1667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5085" w:rsidRPr="00703210" w:rsidRDefault="00485085" w:rsidP="003D2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703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  <w:p w:rsidR="00485085" w:rsidRPr="00703210" w:rsidRDefault="00485085" w:rsidP="003D2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8F4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9E38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38F4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9E38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38F4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  <w:r w:rsidRPr="009E38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5085" w:rsidTr="003D27AD">
        <w:trPr>
          <w:trHeight w:hRule="exact" w:val="277"/>
        </w:trPr>
        <w:tc>
          <w:tcPr>
            <w:tcW w:w="8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5085" w:rsidRPr="00703210" w:rsidRDefault="00485085" w:rsidP="003D2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703210" w:rsidRDefault="00485085" w:rsidP="003D2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основы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электротехники</w:t>
            </w:r>
            <w:proofErr w:type="spellEnd"/>
          </w:p>
        </w:tc>
      </w:tr>
      <w:tr w:rsidR="00485085" w:rsidTr="00485085">
        <w:trPr>
          <w:trHeight w:hRule="exact" w:val="427"/>
        </w:trPr>
        <w:tc>
          <w:tcPr>
            <w:tcW w:w="864" w:type="pct"/>
            <w:gridSpan w:val="3"/>
          </w:tcPr>
          <w:p w:rsidR="00485085" w:rsidRPr="00703210" w:rsidRDefault="00485085" w:rsidP="003D27AD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="00485085" w:rsidRPr="00703210" w:rsidRDefault="00485085" w:rsidP="003D27AD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485085" w:rsidRPr="00703210" w:rsidRDefault="00485085" w:rsidP="003D27AD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</w:tcPr>
          <w:p w:rsidR="00485085" w:rsidRPr="00703210" w:rsidRDefault="00485085" w:rsidP="003D27AD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485085" w:rsidRPr="00703210" w:rsidRDefault="00485085" w:rsidP="003D27AD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gridSpan w:val="3"/>
          </w:tcPr>
          <w:p w:rsidR="00485085" w:rsidRPr="00703210" w:rsidRDefault="00485085" w:rsidP="003D27AD">
            <w:pPr>
              <w:rPr>
                <w:rFonts w:ascii="Arial" w:hAnsi="Arial" w:cs="Arial"/>
              </w:rPr>
            </w:pPr>
          </w:p>
        </w:tc>
        <w:tc>
          <w:tcPr>
            <w:tcW w:w="1068" w:type="pct"/>
            <w:gridSpan w:val="3"/>
          </w:tcPr>
          <w:p w:rsidR="00485085" w:rsidRPr="00703210" w:rsidRDefault="00485085" w:rsidP="003D27AD">
            <w:pPr>
              <w:rPr>
                <w:rFonts w:ascii="Arial" w:hAnsi="Arial" w:cs="Arial"/>
              </w:rPr>
            </w:pPr>
          </w:p>
        </w:tc>
      </w:tr>
      <w:tr w:rsidR="00485085" w:rsidTr="00485085">
        <w:trPr>
          <w:trHeight w:hRule="exact" w:val="277"/>
        </w:trPr>
        <w:tc>
          <w:tcPr>
            <w:tcW w:w="187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5085" w:rsidRPr="00703210" w:rsidRDefault="00485085" w:rsidP="003D27A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5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85085" w:rsidRPr="00703210" w:rsidRDefault="00485085" w:rsidP="003D27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28B5">
              <w:rPr>
                <w:rFonts w:ascii="Arial" w:hAnsi="Arial" w:cs="Arial"/>
                <w:sz w:val="20"/>
                <w:szCs w:val="20"/>
              </w:rPr>
              <w:t>ОПК-1, ПК-1</w:t>
            </w:r>
          </w:p>
        </w:tc>
      </w:tr>
      <w:tr w:rsidR="00485085" w:rsidRPr="009D0075" w:rsidTr="003D27AD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85085" w:rsidRPr="00073A22" w:rsidRDefault="00485085" w:rsidP="00485085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85085" w:rsidRPr="009D0075" w:rsidTr="003D27AD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85085" w:rsidTr="00485085">
        <w:trPr>
          <w:trHeight w:hRule="exact" w:val="69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85085" w:rsidRPr="009D0075" w:rsidTr="00485085">
        <w:trPr>
          <w:trHeight w:hRule="exact" w:val="103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85085" w:rsidRPr="009D0075" w:rsidTr="00175CB9">
        <w:trPr>
          <w:trHeight w:hRule="exact" w:val="56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85085" w:rsidRPr="009D0075" w:rsidTr="00485085">
        <w:trPr>
          <w:trHeight w:hRule="exact" w:val="1034"/>
        </w:trPr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85085" w:rsidRPr="00485085" w:rsidTr="00485085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12389B" w:rsidRDefault="00485085" w:rsidP="003D27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85085" w:rsidRPr="00485085" w:rsidTr="00485085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DE12A6" w:rsidRDefault="00485085" w:rsidP="003D27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85085" w:rsidRPr="00485085" w:rsidTr="00485085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DE12A6" w:rsidRDefault="00485085" w:rsidP="003D27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85085" w:rsidRPr="00485085" w:rsidTr="00485085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893660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485085" w:rsidRPr="00893660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893660" w:rsidRDefault="00485085" w:rsidP="003D27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усвоил взаимосвязь основных понятий дисциплин и их значение для приобретения профессии;</w:t>
            </w:r>
          </w:p>
          <w:p w:rsidR="00485085" w:rsidRPr="00893660" w:rsidRDefault="00485085" w:rsidP="00485085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893660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Отлично</w:t>
            </w:r>
            <w:proofErr w:type="spellEnd"/>
          </w:p>
        </w:tc>
      </w:tr>
      <w:tr w:rsidR="00485085" w:rsidRPr="009D0075" w:rsidTr="003D27AD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Шкалы оценивания компетенций при сдаче зачета</w:t>
            </w:r>
          </w:p>
        </w:tc>
      </w:tr>
      <w:tr w:rsidR="00485085" w:rsidTr="00485085">
        <w:trPr>
          <w:trHeight w:hRule="exact" w:val="972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85085" w:rsidTr="00485085">
        <w:trPr>
          <w:trHeight w:hRule="exact" w:val="2575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DE12A6" w:rsidRDefault="00485085" w:rsidP="003D27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85085" w:rsidRPr="00893660" w:rsidRDefault="00485085" w:rsidP="003D27A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85085" w:rsidRPr="00893660" w:rsidRDefault="00485085" w:rsidP="003D27A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85085" w:rsidRPr="00916DB1" w:rsidRDefault="00485085" w:rsidP="003D27A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85085" w:rsidRPr="00916DB1" w:rsidRDefault="00485085" w:rsidP="003D27A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85085" w:rsidTr="00485085">
        <w:trPr>
          <w:trHeight w:hRule="exact" w:val="1183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DE12A6" w:rsidRDefault="00485085" w:rsidP="003D27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85085" w:rsidRPr="00893660" w:rsidRDefault="00485085" w:rsidP="003D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85085" w:rsidRPr="00893660" w:rsidRDefault="00485085" w:rsidP="003D27A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85085" w:rsidTr="00485085">
        <w:trPr>
          <w:trHeight w:hRule="exact" w:val="422"/>
        </w:trPr>
        <w:tc>
          <w:tcPr>
            <w:tcW w:w="801" w:type="pct"/>
            <w:gridSpan w:val="2"/>
          </w:tcPr>
          <w:p w:rsidR="00485085" w:rsidRDefault="00485085" w:rsidP="003D27AD"/>
        </w:tc>
        <w:tc>
          <w:tcPr>
            <w:tcW w:w="1081" w:type="pct"/>
            <w:gridSpan w:val="4"/>
          </w:tcPr>
          <w:p w:rsidR="00485085" w:rsidRDefault="00485085" w:rsidP="003D27AD"/>
        </w:tc>
        <w:tc>
          <w:tcPr>
            <w:tcW w:w="1060" w:type="pct"/>
            <w:gridSpan w:val="5"/>
          </w:tcPr>
          <w:p w:rsidR="00485085" w:rsidRDefault="00485085" w:rsidP="003D27AD"/>
        </w:tc>
        <w:tc>
          <w:tcPr>
            <w:tcW w:w="994" w:type="pct"/>
            <w:gridSpan w:val="2"/>
          </w:tcPr>
          <w:p w:rsidR="00485085" w:rsidRDefault="00485085" w:rsidP="003D27AD"/>
        </w:tc>
        <w:tc>
          <w:tcPr>
            <w:tcW w:w="1065" w:type="pct"/>
            <w:gridSpan w:val="2"/>
          </w:tcPr>
          <w:p w:rsidR="00485085" w:rsidRDefault="00485085" w:rsidP="003D27AD"/>
        </w:tc>
      </w:tr>
      <w:tr w:rsidR="00485085" w:rsidRPr="009D0075" w:rsidTr="00485085">
        <w:trPr>
          <w:trHeight w:hRule="exact" w:val="555"/>
        </w:trPr>
        <w:tc>
          <w:tcPr>
            <w:tcW w:w="8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9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85085" w:rsidTr="00485085">
        <w:trPr>
          <w:trHeight w:hRule="exact" w:val="971"/>
        </w:trPr>
        <w:tc>
          <w:tcPr>
            <w:tcW w:w="80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85085" w:rsidRPr="009D0075" w:rsidTr="00485085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85085">
              <w:rPr>
                <w:sz w:val="20"/>
                <w:szCs w:val="20"/>
                <w:lang w:val="ru-RU"/>
              </w:rPr>
              <w:t xml:space="preserve">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85085">
              <w:rPr>
                <w:sz w:val="20"/>
                <w:szCs w:val="20"/>
                <w:lang w:val="ru-RU"/>
              </w:rPr>
              <w:t xml:space="preserve">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85085">
              <w:rPr>
                <w:sz w:val="20"/>
                <w:szCs w:val="20"/>
                <w:lang w:val="ru-RU"/>
              </w:rPr>
              <w:t xml:space="preserve">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485085">
              <w:rPr>
                <w:sz w:val="20"/>
                <w:szCs w:val="20"/>
                <w:lang w:val="ru-RU"/>
              </w:rPr>
              <w:t xml:space="preserve">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85085" w:rsidRPr="009D0075" w:rsidTr="00485085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485085">
              <w:rPr>
                <w:sz w:val="20"/>
                <w:szCs w:val="20"/>
                <w:lang w:val="ru-RU"/>
              </w:rPr>
              <w:t xml:space="preserve">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485085" w:rsidRPr="009D0075" w:rsidTr="00485085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Неспособность самостоятельно проявить навык решения поставленной задачи по 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заданиям,</w:t>
            </w:r>
            <w:r w:rsidRPr="00485085">
              <w:rPr>
                <w:sz w:val="20"/>
                <w:szCs w:val="20"/>
                <w:lang w:val="ru-RU"/>
              </w:rPr>
              <w:t xml:space="preserve">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демонстрирует самостоятельное применение навыка решения заданий,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аналогичных тем, которые представлял преподаватель,</w:t>
            </w:r>
            <w:r w:rsidRPr="00485085">
              <w:rPr>
                <w:sz w:val="20"/>
                <w:szCs w:val="20"/>
                <w:lang w:val="ru-RU"/>
              </w:rPr>
              <w:t xml:space="preserve">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85085" w:rsidRPr="00B16E88" w:rsidRDefault="00485085" w:rsidP="00485085">
      <w:pPr>
        <w:pStyle w:val="a5"/>
        <w:numPr>
          <w:ilvl w:val="0"/>
          <w:numId w:val="3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485085" w:rsidRPr="00B16E88" w:rsidRDefault="00485085" w:rsidP="00485085">
      <w:pPr>
        <w:pStyle w:val="a5"/>
        <w:numPr>
          <w:ilvl w:val="1"/>
          <w:numId w:val="3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485085" w:rsidRDefault="00485085" w:rsidP="0048508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728B5">
        <w:rPr>
          <w:rFonts w:ascii="Arial" w:hAnsi="Arial" w:cs="Arial"/>
          <w:color w:val="000000"/>
          <w:sz w:val="20"/>
          <w:szCs w:val="20"/>
        </w:rPr>
        <w:t>ОПК-1, ПК-</w:t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Электростатическое поле, основные понятия и определения. Принцип суперпозиции.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Проводники и диэлектрики в электростатическом поле. Поляризация диэлектриков.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Понятие электрической ёмкости. Плоский конденсатор.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Свойства и расчёт цепи постоянного тока с последовательным и параллельным соединением конденсаторов.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Метод расчёта сложных электростатических цепей.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Электрический постоянный ток. Сила тока, напряжение и ЭДС.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 xml:space="preserve">Электрическая цепь постоянного тока и ее элементы. 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Электрическое сопротивление и проводимость.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Источник электроэнергии в виде источника ЭДС и источника тока.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Электрические принципиальные схемы и схемы замещения, их назначение.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 xml:space="preserve">Свойства и расчёт цепи постоянного тока с последовательным и с параллельным соединением сопротивлений. 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Электрическая цепь постоянного тока со смешанным соединением сопротивлений. Эквивалентное сопротивление цепи.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Эквивалентное преобразование треугольника сопротивлений в звезду и обратно.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Закон Ома и его применение для различных участков цепи постоянного тока.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Закон Ома для полной цепи постоянного тока.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Законы Кирхгофа и их применение для цепи постоянного тока.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Определение напряжения между двумя точками электрической цепи.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Распределение потенциала вдоль неразветвленной электрической цепи. Потенциальная диаграмма.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Закон Джоуля – Ленца. Работа и мощность в цепи постоянного тока.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Уравнение баланса мощности, режимы работы источников электроэнергии.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Метод эквивалентного преобразования цепи и его применение.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Расчет сложной цепи постоянного тока методом применения законов Кирхгофа.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Расчет сложной цепи постоянного тока методом узловых потенциалов.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Расчет сложной цепи постоянного тока методом контурных токов.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Расчет сложной цепи постоянного тока методом двух узлов.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Расчет сложной цепи постоянного тока методом наложения.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Активный и пассивный двухполюсники, эквивалентный генератор.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Расчет сложной цепи постоянного тока методом эквивалентного генератора.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 xml:space="preserve">Передача энергии от активного двухполюсника </w:t>
      </w:r>
      <w:proofErr w:type="gramStart"/>
      <w:r w:rsidRPr="00B43C6B">
        <w:rPr>
          <w:rFonts w:ascii="Arial" w:hAnsi="Arial" w:cs="Arial"/>
          <w:color w:val="000000"/>
          <w:sz w:val="20"/>
          <w:szCs w:val="20"/>
        </w:rPr>
        <w:t>пассивному</w:t>
      </w:r>
      <w:proofErr w:type="gramEnd"/>
      <w:r w:rsidRPr="00B43C6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Потери напряжения в проводах. КПД электрических линий постоянного тока.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Свойства и расчёт цепи постоянного тока с последовательным и параллельным соединением нелинейных сопротивлений.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Свойства и расчёт цепи постоянного тока с последовательно-параллельным соединением нелинейных сопротивлений.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B43C6B">
        <w:rPr>
          <w:rFonts w:ascii="Arial" w:hAnsi="Arial" w:cs="Arial"/>
          <w:color w:val="000000"/>
          <w:sz w:val="20"/>
          <w:szCs w:val="20"/>
        </w:rPr>
        <w:t>Графо-аналитический</w:t>
      </w:r>
      <w:proofErr w:type="spellEnd"/>
      <w:proofErr w:type="gramEnd"/>
      <w:r w:rsidRPr="00B43C6B">
        <w:rPr>
          <w:rFonts w:ascii="Arial" w:hAnsi="Arial" w:cs="Arial"/>
          <w:color w:val="000000"/>
          <w:sz w:val="20"/>
          <w:szCs w:val="20"/>
        </w:rPr>
        <w:t xml:space="preserve"> метод определения эквивалентного сопротивления цепи с последовательным и параллельным соединением нелинейных сопротивлений.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43C6B">
        <w:rPr>
          <w:rFonts w:ascii="Arial" w:hAnsi="Arial" w:cs="Arial"/>
          <w:color w:val="000000"/>
          <w:sz w:val="20"/>
          <w:szCs w:val="20"/>
        </w:rPr>
        <w:t>Статическое</w:t>
      </w:r>
      <w:proofErr w:type="gramEnd"/>
      <w:r w:rsidRPr="00B43C6B">
        <w:rPr>
          <w:rFonts w:ascii="Arial" w:hAnsi="Arial" w:cs="Arial"/>
          <w:color w:val="000000"/>
          <w:sz w:val="20"/>
          <w:szCs w:val="20"/>
        </w:rPr>
        <w:t xml:space="preserve"> и дифференциальное сопротивления в нелинейных </w:t>
      </w:r>
      <w:proofErr w:type="spellStart"/>
      <w:r w:rsidRPr="00B43C6B">
        <w:rPr>
          <w:rFonts w:ascii="Arial" w:hAnsi="Arial" w:cs="Arial"/>
          <w:color w:val="000000"/>
          <w:sz w:val="20"/>
          <w:szCs w:val="20"/>
        </w:rPr>
        <w:t>электроцепях</w:t>
      </w:r>
      <w:proofErr w:type="spellEnd"/>
      <w:r w:rsidRPr="00B43C6B">
        <w:rPr>
          <w:rFonts w:ascii="Arial" w:hAnsi="Arial" w:cs="Arial"/>
          <w:color w:val="000000"/>
          <w:sz w:val="20"/>
          <w:szCs w:val="20"/>
        </w:rPr>
        <w:t>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 xml:space="preserve">Магнитное поле. Основные понятия и определения магнитной цепи. 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Магнитные свойства материалов. Ферромагнетики. Виды магнитных цепей.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Закон полного тока. Понятие о магнитодвижущей силе и магнитном напряжении.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Законы Ома и Кирхгофа для магнитных цепей.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Прямая задача расчёта неразветвлённой магнитной цепи.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Обратная задача расчёта неразветвлённой магнитной цепи.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Методика расчета разветвленной магнитной цепи при постоянных токах.</w:t>
      </w:r>
    </w:p>
    <w:p w:rsidR="00485085" w:rsidRPr="00B43C6B" w:rsidRDefault="00485085" w:rsidP="0048508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3C6B">
        <w:rPr>
          <w:rFonts w:ascii="Arial" w:hAnsi="Arial" w:cs="Arial"/>
          <w:color w:val="000000"/>
          <w:sz w:val="20"/>
          <w:szCs w:val="20"/>
        </w:rPr>
        <w:t>Расчёт магнитных потоков в магнитной цепи методом двух узлов</w:t>
      </w:r>
    </w:p>
    <w:p w:rsidR="00485085" w:rsidRPr="008728B5" w:rsidRDefault="00485085" w:rsidP="00485085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8728B5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  <w:r w:rsidRPr="008728B5">
        <w:rPr>
          <w:rFonts w:ascii="Arial" w:hAnsi="Arial" w:cs="Arial"/>
          <w:b/>
          <w:color w:val="000000"/>
          <w:sz w:val="20"/>
          <w:szCs w:val="20"/>
        </w:rPr>
        <w:t xml:space="preserve"> по дисциплине</w:t>
      </w:r>
    </w:p>
    <w:p w:rsidR="00485085" w:rsidRPr="008728B5" w:rsidRDefault="00485085" w:rsidP="0048508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728B5">
        <w:rPr>
          <w:rFonts w:ascii="Arial" w:hAnsi="Arial" w:cs="Arial"/>
          <w:sz w:val="20"/>
          <w:szCs w:val="20"/>
        </w:rPr>
        <w:t>Компетенци</w:t>
      </w:r>
      <w:r>
        <w:rPr>
          <w:rFonts w:ascii="Arial" w:hAnsi="Arial" w:cs="Arial"/>
          <w:sz w:val="20"/>
          <w:szCs w:val="20"/>
        </w:rPr>
        <w:t>и</w:t>
      </w:r>
      <w:proofErr w:type="spellEnd"/>
      <w:r w:rsidRPr="008728B5">
        <w:rPr>
          <w:rFonts w:ascii="Arial" w:hAnsi="Arial" w:cs="Arial"/>
          <w:sz w:val="20"/>
          <w:szCs w:val="20"/>
        </w:rPr>
        <w:t xml:space="preserve"> ОПК-1</w:t>
      </w:r>
      <w:r>
        <w:rPr>
          <w:rFonts w:ascii="Arial" w:hAnsi="Arial" w:cs="Arial"/>
          <w:sz w:val="20"/>
          <w:szCs w:val="20"/>
        </w:rPr>
        <w:t>, ПК-1</w:t>
      </w:r>
    </w:p>
    <w:p w:rsidR="00485085" w:rsidRPr="00B43C6B" w:rsidRDefault="00485085" w:rsidP="0048508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B43C6B">
        <w:rPr>
          <w:rFonts w:ascii="Arial" w:hAnsi="Arial" w:cs="Arial"/>
          <w:b/>
          <w:i/>
          <w:sz w:val="20"/>
          <w:szCs w:val="20"/>
        </w:rPr>
        <w:t>Постоянный</w:t>
      </w:r>
      <w:proofErr w:type="spellEnd"/>
      <w:r w:rsidRPr="00B43C6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43C6B">
        <w:rPr>
          <w:rFonts w:ascii="Arial" w:hAnsi="Arial" w:cs="Arial"/>
          <w:b/>
          <w:i/>
          <w:sz w:val="20"/>
          <w:szCs w:val="20"/>
        </w:rPr>
        <w:t>ток</w:t>
      </w:r>
      <w:proofErr w:type="spellEnd"/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Электростатическое поле, основные понятия и определения. Принцип суперпозиции.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Проводники и диэлектрики в электростатическом поле. Поляризация диэлектриков.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Понятие электрической ёмкости. Плоский конденсатор.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lastRenderedPageBreak/>
        <w:t>Свойства и расчёт цепи постоянного тока с последовательным и параллельным соединением конденсаторов.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Метод расчёта сложных электростатических цепей.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Электрический постоянный ток. Сила тока, напряжение и ЭДС.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Электрическая цепь постоянного тока и ее элементы. 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Электрическое сопротивление и проводимость.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Источник электроэнергии в виде источника ЭДС и источника тока.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Электрические принципиальные схемы и схемы замещения, их назначение.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Свойства и расчёт цепи постоянного тока с последовательным и с параллельным соединением сопротивлений. 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Электрическая цепь постоянного тока со смешанным соединением сопротивлений. Эквивалентное сопротивление цепи.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Эквивалентное преобразование треугольника сопротивлений в звезду и обратно.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Закон Ома и его применение для различных участков цепи постоянного тока.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Закон Ома для полной цепи постоянного тока.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Законы Кирхгофа и их применение для цепи постоянного тока.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Определение напряжения между двумя точками электрической цепи.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Распределение потенциала вдоль неразветвленной электрической цепи. Потенциальная диаграмма.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Закон Джоуля – Ленца. Работа и мощность в цепи постоянного тока.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Уравнение баланса мощности, режимы работы источников электроэнергии.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Метод эквивалентного преобразования цепи и его применение.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Расчет сложной цепи постоянного тока методом применения законов Кирхгофа.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Расчет сложной цепи постоянного тока методом узловых потенциалов.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Расчет сложной цепи постоянного тока методом контурных токов.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Расчет сложной цепи постоянного тока методом двух узлов.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Расчет сложной цепи постоянного тока методом наложения.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Активный и пассивный двухполюсники, эквивалентный генератор.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Расчет сложной цепи постоянного тока методом эквивалентного генератора.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Передача энергии от активного двухполюсника </w:t>
      </w:r>
      <w:proofErr w:type="gramStart"/>
      <w:r w:rsidRPr="00B43C6B">
        <w:rPr>
          <w:rFonts w:ascii="Arial" w:hAnsi="Arial" w:cs="Arial"/>
          <w:sz w:val="20"/>
          <w:szCs w:val="20"/>
        </w:rPr>
        <w:t>пассивному</w:t>
      </w:r>
      <w:proofErr w:type="gramEnd"/>
      <w:r w:rsidRPr="00B43C6B">
        <w:rPr>
          <w:rFonts w:ascii="Arial" w:hAnsi="Arial" w:cs="Arial"/>
          <w:sz w:val="20"/>
          <w:szCs w:val="20"/>
        </w:rPr>
        <w:t xml:space="preserve">. 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Потери напряжения в проводах. КПД электрических линий постоянного тока.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Свойства и расчёт цепи постоянного тока с последовательным и параллельным соединением нелинейных сопротивлений.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Свойства и расчёт цепи постоянного тока с последовательно-параллельным соединением нелинейных сопротивлений.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43C6B">
        <w:rPr>
          <w:rFonts w:ascii="Arial" w:hAnsi="Arial" w:cs="Arial"/>
          <w:sz w:val="20"/>
          <w:szCs w:val="20"/>
        </w:rPr>
        <w:t>Графо-аналитический</w:t>
      </w:r>
      <w:proofErr w:type="spellEnd"/>
      <w:proofErr w:type="gramEnd"/>
      <w:r w:rsidRPr="00B43C6B">
        <w:rPr>
          <w:rFonts w:ascii="Arial" w:hAnsi="Arial" w:cs="Arial"/>
          <w:sz w:val="20"/>
          <w:szCs w:val="20"/>
        </w:rPr>
        <w:t xml:space="preserve"> метод определения эквивалентного сопротивления цепи с последовательным и параллельным соединением нелинейных сопротивлений.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proofErr w:type="gramStart"/>
      <w:r w:rsidRPr="00B43C6B">
        <w:rPr>
          <w:rFonts w:ascii="Arial" w:hAnsi="Arial" w:cs="Arial"/>
          <w:sz w:val="20"/>
          <w:szCs w:val="20"/>
        </w:rPr>
        <w:t>Статическое</w:t>
      </w:r>
      <w:proofErr w:type="gramEnd"/>
      <w:r w:rsidRPr="00B43C6B">
        <w:rPr>
          <w:rFonts w:ascii="Arial" w:hAnsi="Arial" w:cs="Arial"/>
          <w:sz w:val="20"/>
          <w:szCs w:val="20"/>
        </w:rPr>
        <w:t xml:space="preserve"> и дифференциальное сопротивления в нелинейных </w:t>
      </w:r>
      <w:proofErr w:type="spellStart"/>
      <w:r w:rsidRPr="00B43C6B">
        <w:rPr>
          <w:rFonts w:ascii="Arial" w:hAnsi="Arial" w:cs="Arial"/>
          <w:sz w:val="20"/>
          <w:szCs w:val="20"/>
        </w:rPr>
        <w:t>электроцепях</w:t>
      </w:r>
      <w:proofErr w:type="spellEnd"/>
      <w:r w:rsidRPr="00B43C6B">
        <w:rPr>
          <w:rFonts w:ascii="Arial" w:hAnsi="Arial" w:cs="Arial"/>
          <w:sz w:val="20"/>
          <w:szCs w:val="20"/>
        </w:rPr>
        <w:t>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Магнитное поле. Основные понятия и определения магнитной цепи. 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Магнитные свойства материалов. Ферромагнетики. Виды магнитных цепей.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Закон полного тока. Понятие о магнитодвижущей силе и магнитном напряжении.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Законы Ома и Кирхгофа для магнитных цепей.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Прямая задача расчёта неразветвлённой магнитной цепи.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Обратная задача расчёта неразветвлённой магнитной цепи.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Методика расчета разветвленной магнитной цепи при постоянных токах.</w:t>
      </w:r>
    </w:p>
    <w:p w:rsidR="00485085" w:rsidRPr="00B43C6B" w:rsidRDefault="00485085" w:rsidP="00485085">
      <w:pPr>
        <w:pStyle w:val="a5"/>
        <w:numPr>
          <w:ilvl w:val="0"/>
          <w:numId w:val="5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Расчёт магнитных потоков в магнитной цепи методом двух узлов.</w:t>
      </w:r>
    </w:p>
    <w:p w:rsidR="00485085" w:rsidRPr="00B43C6B" w:rsidRDefault="00485085" w:rsidP="0048508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spellStart"/>
      <w:r w:rsidRPr="00B43C6B">
        <w:rPr>
          <w:rFonts w:ascii="Arial" w:hAnsi="Arial" w:cs="Arial"/>
          <w:b/>
          <w:i/>
          <w:sz w:val="20"/>
          <w:szCs w:val="20"/>
        </w:rPr>
        <w:t>Переменный</w:t>
      </w:r>
      <w:proofErr w:type="spellEnd"/>
      <w:r w:rsidRPr="00B43C6B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43C6B">
        <w:rPr>
          <w:rFonts w:ascii="Arial" w:hAnsi="Arial" w:cs="Arial"/>
          <w:b/>
          <w:i/>
          <w:sz w:val="20"/>
          <w:szCs w:val="20"/>
        </w:rPr>
        <w:t>ток</w:t>
      </w:r>
      <w:proofErr w:type="spellEnd"/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Переменный синусоидальный ток. Основные понятия и определения.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Формы представления синусоидальных величин;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Свойства элементов R, L, C в цепи переменного тока;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Неразветвленная цепь переменного тока с R, L, C элементами.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Разветвленная цепь переменного тока с R, L, C элементами.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Режимы работы в цепи переменного тока.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Резонансные явления в цепях переменного тока. 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Мощность в цепи переменного тока, коэффициент мощности.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Символический метод расчёта цепи переменного тока.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Катушка с </w:t>
      </w:r>
      <w:proofErr w:type="spellStart"/>
      <w:r w:rsidRPr="00B43C6B">
        <w:rPr>
          <w:rFonts w:ascii="Arial" w:hAnsi="Arial" w:cs="Arial"/>
          <w:sz w:val="20"/>
          <w:szCs w:val="20"/>
        </w:rPr>
        <w:t>ферромагнитным</w:t>
      </w:r>
      <w:proofErr w:type="spellEnd"/>
      <w:r w:rsidRPr="00B43C6B">
        <w:rPr>
          <w:rFonts w:ascii="Arial" w:hAnsi="Arial" w:cs="Arial"/>
          <w:sz w:val="20"/>
          <w:szCs w:val="20"/>
        </w:rPr>
        <w:t xml:space="preserve"> сердечником в цепи переменного тока;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Способы представления несинусоидальных величин (разложение в ряд Фурье).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Действующие значения тока и напряжения, мощность в цепи </w:t>
      </w:r>
      <w:proofErr w:type="spellStart"/>
      <w:r w:rsidRPr="00B43C6B">
        <w:rPr>
          <w:rFonts w:ascii="Arial" w:hAnsi="Arial" w:cs="Arial"/>
          <w:sz w:val="20"/>
          <w:szCs w:val="20"/>
        </w:rPr>
        <w:t>несинусоид</w:t>
      </w:r>
      <w:proofErr w:type="spellEnd"/>
      <w:r w:rsidRPr="00B43C6B">
        <w:rPr>
          <w:rFonts w:ascii="Arial" w:hAnsi="Arial" w:cs="Arial"/>
          <w:sz w:val="20"/>
          <w:szCs w:val="20"/>
        </w:rPr>
        <w:t xml:space="preserve">. тока. 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Методика расчета линейной электрической цепи несинусоидального тока.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Основные понятия цепей с несинусоидальными токами и напряжениями.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Способы представления несинусоидальных величин (разложение в ряд Фурье).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Действующая величина тока и напряжения в цепи несинусоидального тока.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Мощности в цепи несинусоидального тока.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Расчет сопротивлений в цепи несинусоидального тока.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Методика расчета линейной электрической цепи несинусоидального тока.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Понятие о переходных процессах. Начальные условия. Законы коммутации.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Классический способ расчета переходного процесса.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Операторный способ расчета переходного процесса.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lastRenderedPageBreak/>
        <w:t>Особенности расчета переходных процессов классическим способом в цепях постоянного тока с последовательным включением R и L или R и</w:t>
      </w:r>
      <w:proofErr w:type="gramStart"/>
      <w:r w:rsidRPr="00B43C6B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B43C6B">
        <w:rPr>
          <w:rFonts w:ascii="Arial" w:hAnsi="Arial" w:cs="Arial"/>
          <w:sz w:val="20"/>
          <w:szCs w:val="20"/>
        </w:rPr>
        <w:t xml:space="preserve"> элементов.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Особенности расчета переходных процессов классическим способом в цепях постоянного тока с параллельным включением R и L или R и</w:t>
      </w:r>
      <w:proofErr w:type="gramStart"/>
      <w:r w:rsidRPr="00B43C6B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B43C6B">
        <w:rPr>
          <w:rFonts w:ascii="Arial" w:hAnsi="Arial" w:cs="Arial"/>
          <w:sz w:val="20"/>
          <w:szCs w:val="20"/>
        </w:rPr>
        <w:t xml:space="preserve"> элементов.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Особенности расчета переходного процесса классическим способом при включении цепи с R , L и</w:t>
      </w:r>
      <w:proofErr w:type="gramStart"/>
      <w:r w:rsidRPr="00B43C6B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B43C6B">
        <w:rPr>
          <w:rFonts w:ascii="Arial" w:hAnsi="Arial" w:cs="Arial"/>
          <w:sz w:val="20"/>
          <w:szCs w:val="20"/>
        </w:rPr>
        <w:t xml:space="preserve"> на постоянное напряжение.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Методика построения векторных диаграмм для цепей переменного синусоидального тока.</w:t>
      </w:r>
    </w:p>
    <w:p w:rsidR="00485085" w:rsidRPr="00B43C6B" w:rsidRDefault="00485085" w:rsidP="00485085">
      <w:pPr>
        <w:pStyle w:val="a5"/>
        <w:numPr>
          <w:ilvl w:val="0"/>
          <w:numId w:val="6"/>
        </w:numPr>
        <w:spacing w:after="0" w:line="240" w:lineRule="auto"/>
        <w:ind w:left="705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Цепи с взаимной индуктивностью. Индуктивная связь. Степень и коэффициент связи.</w:t>
      </w:r>
    </w:p>
    <w:p w:rsidR="00485085" w:rsidRDefault="00485085" w:rsidP="00485085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Примерный перечень вопросов по темам лабораторных занятий</w:t>
      </w:r>
    </w:p>
    <w:p w:rsidR="00485085" w:rsidRPr="00485085" w:rsidRDefault="00485085" w:rsidP="00485085">
      <w:pPr>
        <w:spacing w:after="0" w:line="240" w:lineRule="auto"/>
        <w:ind w:left="357"/>
        <w:rPr>
          <w:rFonts w:ascii="Arial" w:hAnsi="Arial" w:cs="Arial"/>
          <w:sz w:val="20"/>
          <w:szCs w:val="20"/>
          <w:lang w:val="ru-RU"/>
        </w:rPr>
      </w:pPr>
      <w:proofErr w:type="spellStart"/>
      <w:r w:rsidRPr="00485085">
        <w:rPr>
          <w:rFonts w:ascii="Arial" w:hAnsi="Arial" w:cs="Arial"/>
          <w:sz w:val="20"/>
          <w:szCs w:val="20"/>
          <w:lang w:val="ru-RU"/>
        </w:rPr>
        <w:t>Лр</w:t>
      </w:r>
      <w:proofErr w:type="spellEnd"/>
      <w:r w:rsidRPr="00485085">
        <w:rPr>
          <w:rFonts w:ascii="Arial" w:hAnsi="Arial" w:cs="Arial"/>
          <w:sz w:val="20"/>
          <w:szCs w:val="20"/>
          <w:lang w:val="ru-RU"/>
        </w:rPr>
        <w:t xml:space="preserve"> 1: Исследование режимов работы и методов расчёта линейных цепей постоянного тока с одним источником питания</w:t>
      </w:r>
    </w:p>
    <w:p w:rsidR="00485085" w:rsidRPr="00B43C6B" w:rsidRDefault="00485085" w:rsidP="00485085">
      <w:pPr>
        <w:pStyle w:val="a5"/>
        <w:numPr>
          <w:ilvl w:val="0"/>
          <w:numId w:val="9"/>
        </w:numPr>
        <w:spacing w:after="0" w:line="240" w:lineRule="auto"/>
        <w:ind w:left="1068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От чего зависит величина выходного напряжения в мостовой схеме сопротивлений?</w:t>
      </w:r>
    </w:p>
    <w:p w:rsidR="00485085" w:rsidRPr="00B43C6B" w:rsidRDefault="00485085" w:rsidP="00485085">
      <w:pPr>
        <w:pStyle w:val="a5"/>
        <w:numPr>
          <w:ilvl w:val="0"/>
          <w:numId w:val="9"/>
        </w:numPr>
        <w:spacing w:after="0" w:line="240" w:lineRule="auto"/>
        <w:ind w:left="1068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Можно ли уравновесить мост, изменяя сопротивление только в одном из </w:t>
      </w:r>
      <w:proofErr w:type="spellStart"/>
      <w:r w:rsidRPr="00B43C6B">
        <w:rPr>
          <w:rFonts w:ascii="Arial" w:hAnsi="Arial" w:cs="Arial"/>
          <w:sz w:val="20"/>
          <w:szCs w:val="20"/>
        </w:rPr>
        <w:t>плечь</w:t>
      </w:r>
      <w:proofErr w:type="spellEnd"/>
      <w:r w:rsidRPr="00B43C6B">
        <w:rPr>
          <w:rFonts w:ascii="Arial" w:hAnsi="Arial" w:cs="Arial"/>
          <w:sz w:val="20"/>
          <w:szCs w:val="20"/>
        </w:rPr>
        <w:t xml:space="preserve"> моста?</w:t>
      </w:r>
    </w:p>
    <w:p w:rsidR="00485085" w:rsidRPr="00B43C6B" w:rsidRDefault="00485085" w:rsidP="00485085">
      <w:pPr>
        <w:pStyle w:val="a5"/>
        <w:numPr>
          <w:ilvl w:val="0"/>
          <w:numId w:val="9"/>
        </w:numPr>
        <w:spacing w:after="0" w:line="240" w:lineRule="auto"/>
        <w:ind w:left="1068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В каком случае потребляемый из сети электрическим мостом ток будет больше:</w:t>
      </w:r>
    </w:p>
    <w:p w:rsidR="00485085" w:rsidRPr="00B43C6B" w:rsidRDefault="00485085" w:rsidP="00485085">
      <w:pPr>
        <w:pStyle w:val="a5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а) если мост уравновешен;</w:t>
      </w:r>
    </w:p>
    <w:p w:rsidR="00485085" w:rsidRPr="00B43C6B" w:rsidRDefault="00485085" w:rsidP="00485085">
      <w:pPr>
        <w:pStyle w:val="a5"/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б) если мост не уравновешен.</w:t>
      </w:r>
    </w:p>
    <w:p w:rsidR="00485085" w:rsidRPr="00B43C6B" w:rsidRDefault="00485085" w:rsidP="00485085">
      <w:pPr>
        <w:pStyle w:val="a5"/>
        <w:numPr>
          <w:ilvl w:val="0"/>
          <w:numId w:val="8"/>
        </w:numPr>
        <w:spacing w:after="0" w:line="240" w:lineRule="auto"/>
        <w:ind w:left="1068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Чем вызвана необходимость эквивалентного преобразования схемы соединения резисторов «треугольник» на схему соединения «звезда».</w:t>
      </w:r>
    </w:p>
    <w:p w:rsidR="00485085" w:rsidRPr="00485085" w:rsidRDefault="00485085" w:rsidP="00485085">
      <w:pPr>
        <w:spacing w:after="0" w:line="240" w:lineRule="auto"/>
        <w:ind w:left="357"/>
        <w:rPr>
          <w:rFonts w:ascii="Arial" w:hAnsi="Arial" w:cs="Arial"/>
          <w:sz w:val="20"/>
          <w:szCs w:val="20"/>
          <w:lang w:val="ru-RU"/>
        </w:rPr>
      </w:pPr>
      <w:proofErr w:type="spellStart"/>
      <w:r w:rsidRPr="00485085">
        <w:rPr>
          <w:rFonts w:ascii="Arial" w:hAnsi="Arial" w:cs="Arial"/>
          <w:sz w:val="20"/>
          <w:szCs w:val="20"/>
          <w:lang w:val="ru-RU"/>
        </w:rPr>
        <w:t>Лр</w:t>
      </w:r>
      <w:proofErr w:type="spellEnd"/>
      <w:r w:rsidRPr="00485085">
        <w:rPr>
          <w:rFonts w:ascii="Arial" w:hAnsi="Arial" w:cs="Arial"/>
          <w:sz w:val="20"/>
          <w:szCs w:val="20"/>
          <w:lang w:val="ru-RU"/>
        </w:rPr>
        <w:t xml:space="preserve"> 2: Исследование режимов работы и методов расчёта линейных цепей постоянного тока с двумя источниками питания</w:t>
      </w:r>
    </w:p>
    <w:p w:rsidR="00485085" w:rsidRPr="00B43C6B" w:rsidRDefault="00485085" w:rsidP="0048508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Чем отличается простая электрическая цепь постоянного тока от </w:t>
      </w:r>
      <w:proofErr w:type="gramStart"/>
      <w:r w:rsidRPr="00B43C6B">
        <w:rPr>
          <w:rFonts w:ascii="Arial" w:hAnsi="Arial" w:cs="Arial"/>
          <w:sz w:val="20"/>
          <w:szCs w:val="20"/>
        </w:rPr>
        <w:t>сложной</w:t>
      </w:r>
      <w:proofErr w:type="gramEnd"/>
      <w:r w:rsidRPr="00B43C6B">
        <w:rPr>
          <w:rFonts w:ascii="Arial" w:hAnsi="Arial" w:cs="Arial"/>
          <w:sz w:val="20"/>
          <w:szCs w:val="20"/>
        </w:rPr>
        <w:t>?</w:t>
      </w:r>
    </w:p>
    <w:p w:rsidR="00485085" w:rsidRPr="00B43C6B" w:rsidRDefault="00485085" w:rsidP="0048508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Можно ли рассматривать мостовую электрическую цепь как сочетание последовательного и параллельного соединения приемников электроэнергии?</w:t>
      </w:r>
    </w:p>
    <w:p w:rsidR="00485085" w:rsidRPr="00B43C6B" w:rsidRDefault="00485085" w:rsidP="0048508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В чем сущность расчета сложных цепей методом узловых и контурных уравнений?</w:t>
      </w:r>
    </w:p>
    <w:p w:rsidR="00485085" w:rsidRPr="00B43C6B" w:rsidRDefault="00485085" w:rsidP="0048508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Объясните, в чем преимущество метода контурных токов перед методом узловых и контурных уравнений?</w:t>
      </w:r>
    </w:p>
    <w:p w:rsidR="00485085" w:rsidRPr="00B43C6B" w:rsidRDefault="00485085" w:rsidP="0048508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Что представляет собой выражение баланса мощностей цепи и почему оно используется для проверки правильности расчетов сложной цепи?</w:t>
      </w:r>
    </w:p>
    <w:p w:rsidR="00485085" w:rsidRPr="00B43C6B" w:rsidRDefault="00485085" w:rsidP="00485085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В чём заключается метод эквивалентного генератора и особенности его применения?</w:t>
      </w:r>
    </w:p>
    <w:p w:rsidR="00485085" w:rsidRPr="00485085" w:rsidRDefault="00485085" w:rsidP="00485085">
      <w:pPr>
        <w:spacing w:after="0" w:line="240" w:lineRule="auto"/>
        <w:ind w:left="357"/>
        <w:rPr>
          <w:rFonts w:ascii="Arial" w:hAnsi="Arial" w:cs="Arial"/>
          <w:sz w:val="20"/>
          <w:szCs w:val="20"/>
          <w:lang w:val="ru-RU"/>
        </w:rPr>
      </w:pPr>
      <w:proofErr w:type="spellStart"/>
      <w:r w:rsidRPr="00485085">
        <w:rPr>
          <w:rFonts w:ascii="Arial" w:hAnsi="Arial" w:cs="Arial"/>
          <w:sz w:val="20"/>
          <w:szCs w:val="20"/>
          <w:lang w:val="ru-RU"/>
        </w:rPr>
        <w:t>Лр</w:t>
      </w:r>
      <w:proofErr w:type="spellEnd"/>
      <w:r w:rsidRPr="00485085">
        <w:rPr>
          <w:rFonts w:ascii="Arial" w:hAnsi="Arial" w:cs="Arial"/>
          <w:sz w:val="20"/>
          <w:szCs w:val="20"/>
          <w:lang w:val="ru-RU"/>
        </w:rPr>
        <w:t xml:space="preserve"> 3: Определение параметров и исследование режимов работы электрической цепи переменного тока с последовательным соединением катушки индуктивности, резистора и конденсатора</w:t>
      </w:r>
    </w:p>
    <w:p w:rsidR="00485085" w:rsidRPr="00B43C6B" w:rsidRDefault="00485085" w:rsidP="00485085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Какие элементы цепи обладают реактивным сопротивлением и как они проявляют себя в цепи переменного тока?</w:t>
      </w:r>
    </w:p>
    <w:p w:rsidR="00485085" w:rsidRPr="00B43C6B" w:rsidRDefault="00485085" w:rsidP="00485085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Назовите основные свойства цепи переменного тока с последовательным соединением R, ХС и XL.</w:t>
      </w:r>
    </w:p>
    <w:p w:rsidR="00485085" w:rsidRPr="00B43C6B" w:rsidRDefault="00485085" w:rsidP="00485085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Что представляет собой векторная диаграмма и каков порядок её построения для цепи с последовательным соединением R, ХС  и  XL?</w:t>
      </w:r>
    </w:p>
    <w:p w:rsidR="00485085" w:rsidRPr="00B43C6B" w:rsidRDefault="00485085" w:rsidP="00485085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Почему полезная работа, совершаемая током в реактивном элементе равна нулю? </w:t>
      </w:r>
    </w:p>
    <w:p w:rsidR="00485085" w:rsidRPr="00B43C6B" w:rsidRDefault="00485085" w:rsidP="00485085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Какие режимы работы цепи переменного тока вы знаете?</w:t>
      </w:r>
    </w:p>
    <w:p w:rsidR="00485085" w:rsidRPr="00B43C6B" w:rsidRDefault="00485085" w:rsidP="00485085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Что позволяет оценить величина реактивной мощности?</w:t>
      </w:r>
    </w:p>
    <w:p w:rsidR="00485085" w:rsidRPr="00B43C6B" w:rsidRDefault="00485085" w:rsidP="00485085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Что такое «резонанс напряжений» и область его использования?</w:t>
      </w:r>
    </w:p>
    <w:p w:rsidR="00485085" w:rsidRPr="00485085" w:rsidRDefault="00485085" w:rsidP="00485085">
      <w:pPr>
        <w:spacing w:after="0" w:line="240" w:lineRule="auto"/>
        <w:ind w:left="357"/>
        <w:rPr>
          <w:rFonts w:ascii="Arial" w:hAnsi="Arial" w:cs="Arial"/>
          <w:sz w:val="20"/>
          <w:szCs w:val="20"/>
          <w:lang w:val="ru-RU"/>
        </w:rPr>
      </w:pPr>
      <w:proofErr w:type="spellStart"/>
      <w:r w:rsidRPr="00485085">
        <w:rPr>
          <w:rFonts w:ascii="Arial" w:hAnsi="Arial" w:cs="Arial"/>
          <w:sz w:val="20"/>
          <w:szCs w:val="20"/>
          <w:lang w:val="ru-RU"/>
        </w:rPr>
        <w:t>Лр</w:t>
      </w:r>
      <w:proofErr w:type="spellEnd"/>
      <w:r w:rsidRPr="00485085">
        <w:rPr>
          <w:rFonts w:ascii="Arial" w:hAnsi="Arial" w:cs="Arial"/>
          <w:sz w:val="20"/>
          <w:szCs w:val="20"/>
          <w:lang w:val="ru-RU"/>
        </w:rPr>
        <w:t xml:space="preserve"> 4: Определение параметров и исследование режимов работы электрической цепи переменного тока с параллельным соединением катушки индуктивности, резистора и конденсатора</w:t>
      </w:r>
    </w:p>
    <w:p w:rsidR="00485085" w:rsidRPr="00B43C6B" w:rsidRDefault="00485085" w:rsidP="00485085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Какие элементы цепи обладают реактивным сопротивлением и как они проявляют себя в цепи переменного тока?</w:t>
      </w:r>
    </w:p>
    <w:p w:rsidR="00485085" w:rsidRPr="00B43C6B" w:rsidRDefault="00485085" w:rsidP="00485085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Назовите основные свойства цепи переменного тока с параллельным соединением R, ХС и XL.</w:t>
      </w:r>
    </w:p>
    <w:p w:rsidR="00485085" w:rsidRPr="00B43C6B" w:rsidRDefault="00485085" w:rsidP="00485085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Что представляет собой векторная диаграмма и каков порядок её построения для цепи с параллельным соединением R, ХС  и  XL?</w:t>
      </w:r>
    </w:p>
    <w:p w:rsidR="00485085" w:rsidRPr="00B43C6B" w:rsidRDefault="00485085" w:rsidP="00485085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 xml:space="preserve">Почему полезная работа, совершаемая током в реактивном элементе равна нулю? </w:t>
      </w:r>
    </w:p>
    <w:p w:rsidR="00485085" w:rsidRPr="00B43C6B" w:rsidRDefault="00485085" w:rsidP="00485085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Какие режимы работы в цепи переменного тока вы знаете?</w:t>
      </w:r>
    </w:p>
    <w:p w:rsidR="00485085" w:rsidRPr="00B43C6B" w:rsidRDefault="00485085" w:rsidP="00485085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Что позволяет оценить величина реактивной мощности?</w:t>
      </w:r>
    </w:p>
    <w:p w:rsidR="00485085" w:rsidRPr="00B43C6B" w:rsidRDefault="00485085" w:rsidP="00485085">
      <w:pPr>
        <w:pStyle w:val="a5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3C6B">
        <w:rPr>
          <w:rFonts w:ascii="Arial" w:hAnsi="Arial" w:cs="Arial"/>
          <w:sz w:val="20"/>
          <w:szCs w:val="20"/>
        </w:rPr>
        <w:t>Что такое «резонанс токов» и область его использования?</w:t>
      </w:r>
    </w:p>
    <w:p w:rsidR="00485085" w:rsidRPr="008728B5" w:rsidRDefault="00485085" w:rsidP="00485085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8728B5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485085" w:rsidRPr="009D0075" w:rsidTr="003D27AD">
        <w:trPr>
          <w:trHeight w:val="399"/>
        </w:trPr>
        <w:tc>
          <w:tcPr>
            <w:tcW w:w="10170" w:type="dxa"/>
            <w:gridSpan w:val="3"/>
            <w:vAlign w:val="center"/>
          </w:tcPr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485085" w:rsidRPr="009D0075" w:rsidTr="003D27AD">
        <w:trPr>
          <w:cantSplit/>
          <w:trHeight w:val="2250"/>
        </w:trPr>
        <w:tc>
          <w:tcPr>
            <w:tcW w:w="3086" w:type="dxa"/>
            <w:vAlign w:val="center"/>
          </w:tcPr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Кафедра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«Электротехника, электроника и электромеханика»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85085" w:rsidRPr="008728B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28B5">
              <w:rPr>
                <w:rFonts w:ascii="Arial" w:hAnsi="Arial" w:cs="Arial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8728B5">
              <w:rPr>
                <w:rFonts w:ascii="Arial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8728B5">
              <w:rPr>
                <w:rFonts w:ascii="Arial" w:hAnsi="Arial" w:cs="Arial"/>
                <w:sz w:val="20"/>
                <w:szCs w:val="20"/>
              </w:rPr>
              <w:t xml:space="preserve"> 20___ / 20___уч.г.</w:t>
            </w:r>
          </w:p>
          <w:p w:rsidR="00485085" w:rsidRPr="008728B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085" w:rsidRPr="008728B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28B5">
              <w:rPr>
                <w:rFonts w:ascii="Arial" w:hAnsi="Arial" w:cs="Arial"/>
                <w:sz w:val="20"/>
                <w:szCs w:val="20"/>
              </w:rPr>
              <w:t>Экзаменатор</w:t>
            </w:r>
            <w:proofErr w:type="spellEnd"/>
          </w:p>
          <w:p w:rsidR="00485085" w:rsidRPr="008728B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5085" w:rsidRPr="008728B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Экзаменационный билет № ___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по дисциплине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 xml:space="preserve">«Теоретические 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основы электротехники»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«</w:t>
            </w:r>
            <w:r w:rsidRPr="00485085">
              <w:rPr>
                <w:rFonts w:ascii="Arial" w:hAnsi="Arial" w:cs="Arial"/>
                <w:bCs/>
                <w:sz w:val="20"/>
                <w:szCs w:val="20"/>
                <w:lang w:val="ru-RU"/>
              </w:rPr>
              <w:t>Системы обеспечения движения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bCs/>
                <w:sz w:val="20"/>
                <w:szCs w:val="20"/>
                <w:lang w:val="ru-RU"/>
              </w:rPr>
              <w:t>поездов</w:t>
            </w: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«Утверждаю»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Зам. директора по УР</w:t>
            </w: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485085" w:rsidRP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sz w:val="20"/>
                <w:szCs w:val="20"/>
                <w:lang w:val="ru-RU"/>
              </w:rPr>
              <w:t>«____»_______ 20__ г.</w:t>
            </w:r>
          </w:p>
        </w:tc>
      </w:tr>
      <w:tr w:rsidR="00485085" w:rsidRPr="008728B5" w:rsidTr="003D27AD">
        <w:trPr>
          <w:trHeight w:val="391"/>
        </w:trPr>
        <w:tc>
          <w:tcPr>
            <w:tcW w:w="10170" w:type="dxa"/>
            <w:gridSpan w:val="3"/>
            <w:vAlign w:val="center"/>
          </w:tcPr>
          <w:p w:rsidR="00485085" w:rsidRPr="00B43C6B" w:rsidRDefault="00485085" w:rsidP="0048508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C6B">
              <w:rPr>
                <w:rFonts w:ascii="Arial" w:eastAsia="Times New Roman" w:hAnsi="Arial" w:cs="Arial"/>
                <w:sz w:val="20"/>
                <w:szCs w:val="20"/>
              </w:rPr>
              <w:t>Закон Ома и его применение для различных участков цепи постоянного тока. (ОПК-1, ПК-1)</w:t>
            </w:r>
          </w:p>
        </w:tc>
      </w:tr>
      <w:tr w:rsidR="00485085" w:rsidRPr="008728B5" w:rsidTr="003D27AD">
        <w:trPr>
          <w:trHeight w:val="411"/>
        </w:trPr>
        <w:tc>
          <w:tcPr>
            <w:tcW w:w="10170" w:type="dxa"/>
            <w:gridSpan w:val="3"/>
            <w:vAlign w:val="center"/>
          </w:tcPr>
          <w:p w:rsidR="00485085" w:rsidRPr="00B43C6B" w:rsidRDefault="00485085" w:rsidP="0048508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C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Прямая задача расчёта неразветвлённой магнитной цепи. (ОПК-1, ПК-1)</w:t>
            </w:r>
          </w:p>
        </w:tc>
      </w:tr>
      <w:tr w:rsidR="00485085" w:rsidRPr="008728B5" w:rsidTr="003D27AD">
        <w:trPr>
          <w:trHeight w:val="266"/>
        </w:trPr>
        <w:tc>
          <w:tcPr>
            <w:tcW w:w="10170" w:type="dxa"/>
            <w:gridSpan w:val="3"/>
            <w:vAlign w:val="center"/>
          </w:tcPr>
          <w:p w:rsidR="00485085" w:rsidRPr="00B43C6B" w:rsidRDefault="00485085" w:rsidP="0048508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C6B">
              <w:rPr>
                <w:rFonts w:ascii="Arial" w:eastAsia="Times New Roman" w:hAnsi="Arial" w:cs="Arial"/>
                <w:sz w:val="20"/>
                <w:szCs w:val="20"/>
              </w:rPr>
              <w:t>Расписать алгоритм расчёта цепи методом узловых потенциалов. (ОПК-1, ПК-1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485085" w:rsidRPr="00485085" w:rsidRDefault="00485085" w:rsidP="00485085">
      <w:pPr>
        <w:spacing w:before="120" w:after="0" w:line="240" w:lineRule="auto"/>
        <w:rPr>
          <w:b/>
          <w:sz w:val="20"/>
          <w:szCs w:val="20"/>
          <w:lang w:val="ru-RU"/>
        </w:rPr>
      </w:pPr>
      <w:r w:rsidRPr="00485085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8508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85085">
        <w:rPr>
          <w:rFonts w:ascii="Arial" w:hAnsi="Arial" w:cs="Arial"/>
          <w:sz w:val="20"/>
          <w:szCs w:val="20"/>
          <w:lang w:val="ru-RU"/>
        </w:rPr>
        <w:t>Компетенции ОПК-1, ПК-1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85085">
        <w:rPr>
          <w:rFonts w:ascii="Arial" w:hAnsi="Arial" w:cs="Arial"/>
          <w:sz w:val="20"/>
          <w:szCs w:val="20"/>
          <w:lang w:val="ru-RU"/>
        </w:rPr>
        <w:t>Задание 1. Выберите правильный ответ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85085">
        <w:rPr>
          <w:rFonts w:ascii="Arial" w:hAnsi="Arial" w:cs="Arial"/>
          <w:sz w:val="20"/>
          <w:szCs w:val="20"/>
          <w:lang w:val="ru-RU"/>
        </w:rPr>
        <w:t>Векторной величиной, характеризующей магнитное поле, является …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напряженность</w:t>
      </w:r>
      <w:proofErr w:type="gramEnd"/>
      <w:r w:rsidRPr="00485085">
        <w:rPr>
          <w:rFonts w:ascii="Arial" w:hAnsi="Arial" w:cs="Arial"/>
          <w:sz w:val="20"/>
          <w:szCs w:val="20"/>
          <w:lang w:val="ru-RU"/>
        </w:rPr>
        <w:t xml:space="preserve"> магнитного поля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магнитный</w:t>
      </w:r>
      <w:proofErr w:type="gramEnd"/>
      <w:r w:rsidRPr="00485085">
        <w:rPr>
          <w:rFonts w:ascii="Arial" w:hAnsi="Arial" w:cs="Arial"/>
          <w:sz w:val="20"/>
          <w:szCs w:val="20"/>
          <w:lang w:val="ru-RU"/>
        </w:rPr>
        <w:t xml:space="preserve"> поток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намагничивающая</w:t>
      </w:r>
      <w:proofErr w:type="gramEnd"/>
      <w:r w:rsidRPr="00485085">
        <w:rPr>
          <w:rFonts w:ascii="Arial" w:hAnsi="Arial" w:cs="Arial"/>
          <w:sz w:val="20"/>
          <w:szCs w:val="20"/>
          <w:lang w:val="ru-RU"/>
        </w:rPr>
        <w:t xml:space="preserve"> сила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магнитное</w:t>
      </w:r>
      <w:proofErr w:type="gramEnd"/>
      <w:r w:rsidRPr="00485085">
        <w:rPr>
          <w:rFonts w:ascii="Arial" w:hAnsi="Arial" w:cs="Arial"/>
          <w:sz w:val="20"/>
          <w:szCs w:val="20"/>
          <w:lang w:val="ru-RU"/>
        </w:rPr>
        <w:t xml:space="preserve"> напряжение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магнитное</w:t>
      </w:r>
      <w:proofErr w:type="gramEnd"/>
      <w:r w:rsidRPr="00485085">
        <w:rPr>
          <w:rFonts w:ascii="Arial" w:hAnsi="Arial" w:cs="Arial"/>
          <w:sz w:val="20"/>
          <w:szCs w:val="20"/>
          <w:lang w:val="ru-RU"/>
        </w:rPr>
        <w:t xml:space="preserve"> сопротивление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85085">
        <w:rPr>
          <w:rFonts w:ascii="Arial" w:hAnsi="Arial" w:cs="Arial"/>
          <w:sz w:val="20"/>
          <w:szCs w:val="20"/>
          <w:lang w:val="ru-RU"/>
        </w:rPr>
        <w:t>Задание 2. Выберите правильный ответ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85085">
        <w:rPr>
          <w:rFonts w:ascii="Arial" w:hAnsi="Arial" w:cs="Arial"/>
          <w:sz w:val="20"/>
          <w:szCs w:val="20"/>
          <w:lang w:val="ru-RU"/>
        </w:rPr>
        <w:t>Основной физической величиной, характеризующей электрическое поле и определяющей силу, действующую со стороны электрического поля на заряженную частицу, является____</w:t>
      </w:r>
    </w:p>
    <w:p w:rsidR="00485085" w:rsidRPr="009D007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9D0075">
        <w:rPr>
          <w:rFonts w:ascii="Arial" w:hAnsi="Arial" w:cs="Arial"/>
          <w:sz w:val="20"/>
          <w:szCs w:val="20"/>
          <w:lang w:val="ru-RU"/>
        </w:rPr>
        <w:t xml:space="preserve">  потенциал</w:t>
      </w:r>
      <w:proofErr w:type="gramEnd"/>
      <w:r w:rsidRPr="009D0075">
        <w:rPr>
          <w:rFonts w:ascii="Arial" w:hAnsi="Arial" w:cs="Arial"/>
          <w:sz w:val="20"/>
          <w:szCs w:val="20"/>
          <w:lang w:val="ru-RU"/>
        </w:rPr>
        <w:t xml:space="preserve"> электрического поля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вектор</w:t>
      </w:r>
      <w:proofErr w:type="gramEnd"/>
      <w:r w:rsidRPr="00485085">
        <w:rPr>
          <w:rFonts w:ascii="Arial" w:hAnsi="Arial" w:cs="Arial"/>
          <w:sz w:val="20"/>
          <w:szCs w:val="20"/>
          <w:lang w:val="ru-RU"/>
        </w:rPr>
        <w:t xml:space="preserve"> электрического смещения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электрический</w:t>
      </w:r>
      <w:proofErr w:type="gramEnd"/>
      <w:r w:rsidRPr="00485085">
        <w:rPr>
          <w:rFonts w:ascii="Arial" w:hAnsi="Arial" w:cs="Arial"/>
          <w:sz w:val="20"/>
          <w:szCs w:val="20"/>
          <w:lang w:val="ru-RU"/>
        </w:rPr>
        <w:t xml:space="preserve"> заряд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градиент</w:t>
      </w:r>
      <w:proofErr w:type="gramEnd"/>
      <w:r w:rsidRPr="00485085">
        <w:rPr>
          <w:rFonts w:ascii="Arial" w:hAnsi="Arial" w:cs="Arial"/>
          <w:sz w:val="20"/>
          <w:szCs w:val="20"/>
          <w:lang w:val="ru-RU"/>
        </w:rPr>
        <w:t xml:space="preserve"> потенциала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напряженность</w:t>
      </w:r>
      <w:proofErr w:type="gramEnd"/>
      <w:r w:rsidRPr="00485085">
        <w:rPr>
          <w:rFonts w:ascii="Arial" w:hAnsi="Arial" w:cs="Arial"/>
          <w:sz w:val="20"/>
          <w:szCs w:val="20"/>
          <w:lang w:val="ru-RU"/>
        </w:rPr>
        <w:t xml:space="preserve"> электрического тока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85085">
        <w:rPr>
          <w:rFonts w:ascii="Arial" w:hAnsi="Arial" w:cs="Arial"/>
          <w:sz w:val="20"/>
          <w:szCs w:val="20"/>
          <w:lang w:val="ru-RU"/>
        </w:rPr>
        <w:t>Задание 3. Выберите правильный ответ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85085">
        <w:rPr>
          <w:rFonts w:ascii="Arial" w:hAnsi="Arial" w:cs="Arial"/>
          <w:sz w:val="20"/>
          <w:szCs w:val="20"/>
          <w:lang w:val="ru-RU"/>
        </w:rPr>
        <w:t>Наибольшей электропроводимостью обладает____</w:t>
      </w:r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медь</w:t>
      </w:r>
      <w:proofErr w:type="gramEnd"/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сталь</w:t>
      </w:r>
      <w:proofErr w:type="gramEnd"/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алюминий</w:t>
      </w:r>
      <w:proofErr w:type="gramEnd"/>
    </w:p>
    <w:p w:rsidR="00485085" w:rsidRPr="00485085" w:rsidRDefault="00485085" w:rsidP="0048508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0754B9">
        <w:rPr>
          <w:rFonts w:ascii="Arial" w:hAnsi="Arial" w:cs="Arial"/>
          <w:sz w:val="20"/>
          <w:szCs w:val="20"/>
        </w:rPr>
        <w:t></w:t>
      </w:r>
      <w:r w:rsidRPr="00485085">
        <w:rPr>
          <w:rFonts w:ascii="Arial" w:hAnsi="Arial" w:cs="Arial"/>
          <w:sz w:val="20"/>
          <w:szCs w:val="20"/>
          <w:lang w:val="ru-RU"/>
        </w:rPr>
        <w:t xml:space="preserve">  нихром</w:t>
      </w:r>
      <w:proofErr w:type="gramEnd"/>
    </w:p>
    <w:p w:rsidR="00485085" w:rsidRPr="00485085" w:rsidRDefault="00485085" w:rsidP="00485085">
      <w:pPr>
        <w:spacing w:after="0" w:line="240" w:lineRule="auto"/>
        <w:rPr>
          <w:b/>
          <w:sz w:val="20"/>
          <w:szCs w:val="20"/>
          <w:lang w:val="ru-RU"/>
        </w:rPr>
      </w:pPr>
      <w:r w:rsidRPr="00485085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85085" w:rsidRPr="00485085" w:rsidRDefault="00485085" w:rsidP="004850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8508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Pr="00485085">
        <w:rPr>
          <w:rFonts w:ascii="Arial" w:hAnsi="Arial" w:cs="Arial"/>
          <w:sz w:val="20"/>
          <w:szCs w:val="20"/>
          <w:lang w:val="ru-RU"/>
        </w:rPr>
        <w:t>.</w:t>
      </w:r>
      <w:proofErr w:type="gramEnd"/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85085" w:rsidRPr="009D0075" w:rsidTr="003D27AD">
        <w:trPr>
          <w:trHeight w:hRule="exact" w:val="159"/>
        </w:trPr>
        <w:tc>
          <w:tcPr>
            <w:tcW w:w="2424" w:type="dxa"/>
          </w:tcPr>
          <w:p w:rsidR="00485085" w:rsidRPr="00485085" w:rsidRDefault="00485085" w:rsidP="003D2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85085" w:rsidRPr="00485085" w:rsidRDefault="00485085" w:rsidP="003D2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85085" w:rsidRPr="00485085" w:rsidRDefault="00485085" w:rsidP="003D2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85085" w:rsidRPr="00485085" w:rsidRDefault="00485085" w:rsidP="003D2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85085" w:rsidRPr="00485085" w:rsidRDefault="00485085" w:rsidP="003D2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85085" w:rsidRPr="00485085" w:rsidRDefault="00485085" w:rsidP="003D2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85085" w:rsidRPr="00485085" w:rsidRDefault="00485085" w:rsidP="003D27A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85085" w:rsidRPr="00485085" w:rsidRDefault="00485085" w:rsidP="003D27AD">
            <w:pPr>
              <w:spacing w:after="0" w:line="240" w:lineRule="auto"/>
              <w:rPr>
                <w:lang w:val="ru-RU"/>
              </w:rPr>
            </w:pPr>
          </w:p>
        </w:tc>
      </w:tr>
      <w:tr w:rsidR="00485085" w:rsidTr="003D27AD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85085" w:rsidTr="003D27AD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85085" w:rsidTr="003D27AD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85085" w:rsidTr="003D27AD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85085" w:rsidTr="003D27AD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85085" w:rsidRPr="009D0075" w:rsidTr="003D27AD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85085" w:rsidRPr="009D0075" w:rsidTr="003D27AD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85085" w:rsidTr="003D27AD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85085" w:rsidTr="003D27AD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85085" w:rsidTr="003D27AD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85085" w:rsidTr="0048508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85085" w:rsidRPr="009D0075" w:rsidTr="0048508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F828A2" w:rsidRDefault="00485085" w:rsidP="003D27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F828A2" w:rsidRDefault="00485085" w:rsidP="003D27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F828A2" w:rsidRDefault="00485085" w:rsidP="003D27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85085" w:rsidRPr="009D0075" w:rsidTr="0048508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Знание нормативных, правовых документов и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незнание нормативной и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Имеют место существенные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Имеют место несущественные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соответствие </w:t>
            </w: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данному критерию ответов на все вопросы.</w:t>
            </w:r>
          </w:p>
        </w:tc>
      </w:tr>
      <w:tr w:rsidR="00485085" w:rsidRPr="009D0075" w:rsidTr="0048508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</w:p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85085" w:rsidRPr="009D0075" w:rsidTr="0048508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85085" w:rsidRPr="009D0075" w:rsidTr="003D27AD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5085" w:rsidRPr="00485085" w:rsidRDefault="00485085" w:rsidP="003D27A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85085" w:rsidRPr="00485085" w:rsidRDefault="00485085" w:rsidP="003D2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508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85085" w:rsidRPr="00485085" w:rsidRDefault="00485085" w:rsidP="0048508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485085" w:rsidRPr="00485085" w:rsidRDefault="00485085" w:rsidP="00485085">
      <w:pPr>
        <w:rPr>
          <w:lang w:val="ru-RU"/>
        </w:rPr>
      </w:pPr>
    </w:p>
    <w:p w:rsidR="00F338B7" w:rsidRPr="00485085" w:rsidRDefault="00F338B7">
      <w:pPr>
        <w:rPr>
          <w:lang w:val="ru-RU"/>
        </w:rPr>
      </w:pPr>
    </w:p>
    <w:sectPr w:rsidR="00F338B7" w:rsidRPr="00485085" w:rsidSect="00F338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FB1"/>
    <w:multiLevelType w:val="multilevel"/>
    <w:tmpl w:val="71EA7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310AF"/>
    <w:multiLevelType w:val="hybridMultilevel"/>
    <w:tmpl w:val="EDD251A6"/>
    <w:lvl w:ilvl="0" w:tplc="C548FE5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BE2750A"/>
    <w:multiLevelType w:val="hybridMultilevel"/>
    <w:tmpl w:val="2CC860A8"/>
    <w:lvl w:ilvl="0" w:tplc="A1AAA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CA75A2"/>
    <w:multiLevelType w:val="multilevel"/>
    <w:tmpl w:val="4BF205C2"/>
    <w:lvl w:ilvl="0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B40D2F"/>
    <w:multiLevelType w:val="hybridMultilevel"/>
    <w:tmpl w:val="299E1F5C"/>
    <w:lvl w:ilvl="0" w:tplc="D2F6D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8D2238"/>
    <w:multiLevelType w:val="multilevel"/>
    <w:tmpl w:val="71EA7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>
    <w:nsid w:val="4FC91545"/>
    <w:multiLevelType w:val="multilevel"/>
    <w:tmpl w:val="71EA7A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320B6E"/>
    <w:multiLevelType w:val="multilevel"/>
    <w:tmpl w:val="3696799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C71E48"/>
    <w:multiLevelType w:val="multilevel"/>
    <w:tmpl w:val="299E1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3"/>
  </w:num>
  <w:num w:numId="6">
    <w:abstractNumId w:val="7"/>
  </w:num>
  <w:num w:numId="7">
    <w:abstractNumId w:val="15"/>
  </w:num>
  <w:num w:numId="8">
    <w:abstractNumId w:val="5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85085"/>
    <w:rsid w:val="009D0075"/>
    <w:rsid w:val="00D31453"/>
    <w:rsid w:val="00E209E2"/>
    <w:rsid w:val="00E2699F"/>
    <w:rsid w:val="00F3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5085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485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ЭлЖД)_2022_ФТы_plx_Теоретические основы электротехники_Автоматика и телемеханика на железнодорожном транспорте</dc:title>
  <dc:creator>FastReport.NET</dc:creator>
  <cp:lastModifiedBy>User</cp:lastModifiedBy>
  <cp:revision>3</cp:revision>
  <dcterms:created xsi:type="dcterms:W3CDTF">2022-12-16T10:07:00Z</dcterms:created>
  <dcterms:modified xsi:type="dcterms:W3CDTF">2022-12-16T11:12:00Z</dcterms:modified>
</cp:coreProperties>
</file>