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B77CF" w:rsidTr="003527C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B77CF" w:rsidTr="003527C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B77CF" w:rsidTr="003527C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B77CF" w:rsidRPr="003527C2" w:rsidRDefault="00352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B77CF" w:rsidRPr="003527C2" w:rsidRDefault="00352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B77CF" w:rsidRDefault="003527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B77CF" w:rsidTr="003527C2">
        <w:trPr>
          <w:trHeight w:hRule="exact" w:val="986"/>
        </w:trPr>
        <w:tc>
          <w:tcPr>
            <w:tcW w:w="723" w:type="dxa"/>
          </w:tcPr>
          <w:p w:rsidR="001B77CF" w:rsidRDefault="001B77C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 w:rsidTr="003527C2">
        <w:trPr>
          <w:trHeight w:hRule="exact" w:val="138"/>
        </w:trPr>
        <w:tc>
          <w:tcPr>
            <w:tcW w:w="723" w:type="dxa"/>
          </w:tcPr>
          <w:p w:rsidR="001B77CF" w:rsidRDefault="001B77CF"/>
        </w:tc>
        <w:tc>
          <w:tcPr>
            <w:tcW w:w="853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969" w:type="dxa"/>
          </w:tcPr>
          <w:p w:rsidR="001B77CF" w:rsidRDefault="001B77CF"/>
        </w:tc>
        <w:tc>
          <w:tcPr>
            <w:tcW w:w="16" w:type="dxa"/>
          </w:tcPr>
          <w:p w:rsidR="001B77CF" w:rsidRDefault="001B77CF"/>
        </w:tc>
        <w:tc>
          <w:tcPr>
            <w:tcW w:w="1556" w:type="dxa"/>
          </w:tcPr>
          <w:p w:rsidR="001B77CF" w:rsidRDefault="001B77CF"/>
        </w:tc>
        <w:tc>
          <w:tcPr>
            <w:tcW w:w="574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1289" w:type="dxa"/>
          </w:tcPr>
          <w:p w:rsidR="001B77CF" w:rsidRDefault="001B77CF"/>
        </w:tc>
        <w:tc>
          <w:tcPr>
            <w:tcW w:w="9" w:type="dxa"/>
          </w:tcPr>
          <w:p w:rsidR="001B77CF" w:rsidRDefault="001B77CF"/>
        </w:tc>
        <w:tc>
          <w:tcPr>
            <w:tcW w:w="1695" w:type="dxa"/>
          </w:tcPr>
          <w:p w:rsidR="001B77CF" w:rsidRDefault="001B77CF"/>
        </w:tc>
        <w:tc>
          <w:tcPr>
            <w:tcW w:w="722" w:type="dxa"/>
          </w:tcPr>
          <w:p w:rsidR="001B77CF" w:rsidRDefault="001B77CF"/>
        </w:tc>
        <w:tc>
          <w:tcPr>
            <w:tcW w:w="141" w:type="dxa"/>
          </w:tcPr>
          <w:p w:rsidR="001B77CF" w:rsidRDefault="001B77CF"/>
        </w:tc>
      </w:tr>
      <w:tr w:rsidR="001B77CF" w:rsidRPr="00394F93" w:rsidTr="003527C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B77CF" w:rsidRPr="00394F93" w:rsidTr="003527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B77CF" w:rsidRPr="00394F93" w:rsidTr="003527C2">
        <w:trPr>
          <w:trHeight w:hRule="exact" w:val="416"/>
        </w:trPr>
        <w:tc>
          <w:tcPr>
            <w:tcW w:w="72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394F93" w:rsidTr="003527C2">
        <w:trPr>
          <w:trHeight w:hRule="exact" w:val="277"/>
        </w:trPr>
        <w:tc>
          <w:tcPr>
            <w:tcW w:w="72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 w:rsidP="00CF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4F93" w:rsidTr="003527C2">
        <w:trPr>
          <w:trHeight w:hRule="exact" w:val="183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 w:rsidP="00CF6F20"/>
        </w:tc>
        <w:tc>
          <w:tcPr>
            <w:tcW w:w="426" w:type="dxa"/>
          </w:tcPr>
          <w:p w:rsidR="00394F93" w:rsidRDefault="00394F93" w:rsidP="00CF6F20"/>
        </w:tc>
        <w:tc>
          <w:tcPr>
            <w:tcW w:w="1289" w:type="dxa"/>
          </w:tcPr>
          <w:p w:rsidR="00394F93" w:rsidRDefault="00394F93" w:rsidP="00CF6F20"/>
        </w:tc>
        <w:tc>
          <w:tcPr>
            <w:tcW w:w="9" w:type="dxa"/>
          </w:tcPr>
          <w:p w:rsidR="00394F93" w:rsidRDefault="00394F93" w:rsidP="00CF6F20"/>
        </w:tc>
        <w:tc>
          <w:tcPr>
            <w:tcW w:w="1695" w:type="dxa"/>
          </w:tcPr>
          <w:p w:rsidR="00394F93" w:rsidRDefault="00394F93" w:rsidP="00CF6F20"/>
        </w:tc>
        <w:tc>
          <w:tcPr>
            <w:tcW w:w="722" w:type="dxa"/>
          </w:tcPr>
          <w:p w:rsidR="00394F93" w:rsidRDefault="00394F93" w:rsidP="00CF6F20"/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277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 w:rsidP="00CF6F2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 w:rsidP="00CF6F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94F93" w:rsidRDefault="00394F93" w:rsidP="00CF6F20"/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83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 w:rsidP="00CF6F20"/>
        </w:tc>
        <w:tc>
          <w:tcPr>
            <w:tcW w:w="426" w:type="dxa"/>
          </w:tcPr>
          <w:p w:rsidR="00394F93" w:rsidRDefault="00394F93" w:rsidP="00CF6F20"/>
        </w:tc>
        <w:tc>
          <w:tcPr>
            <w:tcW w:w="1289" w:type="dxa"/>
          </w:tcPr>
          <w:p w:rsidR="00394F93" w:rsidRDefault="00394F93" w:rsidP="00CF6F20"/>
        </w:tc>
        <w:tc>
          <w:tcPr>
            <w:tcW w:w="9" w:type="dxa"/>
          </w:tcPr>
          <w:p w:rsidR="00394F93" w:rsidRDefault="00394F93" w:rsidP="00CF6F20"/>
        </w:tc>
        <w:tc>
          <w:tcPr>
            <w:tcW w:w="1695" w:type="dxa"/>
          </w:tcPr>
          <w:p w:rsidR="00394F93" w:rsidRDefault="00394F93" w:rsidP="00CF6F20"/>
        </w:tc>
        <w:tc>
          <w:tcPr>
            <w:tcW w:w="722" w:type="dxa"/>
          </w:tcPr>
          <w:p w:rsidR="00394F93" w:rsidRDefault="00394F93" w:rsidP="00CF6F20"/>
        </w:tc>
        <w:tc>
          <w:tcPr>
            <w:tcW w:w="141" w:type="dxa"/>
          </w:tcPr>
          <w:p w:rsidR="00394F93" w:rsidRDefault="00394F93"/>
        </w:tc>
      </w:tr>
      <w:tr w:rsidR="00394F93" w:rsidRPr="003527C2" w:rsidTr="003527C2">
        <w:trPr>
          <w:trHeight w:hRule="exact" w:val="694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 w:rsidP="00CF6F2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 w:rsidP="00CF6F2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94F93" w:rsidRPr="00326F06" w:rsidRDefault="00394F93" w:rsidP="00CF6F2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94F93" w:rsidRPr="003527C2" w:rsidTr="003527C2">
        <w:trPr>
          <w:trHeight w:hRule="exact" w:val="11"/>
        </w:trPr>
        <w:tc>
          <w:tcPr>
            <w:tcW w:w="72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</w:tr>
      <w:tr w:rsidR="00394F93" w:rsidTr="003527C2">
        <w:trPr>
          <w:trHeight w:hRule="exact" w:val="74"/>
        </w:trPr>
        <w:tc>
          <w:tcPr>
            <w:tcW w:w="72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94F93" w:rsidRDefault="00394F93" w:rsidP="00CF6F2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94F93" w:rsidRDefault="00394F93" w:rsidP="00CF6F20"/>
        </w:tc>
        <w:tc>
          <w:tcPr>
            <w:tcW w:w="1695" w:type="dxa"/>
          </w:tcPr>
          <w:p w:rsidR="00394F93" w:rsidRDefault="00394F93" w:rsidP="00CF6F20"/>
        </w:tc>
        <w:tc>
          <w:tcPr>
            <w:tcW w:w="722" w:type="dxa"/>
          </w:tcPr>
          <w:p w:rsidR="00394F93" w:rsidRDefault="00394F93" w:rsidP="00CF6F20"/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555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4F93" w:rsidRDefault="00394F93"/>
        </w:tc>
        <w:tc>
          <w:tcPr>
            <w:tcW w:w="9" w:type="dxa"/>
          </w:tcPr>
          <w:p w:rsidR="00394F93" w:rsidRDefault="00394F93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/>
        </w:tc>
      </w:tr>
      <w:tr w:rsidR="00394F93" w:rsidTr="003527C2">
        <w:trPr>
          <w:trHeight w:hRule="exact" w:val="447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4F93" w:rsidRDefault="00394F93"/>
        </w:tc>
        <w:tc>
          <w:tcPr>
            <w:tcW w:w="9" w:type="dxa"/>
          </w:tcPr>
          <w:p w:rsidR="00394F93" w:rsidRDefault="00394F93"/>
        </w:tc>
        <w:tc>
          <w:tcPr>
            <w:tcW w:w="1695" w:type="dxa"/>
          </w:tcPr>
          <w:p w:rsidR="00394F93" w:rsidRDefault="00394F93"/>
        </w:tc>
        <w:tc>
          <w:tcPr>
            <w:tcW w:w="722" w:type="dxa"/>
          </w:tcPr>
          <w:p w:rsidR="00394F93" w:rsidRDefault="00394F93"/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33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94F93" w:rsidRDefault="00394F93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244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/>
        </w:tc>
        <w:tc>
          <w:tcPr>
            <w:tcW w:w="426" w:type="dxa"/>
          </w:tcPr>
          <w:p w:rsidR="00394F93" w:rsidRDefault="00394F93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/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605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/>
        </w:tc>
        <w:tc>
          <w:tcPr>
            <w:tcW w:w="426" w:type="dxa"/>
          </w:tcPr>
          <w:p w:rsidR="00394F93" w:rsidRDefault="00394F93"/>
        </w:tc>
        <w:tc>
          <w:tcPr>
            <w:tcW w:w="1289" w:type="dxa"/>
          </w:tcPr>
          <w:p w:rsidR="00394F93" w:rsidRDefault="00394F93"/>
        </w:tc>
        <w:tc>
          <w:tcPr>
            <w:tcW w:w="9" w:type="dxa"/>
          </w:tcPr>
          <w:p w:rsidR="00394F93" w:rsidRDefault="00394F93"/>
        </w:tc>
        <w:tc>
          <w:tcPr>
            <w:tcW w:w="1695" w:type="dxa"/>
          </w:tcPr>
          <w:p w:rsidR="00394F93" w:rsidRDefault="00394F93"/>
        </w:tc>
        <w:tc>
          <w:tcPr>
            <w:tcW w:w="722" w:type="dxa"/>
          </w:tcPr>
          <w:p w:rsidR="00394F93" w:rsidRDefault="00394F93"/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94F93" w:rsidTr="003527C2">
        <w:trPr>
          <w:trHeight w:hRule="exact" w:val="138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/>
        </w:tc>
        <w:tc>
          <w:tcPr>
            <w:tcW w:w="426" w:type="dxa"/>
          </w:tcPr>
          <w:p w:rsidR="00394F93" w:rsidRDefault="00394F93"/>
        </w:tc>
        <w:tc>
          <w:tcPr>
            <w:tcW w:w="1289" w:type="dxa"/>
          </w:tcPr>
          <w:p w:rsidR="00394F93" w:rsidRDefault="00394F93"/>
        </w:tc>
        <w:tc>
          <w:tcPr>
            <w:tcW w:w="9" w:type="dxa"/>
          </w:tcPr>
          <w:p w:rsidR="00394F93" w:rsidRDefault="00394F93"/>
        </w:tc>
        <w:tc>
          <w:tcPr>
            <w:tcW w:w="1695" w:type="dxa"/>
          </w:tcPr>
          <w:p w:rsidR="00394F93" w:rsidRDefault="00394F93"/>
        </w:tc>
        <w:tc>
          <w:tcPr>
            <w:tcW w:w="722" w:type="dxa"/>
          </w:tcPr>
          <w:p w:rsidR="00394F93" w:rsidRDefault="00394F93"/>
        </w:tc>
        <w:tc>
          <w:tcPr>
            <w:tcW w:w="141" w:type="dxa"/>
          </w:tcPr>
          <w:p w:rsidR="00394F93" w:rsidRDefault="00394F93"/>
        </w:tc>
      </w:tr>
      <w:tr w:rsidR="00394F93" w:rsidTr="003527C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надёжности</w:t>
            </w:r>
            <w:proofErr w:type="spellEnd"/>
          </w:p>
        </w:tc>
      </w:tr>
      <w:tr w:rsidR="00394F93" w:rsidTr="003527C2">
        <w:trPr>
          <w:trHeight w:hRule="exact" w:val="138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/>
        </w:tc>
      </w:tr>
      <w:tr w:rsidR="00394F93" w:rsidTr="003527C2">
        <w:trPr>
          <w:trHeight w:hRule="exact" w:val="108"/>
        </w:trPr>
        <w:tc>
          <w:tcPr>
            <w:tcW w:w="723" w:type="dxa"/>
          </w:tcPr>
          <w:p w:rsidR="00394F93" w:rsidRDefault="00394F93"/>
        </w:tc>
        <w:tc>
          <w:tcPr>
            <w:tcW w:w="853" w:type="dxa"/>
          </w:tcPr>
          <w:p w:rsidR="00394F93" w:rsidRDefault="00394F93"/>
        </w:tc>
        <w:tc>
          <w:tcPr>
            <w:tcW w:w="284" w:type="dxa"/>
          </w:tcPr>
          <w:p w:rsidR="00394F93" w:rsidRDefault="00394F93"/>
        </w:tc>
        <w:tc>
          <w:tcPr>
            <w:tcW w:w="1969" w:type="dxa"/>
          </w:tcPr>
          <w:p w:rsidR="00394F93" w:rsidRDefault="00394F93"/>
        </w:tc>
        <w:tc>
          <w:tcPr>
            <w:tcW w:w="16" w:type="dxa"/>
          </w:tcPr>
          <w:p w:rsidR="00394F93" w:rsidRDefault="00394F93"/>
        </w:tc>
        <w:tc>
          <w:tcPr>
            <w:tcW w:w="1556" w:type="dxa"/>
          </w:tcPr>
          <w:p w:rsidR="00394F93" w:rsidRDefault="00394F93"/>
        </w:tc>
        <w:tc>
          <w:tcPr>
            <w:tcW w:w="574" w:type="dxa"/>
          </w:tcPr>
          <w:p w:rsidR="00394F93" w:rsidRDefault="00394F93"/>
        </w:tc>
        <w:tc>
          <w:tcPr>
            <w:tcW w:w="426" w:type="dxa"/>
          </w:tcPr>
          <w:p w:rsidR="00394F93" w:rsidRDefault="00394F93"/>
        </w:tc>
        <w:tc>
          <w:tcPr>
            <w:tcW w:w="1289" w:type="dxa"/>
          </w:tcPr>
          <w:p w:rsidR="00394F93" w:rsidRDefault="00394F93"/>
        </w:tc>
        <w:tc>
          <w:tcPr>
            <w:tcW w:w="9" w:type="dxa"/>
          </w:tcPr>
          <w:p w:rsidR="00394F93" w:rsidRDefault="00394F93"/>
        </w:tc>
        <w:tc>
          <w:tcPr>
            <w:tcW w:w="1695" w:type="dxa"/>
          </w:tcPr>
          <w:p w:rsidR="00394F93" w:rsidRDefault="00394F93"/>
        </w:tc>
        <w:tc>
          <w:tcPr>
            <w:tcW w:w="722" w:type="dxa"/>
          </w:tcPr>
          <w:p w:rsidR="00394F93" w:rsidRDefault="00394F93"/>
        </w:tc>
        <w:tc>
          <w:tcPr>
            <w:tcW w:w="141" w:type="dxa"/>
          </w:tcPr>
          <w:p w:rsidR="00394F93" w:rsidRDefault="00394F93"/>
        </w:tc>
      </w:tr>
      <w:tr w:rsidR="00394F93" w:rsidRPr="00394F93" w:rsidTr="003527C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4F93" w:rsidRPr="003527C2" w:rsidRDefault="00394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527C2">
              <w:rPr>
                <w:lang w:val="ru-RU"/>
              </w:rPr>
              <w:t xml:space="preserve"> </w:t>
            </w: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527C2">
              <w:rPr>
                <w:lang w:val="ru-RU"/>
              </w:rPr>
              <w:t xml:space="preserve"> </w:t>
            </w: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3527C2">
              <w:rPr>
                <w:lang w:val="ru-RU"/>
              </w:rPr>
              <w:t xml:space="preserve"> </w:t>
            </w: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527C2">
              <w:rPr>
                <w:lang w:val="ru-RU"/>
              </w:rPr>
              <w:t xml:space="preserve"> </w:t>
            </w: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3527C2">
              <w:rPr>
                <w:lang w:val="ru-RU"/>
              </w:rPr>
              <w:t xml:space="preserve"> </w:t>
            </w: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3527C2">
              <w:rPr>
                <w:lang w:val="ru-RU"/>
              </w:rPr>
              <w:t xml:space="preserve"> </w:t>
            </w: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3527C2">
              <w:rPr>
                <w:lang w:val="ru-RU"/>
              </w:rPr>
              <w:t xml:space="preserve"> </w:t>
            </w:r>
          </w:p>
        </w:tc>
      </w:tr>
      <w:tr w:rsidR="00394F93" w:rsidRPr="00394F93" w:rsidTr="003527C2">
        <w:trPr>
          <w:trHeight w:hRule="exact" w:val="229"/>
        </w:trPr>
        <w:tc>
          <w:tcPr>
            <w:tcW w:w="72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</w:tr>
      <w:tr w:rsidR="00394F93" w:rsidRPr="00394F93" w:rsidTr="003527C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4F93" w:rsidRPr="003527C2" w:rsidRDefault="00394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394F93" w:rsidRPr="00394F93" w:rsidTr="003527C2">
        <w:trPr>
          <w:trHeight w:hRule="exact" w:val="36"/>
        </w:trPr>
        <w:tc>
          <w:tcPr>
            <w:tcW w:w="72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4F93" w:rsidRPr="003527C2" w:rsidRDefault="00394F93">
            <w:pPr>
              <w:rPr>
                <w:lang w:val="ru-RU"/>
              </w:rPr>
            </w:pPr>
          </w:p>
        </w:tc>
      </w:tr>
      <w:tr w:rsidR="00394F93" w:rsidRPr="00394F93" w:rsidTr="003527C2">
        <w:trPr>
          <w:trHeight w:hRule="exact" w:val="446"/>
        </w:trPr>
        <w:tc>
          <w:tcPr>
            <w:tcW w:w="72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</w:tr>
      <w:tr w:rsidR="00394F93" w:rsidRPr="00394F93" w:rsidTr="00ED69F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4F93" w:rsidRPr="00E72244" w:rsidRDefault="00394F93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94F93" w:rsidRPr="00394F93" w:rsidTr="003527C2">
        <w:trPr>
          <w:trHeight w:hRule="exact" w:val="432"/>
        </w:trPr>
        <w:tc>
          <w:tcPr>
            <w:tcW w:w="723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</w:tr>
      <w:tr w:rsidR="00394F93" w:rsidTr="003527C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4F93" w:rsidRPr="00E72244" w:rsidRDefault="00394F93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94F93" w:rsidTr="003527C2">
        <w:trPr>
          <w:trHeight w:hRule="exact" w:val="152"/>
        </w:trPr>
        <w:tc>
          <w:tcPr>
            <w:tcW w:w="723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94F93" w:rsidRDefault="00394F93" w:rsidP="00CF6F20"/>
        </w:tc>
        <w:tc>
          <w:tcPr>
            <w:tcW w:w="1556" w:type="dxa"/>
          </w:tcPr>
          <w:p w:rsidR="00394F93" w:rsidRDefault="00394F93" w:rsidP="00CF6F20"/>
        </w:tc>
        <w:tc>
          <w:tcPr>
            <w:tcW w:w="574" w:type="dxa"/>
          </w:tcPr>
          <w:p w:rsidR="00394F93" w:rsidRDefault="00394F93" w:rsidP="00CF6F20"/>
        </w:tc>
        <w:tc>
          <w:tcPr>
            <w:tcW w:w="426" w:type="dxa"/>
          </w:tcPr>
          <w:p w:rsidR="00394F93" w:rsidRDefault="00394F93" w:rsidP="00CF6F20"/>
        </w:tc>
        <w:tc>
          <w:tcPr>
            <w:tcW w:w="1289" w:type="dxa"/>
          </w:tcPr>
          <w:p w:rsidR="00394F93" w:rsidRDefault="00394F93" w:rsidP="00CF6F20"/>
        </w:tc>
        <w:tc>
          <w:tcPr>
            <w:tcW w:w="9" w:type="dxa"/>
          </w:tcPr>
          <w:p w:rsidR="00394F93" w:rsidRDefault="00394F93" w:rsidP="00CF6F20"/>
        </w:tc>
        <w:tc>
          <w:tcPr>
            <w:tcW w:w="1695" w:type="dxa"/>
          </w:tcPr>
          <w:p w:rsidR="00394F93" w:rsidRDefault="00394F93" w:rsidP="00CF6F20"/>
        </w:tc>
        <w:tc>
          <w:tcPr>
            <w:tcW w:w="722" w:type="dxa"/>
          </w:tcPr>
          <w:p w:rsidR="00394F93" w:rsidRDefault="00394F93" w:rsidP="00CF6F20"/>
        </w:tc>
        <w:tc>
          <w:tcPr>
            <w:tcW w:w="141" w:type="dxa"/>
          </w:tcPr>
          <w:p w:rsidR="00394F93" w:rsidRDefault="00394F93" w:rsidP="00CF6F20"/>
        </w:tc>
      </w:tr>
      <w:tr w:rsidR="00394F93" w:rsidRPr="00394F93" w:rsidTr="00FB1CE0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94F93" w:rsidRPr="00394F93" w:rsidTr="003527C2">
        <w:trPr>
          <w:trHeight w:hRule="exact" w:val="45"/>
        </w:trPr>
        <w:tc>
          <w:tcPr>
            <w:tcW w:w="723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94F93" w:rsidRPr="00E72244" w:rsidRDefault="00394F93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4F93" w:rsidRPr="00326F06" w:rsidRDefault="00394F93" w:rsidP="00CF6F20">
            <w:pPr>
              <w:rPr>
                <w:lang w:val="ru-RU"/>
              </w:rPr>
            </w:pPr>
          </w:p>
        </w:tc>
      </w:tr>
      <w:tr w:rsidR="00394F93" w:rsidRPr="00394F93" w:rsidTr="003527C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4F93" w:rsidRPr="00E72244" w:rsidRDefault="00394F93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94F93" w:rsidRPr="00394F93" w:rsidTr="003527C2">
        <w:trPr>
          <w:trHeight w:hRule="exact" w:val="2497"/>
        </w:trPr>
        <w:tc>
          <w:tcPr>
            <w:tcW w:w="72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94F93" w:rsidRPr="003527C2" w:rsidRDefault="00394F93">
            <w:pPr>
              <w:rPr>
                <w:lang w:val="ru-RU"/>
              </w:rPr>
            </w:pPr>
          </w:p>
        </w:tc>
      </w:tr>
      <w:tr w:rsidR="00394F93" w:rsidTr="003527C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94F93" w:rsidRDefault="0039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94F93" w:rsidRDefault="00394F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B77CF" w:rsidRDefault="003527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B77C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Default="001B77C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B77CF">
        <w:trPr>
          <w:trHeight w:hRule="exact" w:val="402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Default="001B77CF"/>
        </w:tc>
      </w:tr>
      <w:tr w:rsidR="001B77CF">
        <w:trPr>
          <w:trHeight w:hRule="exact" w:val="13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Default="001B77CF"/>
        </w:tc>
      </w:tr>
      <w:tr w:rsidR="001B77CF">
        <w:trPr>
          <w:trHeight w:hRule="exact" w:val="96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77CF" w:rsidRPr="00394F93">
        <w:trPr>
          <w:trHeight w:hRule="exact" w:val="138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694"/>
        </w:trPr>
        <w:tc>
          <w:tcPr>
            <w:tcW w:w="2694" w:type="dxa"/>
          </w:tcPr>
          <w:p w:rsidR="001B77CF" w:rsidRDefault="001B77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B77CF" w:rsidRPr="00394F93">
        <w:trPr>
          <w:trHeight w:hRule="exact" w:val="138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3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96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77CF" w:rsidRPr="00394F93">
        <w:trPr>
          <w:trHeight w:hRule="exact" w:val="138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694"/>
        </w:trPr>
        <w:tc>
          <w:tcPr>
            <w:tcW w:w="2694" w:type="dxa"/>
          </w:tcPr>
          <w:p w:rsidR="001B77CF" w:rsidRDefault="001B77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B77CF" w:rsidRPr="00394F93">
        <w:trPr>
          <w:trHeight w:hRule="exact" w:val="138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3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96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77CF" w:rsidRPr="00394F93">
        <w:trPr>
          <w:trHeight w:hRule="exact" w:val="138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694"/>
        </w:trPr>
        <w:tc>
          <w:tcPr>
            <w:tcW w:w="2694" w:type="dxa"/>
          </w:tcPr>
          <w:p w:rsidR="001B77CF" w:rsidRDefault="001B77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B77CF" w:rsidRPr="00394F93">
        <w:trPr>
          <w:trHeight w:hRule="exact" w:val="138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3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96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77CF" w:rsidRPr="00394F93">
        <w:trPr>
          <w:trHeight w:hRule="exact" w:val="138"/>
        </w:trPr>
        <w:tc>
          <w:tcPr>
            <w:tcW w:w="269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B77CF">
        <w:trPr>
          <w:trHeight w:hRule="exact" w:val="138"/>
        </w:trPr>
        <w:tc>
          <w:tcPr>
            <w:tcW w:w="2694" w:type="dxa"/>
          </w:tcPr>
          <w:p w:rsidR="001B77CF" w:rsidRDefault="001B77CF"/>
        </w:tc>
        <w:tc>
          <w:tcPr>
            <w:tcW w:w="7088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694"/>
        </w:trPr>
        <w:tc>
          <w:tcPr>
            <w:tcW w:w="2694" w:type="dxa"/>
          </w:tcPr>
          <w:p w:rsidR="001B77CF" w:rsidRDefault="001B77C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B77CF" w:rsidRPr="003527C2" w:rsidRDefault="003527C2">
      <w:pPr>
        <w:rPr>
          <w:sz w:val="0"/>
          <w:szCs w:val="0"/>
          <w:lang w:val="ru-RU"/>
        </w:rPr>
      </w:pPr>
      <w:r w:rsidRPr="00352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B77CF">
        <w:trPr>
          <w:trHeight w:hRule="exact" w:val="277"/>
        </w:trPr>
        <w:tc>
          <w:tcPr>
            <w:tcW w:w="28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B77CF">
        <w:trPr>
          <w:trHeight w:hRule="exact" w:val="277"/>
        </w:trPr>
        <w:tc>
          <w:tcPr>
            <w:tcW w:w="284" w:type="dxa"/>
          </w:tcPr>
          <w:p w:rsidR="001B77CF" w:rsidRDefault="001B77CF"/>
        </w:tc>
        <w:tc>
          <w:tcPr>
            <w:tcW w:w="1277" w:type="dxa"/>
          </w:tcPr>
          <w:p w:rsidR="001B77CF" w:rsidRDefault="001B77CF"/>
        </w:tc>
        <w:tc>
          <w:tcPr>
            <w:tcW w:w="472" w:type="dxa"/>
          </w:tcPr>
          <w:p w:rsidR="001B77CF" w:rsidRDefault="001B77CF"/>
        </w:tc>
        <w:tc>
          <w:tcPr>
            <w:tcW w:w="238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  <w:tc>
          <w:tcPr>
            <w:tcW w:w="93" w:type="dxa"/>
          </w:tcPr>
          <w:p w:rsidR="001B77CF" w:rsidRDefault="001B77CF"/>
        </w:tc>
        <w:tc>
          <w:tcPr>
            <w:tcW w:w="192" w:type="dxa"/>
          </w:tcPr>
          <w:p w:rsidR="001B77CF" w:rsidRDefault="001B77CF"/>
        </w:tc>
        <w:tc>
          <w:tcPr>
            <w:tcW w:w="285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109" w:type="dxa"/>
          </w:tcPr>
          <w:p w:rsidR="001B77CF" w:rsidRDefault="001B77CF"/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 w:rsidRPr="00394F9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теории надёжности</w:t>
            </w:r>
          </w:p>
        </w:tc>
      </w:tr>
      <w:tr w:rsidR="001B77CF" w:rsidRPr="00394F9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1B77C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138"/>
        </w:trPr>
        <w:tc>
          <w:tcPr>
            <w:tcW w:w="284" w:type="dxa"/>
          </w:tcPr>
          <w:p w:rsidR="001B77CF" w:rsidRDefault="001B77CF"/>
        </w:tc>
        <w:tc>
          <w:tcPr>
            <w:tcW w:w="1277" w:type="dxa"/>
          </w:tcPr>
          <w:p w:rsidR="001B77CF" w:rsidRDefault="001B77CF"/>
        </w:tc>
        <w:tc>
          <w:tcPr>
            <w:tcW w:w="472" w:type="dxa"/>
          </w:tcPr>
          <w:p w:rsidR="001B77CF" w:rsidRDefault="001B77CF"/>
        </w:tc>
        <w:tc>
          <w:tcPr>
            <w:tcW w:w="238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  <w:tc>
          <w:tcPr>
            <w:tcW w:w="93" w:type="dxa"/>
          </w:tcPr>
          <w:p w:rsidR="001B77CF" w:rsidRDefault="001B77CF"/>
        </w:tc>
        <w:tc>
          <w:tcPr>
            <w:tcW w:w="192" w:type="dxa"/>
          </w:tcPr>
          <w:p w:rsidR="001B77CF" w:rsidRDefault="001B77CF"/>
        </w:tc>
        <w:tc>
          <w:tcPr>
            <w:tcW w:w="285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109" w:type="dxa"/>
          </w:tcPr>
          <w:p w:rsidR="001B77CF" w:rsidRDefault="001B77CF"/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284" w:type="dxa"/>
          </w:tcPr>
          <w:p w:rsidR="001B77CF" w:rsidRDefault="001B77CF"/>
        </w:tc>
        <w:tc>
          <w:tcPr>
            <w:tcW w:w="1277" w:type="dxa"/>
          </w:tcPr>
          <w:p w:rsidR="001B77CF" w:rsidRDefault="001B77CF"/>
        </w:tc>
        <w:tc>
          <w:tcPr>
            <w:tcW w:w="472" w:type="dxa"/>
          </w:tcPr>
          <w:p w:rsidR="001B77CF" w:rsidRDefault="001B77CF"/>
        </w:tc>
        <w:tc>
          <w:tcPr>
            <w:tcW w:w="238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  <w:tc>
          <w:tcPr>
            <w:tcW w:w="93" w:type="dxa"/>
          </w:tcPr>
          <w:p w:rsidR="001B77CF" w:rsidRDefault="001B77CF"/>
        </w:tc>
        <w:tc>
          <w:tcPr>
            <w:tcW w:w="192" w:type="dxa"/>
          </w:tcPr>
          <w:p w:rsidR="001B77CF" w:rsidRDefault="001B77CF"/>
        </w:tc>
        <w:tc>
          <w:tcPr>
            <w:tcW w:w="285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109" w:type="dxa"/>
          </w:tcPr>
          <w:p w:rsidR="001B77CF" w:rsidRDefault="001B77CF"/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 w:rsidRPr="00394F9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38"/>
        </w:trPr>
        <w:tc>
          <w:tcPr>
            <w:tcW w:w="28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B77CF" w:rsidRDefault="001B77C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1B77CF" w:rsidRDefault="001B77C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B77CF" w:rsidRDefault="001B77CF"/>
        </w:tc>
      </w:tr>
      <w:tr w:rsidR="001B77CF" w:rsidRPr="00394F93">
        <w:trPr>
          <w:trHeight w:hRule="exact" w:val="277"/>
        </w:trPr>
        <w:tc>
          <w:tcPr>
            <w:tcW w:w="284" w:type="dxa"/>
          </w:tcPr>
          <w:p w:rsidR="001B77CF" w:rsidRDefault="001B77C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>
        <w:trPr>
          <w:trHeight w:hRule="exact" w:val="277"/>
        </w:trPr>
        <w:tc>
          <w:tcPr>
            <w:tcW w:w="28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1B77CF" w:rsidRDefault="001B77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284" w:type="dxa"/>
          </w:tcPr>
          <w:p w:rsidR="001B77CF" w:rsidRDefault="001B77C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1B77CF" w:rsidRDefault="001B77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284" w:type="dxa"/>
          </w:tcPr>
          <w:p w:rsidR="001B77CF" w:rsidRDefault="001B77C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1B77CF" w:rsidRDefault="001B77C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 w:rsidRPr="00394F9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1B77CF"/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284" w:type="dxa"/>
          </w:tcPr>
          <w:p w:rsidR="001B77CF" w:rsidRDefault="001B77CF"/>
        </w:tc>
        <w:tc>
          <w:tcPr>
            <w:tcW w:w="143" w:type="dxa"/>
          </w:tcPr>
          <w:p w:rsidR="001B77CF" w:rsidRDefault="001B77CF"/>
        </w:tc>
      </w:tr>
    </w:tbl>
    <w:p w:rsidR="001B77CF" w:rsidRDefault="003527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9"/>
        <w:gridCol w:w="956"/>
        <w:gridCol w:w="691"/>
        <w:gridCol w:w="1109"/>
        <w:gridCol w:w="1262"/>
        <w:gridCol w:w="676"/>
        <w:gridCol w:w="393"/>
        <w:gridCol w:w="976"/>
      </w:tblGrid>
      <w:tr w:rsidR="001B77CF">
        <w:trPr>
          <w:trHeight w:hRule="exact" w:val="416"/>
        </w:trPr>
        <w:tc>
          <w:tcPr>
            <w:tcW w:w="766" w:type="dxa"/>
          </w:tcPr>
          <w:p w:rsidR="001B77CF" w:rsidRDefault="001B77CF"/>
        </w:tc>
        <w:tc>
          <w:tcPr>
            <w:tcW w:w="228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2836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1135" w:type="dxa"/>
          </w:tcPr>
          <w:p w:rsidR="001B77CF" w:rsidRDefault="001B77CF"/>
        </w:tc>
        <w:tc>
          <w:tcPr>
            <w:tcW w:w="1277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B77CF" w:rsidRPr="00394F93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надежности; виды отказов, свойства и показатели надежности; априорная и эксплуатационная надежность объектов; законы распределения показателей надежности; способы повышения надежности устройств, виды резервирования, параметрическая надежность; методы расчета надежности; контроль показателей надежности по данным эксплуатации; методы определения потребности запасных частей; взаимосвязь надежности оборудования и безопасности движения поездов.</w:t>
            </w:r>
          </w:p>
        </w:tc>
      </w:tr>
      <w:tr w:rsidR="001B77CF" w:rsidRPr="00394F93">
        <w:trPr>
          <w:trHeight w:hRule="exact" w:val="277"/>
        </w:trPr>
        <w:tc>
          <w:tcPr>
            <w:tcW w:w="76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B77C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1B77CF" w:rsidRPr="00394F9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B77C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1B77C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1B77CF" w:rsidRPr="00394F9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B77CF" w:rsidRPr="00394F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1B77CF" w:rsidRPr="00394F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и сети железнодорожной связи</w:t>
            </w:r>
          </w:p>
        </w:tc>
      </w:tr>
      <w:tr w:rsidR="001B77CF" w:rsidRPr="00394F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Эксплуатационные основы систем и устройств автоматики и телемеханики</w:t>
            </w:r>
          </w:p>
        </w:tc>
      </w:tr>
      <w:tr w:rsidR="001B77CF" w:rsidRPr="00394F9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1B77CF" w:rsidRPr="00394F93">
        <w:trPr>
          <w:trHeight w:hRule="exact" w:val="189"/>
        </w:trPr>
        <w:tc>
          <w:tcPr>
            <w:tcW w:w="76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B77CF" w:rsidRPr="00394F93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надежности основных систем железнодорожного транспорта и методы расчета показателей надежности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надежности при формировании технических заданий и разработке технической документации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77CF" w:rsidRPr="00394F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показателей надежности при формировании технических заданий и разработке технической документации</w:t>
            </w:r>
          </w:p>
        </w:tc>
      </w:tr>
      <w:tr w:rsidR="001B77CF" w:rsidRPr="00394F93">
        <w:trPr>
          <w:trHeight w:hRule="exact" w:val="138"/>
        </w:trPr>
        <w:tc>
          <w:tcPr>
            <w:tcW w:w="76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B77C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B77CF">
        <w:trPr>
          <w:trHeight w:hRule="exact" w:val="14"/>
        </w:trPr>
        <w:tc>
          <w:tcPr>
            <w:tcW w:w="766" w:type="dxa"/>
          </w:tcPr>
          <w:p w:rsidR="001B77CF" w:rsidRDefault="001B77CF"/>
        </w:tc>
        <w:tc>
          <w:tcPr>
            <w:tcW w:w="228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2836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1135" w:type="dxa"/>
          </w:tcPr>
          <w:p w:rsidR="001B77CF" w:rsidRDefault="001B77CF"/>
        </w:tc>
        <w:tc>
          <w:tcPr>
            <w:tcW w:w="1277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понятие надежности. Обеспечение надежности в системах электроснабжения и электроэнергетических системах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простых систем. Методы расчета надежности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электротехнического оборудования /</w:t>
            </w:r>
            <w:proofErr w:type="spellStart"/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Резервированные невосстанавливаемые системы. Сравнение способов резервирования /</w:t>
            </w:r>
            <w:proofErr w:type="spellStart"/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материала по тематике курса /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</w:tbl>
    <w:p w:rsidR="001B77CF" w:rsidRDefault="003527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62"/>
        <w:gridCol w:w="1615"/>
        <w:gridCol w:w="1651"/>
        <w:gridCol w:w="891"/>
        <w:gridCol w:w="659"/>
        <w:gridCol w:w="1077"/>
        <w:gridCol w:w="710"/>
        <w:gridCol w:w="580"/>
        <w:gridCol w:w="722"/>
        <w:gridCol w:w="406"/>
        <w:gridCol w:w="981"/>
      </w:tblGrid>
      <w:tr w:rsidR="001B77CF">
        <w:trPr>
          <w:trHeight w:hRule="exact" w:val="416"/>
        </w:trPr>
        <w:tc>
          <w:tcPr>
            <w:tcW w:w="436" w:type="dxa"/>
          </w:tcPr>
          <w:p w:rsidR="001B77CF" w:rsidRDefault="001B77CF"/>
        </w:tc>
        <w:tc>
          <w:tcPr>
            <w:tcW w:w="275" w:type="dxa"/>
          </w:tcPr>
          <w:p w:rsidR="001B77CF" w:rsidRDefault="001B77CF"/>
        </w:tc>
        <w:tc>
          <w:tcPr>
            <w:tcW w:w="285" w:type="dxa"/>
          </w:tcPr>
          <w:p w:rsidR="001B77CF" w:rsidRDefault="001B77CF"/>
        </w:tc>
        <w:tc>
          <w:tcPr>
            <w:tcW w:w="1702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1135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B77CF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436" w:type="dxa"/>
          </w:tcPr>
          <w:p w:rsidR="001B77CF" w:rsidRDefault="001B77CF"/>
        </w:tc>
        <w:tc>
          <w:tcPr>
            <w:tcW w:w="275" w:type="dxa"/>
          </w:tcPr>
          <w:p w:rsidR="001B77CF" w:rsidRDefault="001B77CF"/>
        </w:tc>
        <w:tc>
          <w:tcPr>
            <w:tcW w:w="285" w:type="dxa"/>
          </w:tcPr>
          <w:p w:rsidR="001B77CF" w:rsidRDefault="001B77CF"/>
        </w:tc>
        <w:tc>
          <w:tcPr>
            <w:tcW w:w="1702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1135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B77CF">
        <w:trPr>
          <w:trHeight w:hRule="exact" w:val="277"/>
        </w:trPr>
        <w:tc>
          <w:tcPr>
            <w:tcW w:w="436" w:type="dxa"/>
          </w:tcPr>
          <w:p w:rsidR="001B77CF" w:rsidRDefault="001B77CF"/>
        </w:tc>
        <w:tc>
          <w:tcPr>
            <w:tcW w:w="275" w:type="dxa"/>
          </w:tcPr>
          <w:p w:rsidR="001B77CF" w:rsidRDefault="001B77CF"/>
        </w:tc>
        <w:tc>
          <w:tcPr>
            <w:tcW w:w="285" w:type="dxa"/>
          </w:tcPr>
          <w:p w:rsidR="001B77CF" w:rsidRDefault="001B77CF"/>
        </w:tc>
        <w:tc>
          <w:tcPr>
            <w:tcW w:w="1702" w:type="dxa"/>
          </w:tcPr>
          <w:p w:rsidR="001B77CF" w:rsidRDefault="001B77CF"/>
        </w:tc>
        <w:tc>
          <w:tcPr>
            <w:tcW w:w="1844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1135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568" w:type="dxa"/>
          </w:tcPr>
          <w:p w:rsidR="001B77CF" w:rsidRDefault="001B77CF"/>
        </w:tc>
        <w:tc>
          <w:tcPr>
            <w:tcW w:w="710" w:type="dxa"/>
          </w:tcPr>
          <w:p w:rsidR="001B77CF" w:rsidRDefault="001B77CF"/>
        </w:tc>
        <w:tc>
          <w:tcPr>
            <w:tcW w:w="426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B77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B77C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Сапожников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 В., Сапожников В.В.,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Ефанов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Д.В., Шаманов В.И., Сапожников Вл.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Надёжность систем железнодорожной автоматики, телемеханики и связи: учеб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2017,</w:t>
            </w:r>
          </w:p>
        </w:tc>
      </w:tr>
      <w:tr w:rsidR="001B77CF" w:rsidRPr="00394F93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Тимошенков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П., Симонов Б. М., Горошко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надежности: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/468851</w:t>
            </w:r>
          </w:p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B77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B77C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Каштанов В. А., Медведев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=68415</w:t>
            </w:r>
          </w:p>
        </w:tc>
      </w:tr>
      <w:tr w:rsidR="001B77CF" w:rsidRPr="00394F93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B77C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B77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надежности элементов систем электроснабжения: метод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1B77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П.С.,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надёжности системы электроснабжения: метод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1B77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Косыгин В.Ю., Катин В.Д.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надежности технических систем: учеб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B77C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электротехнических устройств: метод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для выполнения контрольной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B77C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П.С.,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1B77CF" w:rsidRPr="00394F93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B77CF" w:rsidRPr="00394F9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B77CF" w:rsidRPr="00394F9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B77CF" w:rsidRPr="00394F9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1B77C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1B77CF" w:rsidRPr="003527C2" w:rsidRDefault="003527C2">
      <w:pPr>
        <w:rPr>
          <w:sz w:val="0"/>
          <w:szCs w:val="0"/>
          <w:lang w:val="ru-RU"/>
        </w:rPr>
      </w:pPr>
      <w:r w:rsidRPr="00352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6"/>
        <w:gridCol w:w="3855"/>
        <w:gridCol w:w="4299"/>
        <w:gridCol w:w="964"/>
      </w:tblGrid>
      <w:tr w:rsidR="001B77CF">
        <w:trPr>
          <w:trHeight w:hRule="exact" w:val="416"/>
        </w:trPr>
        <w:tc>
          <w:tcPr>
            <w:tcW w:w="43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77CF" w:rsidRPr="00394F9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77CF" w:rsidRPr="00394F93">
        <w:trPr>
          <w:trHeight w:hRule="exact" w:val="145"/>
        </w:trPr>
        <w:tc>
          <w:tcPr>
            <w:tcW w:w="43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</w:tr>
      <w:tr w:rsidR="001B77CF" w:rsidRPr="00394F9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B77C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B77CF" w:rsidRPr="00394F93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B77CF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1B77C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Default="001B77CF"/>
        </w:tc>
      </w:tr>
      <w:tr w:rsidR="001B77CF">
        <w:trPr>
          <w:trHeight w:hRule="exact" w:val="277"/>
        </w:trPr>
        <w:tc>
          <w:tcPr>
            <w:tcW w:w="439" w:type="dxa"/>
          </w:tcPr>
          <w:p w:rsidR="001B77CF" w:rsidRDefault="001B77CF"/>
        </w:tc>
        <w:tc>
          <w:tcPr>
            <w:tcW w:w="697" w:type="dxa"/>
          </w:tcPr>
          <w:p w:rsidR="001B77CF" w:rsidRDefault="001B77CF"/>
        </w:tc>
        <w:tc>
          <w:tcPr>
            <w:tcW w:w="3970" w:type="dxa"/>
          </w:tcPr>
          <w:p w:rsidR="001B77CF" w:rsidRDefault="001B77CF"/>
        </w:tc>
        <w:tc>
          <w:tcPr>
            <w:tcW w:w="4679" w:type="dxa"/>
          </w:tcPr>
          <w:p w:rsidR="001B77CF" w:rsidRDefault="001B77CF"/>
        </w:tc>
        <w:tc>
          <w:tcPr>
            <w:tcW w:w="993" w:type="dxa"/>
          </w:tcPr>
          <w:p w:rsidR="001B77CF" w:rsidRDefault="001B77CF"/>
        </w:tc>
      </w:tr>
      <w:tr w:rsidR="001B77CF" w:rsidRPr="00394F9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77CF" w:rsidRPr="003527C2" w:rsidRDefault="003527C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27C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1B77CF" w:rsidRPr="00394F93">
        <w:trPr>
          <w:trHeight w:hRule="exact" w:val="1003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Практические работы.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 При подготовке к практическим работам необходимо изучить рекомендованную учебную литературу, изучить указания к практической работе, составленные преподавателем.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экзамену.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служит для проверки успешного выполнения студентами  контрольной работы, усвоения учебного материала лекционных занятий.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др.;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работы является закрепление знаний, полученных студентами при самостоятельном изучении дисциплины.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работы необходимо руководствоваться литературой, предусмотренной рабочей программой по данной дисциплине и указанной преподавателем.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выполняются самостоятельно с соблюдением установленных правил и указанием списка использованной литературы.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работа не допущена к защите, то все необходимые дополнения и исправления сдают вместе с </w:t>
            </w:r>
            <w:proofErr w:type="spell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недопущенной</w:t>
            </w:r>
            <w:proofErr w:type="spell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работой. Допущенные к защите работы с внесенными уточнениями предъявляются преподавателю на защите.</w:t>
            </w:r>
          </w:p>
          <w:p w:rsidR="001B77CF" w:rsidRPr="003527C2" w:rsidRDefault="001B7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</w:t>
            </w:r>
          </w:p>
        </w:tc>
      </w:tr>
    </w:tbl>
    <w:p w:rsidR="001B77CF" w:rsidRPr="003527C2" w:rsidRDefault="003527C2">
      <w:pPr>
        <w:rPr>
          <w:sz w:val="0"/>
          <w:szCs w:val="0"/>
          <w:lang w:val="ru-RU"/>
        </w:rPr>
      </w:pPr>
      <w:r w:rsidRPr="003527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B77CF">
        <w:trPr>
          <w:trHeight w:hRule="exact" w:val="416"/>
        </w:trPr>
        <w:tc>
          <w:tcPr>
            <w:tcW w:w="9782" w:type="dxa"/>
          </w:tcPr>
          <w:p w:rsidR="001B77CF" w:rsidRPr="003527C2" w:rsidRDefault="001B77C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77CF" w:rsidRDefault="003527C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B77CF">
        <w:trPr>
          <w:trHeight w:hRule="exact" w:val="201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их обучения определены Положением ДВГУПС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1B77CF" w:rsidRPr="003527C2" w:rsidRDefault="001B77C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B77CF" w:rsidRPr="003527C2" w:rsidRDefault="003527C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1B77CF" w:rsidRDefault="003527C2">
            <w:pPr>
              <w:spacing w:after="0" w:line="240" w:lineRule="auto"/>
              <w:rPr>
                <w:sz w:val="19"/>
                <w:szCs w:val="19"/>
              </w:rPr>
            </w:pPr>
            <w:r w:rsidRPr="003527C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2: Дисциплина реализуется с применением ДОТ.1.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Электронно-библиотечная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</w:p>
        </w:tc>
      </w:tr>
    </w:tbl>
    <w:p w:rsidR="003527C2" w:rsidRDefault="003527C2">
      <w: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0"/>
        <w:gridCol w:w="127"/>
        <w:gridCol w:w="1619"/>
        <w:gridCol w:w="419"/>
        <w:gridCol w:w="14"/>
        <w:gridCol w:w="77"/>
        <w:gridCol w:w="1383"/>
        <w:gridCol w:w="542"/>
        <w:gridCol w:w="58"/>
        <w:gridCol w:w="77"/>
        <w:gridCol w:w="1899"/>
        <w:gridCol w:w="99"/>
        <w:gridCol w:w="6"/>
        <w:gridCol w:w="2145"/>
      </w:tblGrid>
      <w:tr w:rsidR="003527C2" w:rsidTr="006A07EA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527C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527C2" w:rsidRDefault="003527C2" w:rsidP="006A07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527C2" w:rsidTr="003527C2">
        <w:trPr>
          <w:trHeight w:hRule="exact" w:val="277"/>
        </w:trPr>
        <w:tc>
          <w:tcPr>
            <w:tcW w:w="864" w:type="pct"/>
            <w:gridSpan w:val="3"/>
          </w:tcPr>
          <w:p w:rsidR="003527C2" w:rsidRDefault="003527C2" w:rsidP="006A07EA"/>
        </w:tc>
        <w:tc>
          <w:tcPr>
            <w:tcW w:w="803" w:type="pct"/>
          </w:tcPr>
          <w:p w:rsidR="003527C2" w:rsidRDefault="003527C2" w:rsidP="006A07EA"/>
        </w:tc>
        <w:tc>
          <w:tcPr>
            <w:tcW w:w="208" w:type="pct"/>
          </w:tcPr>
          <w:p w:rsidR="003527C2" w:rsidRDefault="003527C2" w:rsidP="006A07EA"/>
        </w:tc>
        <w:tc>
          <w:tcPr>
            <w:tcW w:w="731" w:type="pct"/>
            <w:gridSpan w:val="3"/>
          </w:tcPr>
          <w:p w:rsidR="003527C2" w:rsidRDefault="003527C2" w:rsidP="006A07EA"/>
        </w:tc>
        <w:tc>
          <w:tcPr>
            <w:tcW w:w="269" w:type="pct"/>
          </w:tcPr>
          <w:p w:rsidR="003527C2" w:rsidRDefault="003527C2" w:rsidP="006A07EA"/>
        </w:tc>
        <w:tc>
          <w:tcPr>
            <w:tcW w:w="1057" w:type="pct"/>
            <w:gridSpan w:val="4"/>
          </w:tcPr>
          <w:p w:rsidR="003527C2" w:rsidRDefault="003527C2" w:rsidP="006A07EA"/>
        </w:tc>
        <w:tc>
          <w:tcPr>
            <w:tcW w:w="1068" w:type="pct"/>
            <w:gridSpan w:val="2"/>
          </w:tcPr>
          <w:p w:rsidR="003527C2" w:rsidRDefault="003527C2" w:rsidP="006A07EA"/>
        </w:tc>
      </w:tr>
      <w:tr w:rsidR="003527C2" w:rsidRPr="001D2C9A" w:rsidTr="003527C2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27C2" w:rsidRPr="00F46ECF" w:rsidRDefault="003527C2" w:rsidP="006A07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527C2" w:rsidRPr="00AE6A31" w:rsidRDefault="003527C2" w:rsidP="006A07E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3527C2" w:rsidRPr="00F46ECF" w:rsidTr="003527C2">
        <w:trPr>
          <w:trHeight w:hRule="exact" w:val="574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7C2" w:rsidRPr="00703210" w:rsidRDefault="003527C2" w:rsidP="006A07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527C2" w:rsidRPr="00703210" w:rsidRDefault="003527C2" w:rsidP="006A0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Pr="008514C2">
              <w:rPr>
                <w:rFonts w:ascii="Arial" w:hAnsi="Arial" w:cs="Arial"/>
                <w:sz w:val="20"/>
                <w:szCs w:val="20"/>
              </w:rPr>
              <w:t>лектроснабжение</w:t>
            </w:r>
            <w:proofErr w:type="spellEnd"/>
            <w:r w:rsidRPr="008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14C2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8514C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14C2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3527C2" w:rsidTr="006A07EA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27C2" w:rsidRPr="00703210" w:rsidRDefault="003527C2" w:rsidP="006A07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703210" w:rsidRDefault="003527C2" w:rsidP="006A07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надежности</w:t>
            </w:r>
            <w:proofErr w:type="spellEnd"/>
          </w:p>
        </w:tc>
      </w:tr>
      <w:tr w:rsidR="003527C2" w:rsidTr="003527C2">
        <w:trPr>
          <w:trHeight w:hRule="exact" w:val="427"/>
        </w:trPr>
        <w:tc>
          <w:tcPr>
            <w:tcW w:w="864" w:type="pct"/>
            <w:gridSpan w:val="3"/>
          </w:tcPr>
          <w:p w:rsidR="003527C2" w:rsidRPr="00703210" w:rsidRDefault="003527C2" w:rsidP="006A07EA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="003527C2" w:rsidRPr="00703210" w:rsidRDefault="003527C2" w:rsidP="006A07EA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3527C2" w:rsidRPr="00703210" w:rsidRDefault="003527C2" w:rsidP="006A07EA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</w:tcPr>
          <w:p w:rsidR="003527C2" w:rsidRPr="00703210" w:rsidRDefault="003527C2" w:rsidP="006A07EA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3527C2" w:rsidRPr="00703210" w:rsidRDefault="003527C2" w:rsidP="006A07EA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gridSpan w:val="4"/>
          </w:tcPr>
          <w:p w:rsidR="003527C2" w:rsidRPr="00703210" w:rsidRDefault="003527C2" w:rsidP="006A07EA">
            <w:pPr>
              <w:rPr>
                <w:rFonts w:ascii="Arial" w:hAnsi="Arial" w:cs="Arial"/>
              </w:rPr>
            </w:pPr>
          </w:p>
        </w:tc>
        <w:tc>
          <w:tcPr>
            <w:tcW w:w="1068" w:type="pct"/>
            <w:gridSpan w:val="2"/>
          </w:tcPr>
          <w:p w:rsidR="003527C2" w:rsidRPr="00703210" w:rsidRDefault="003527C2" w:rsidP="006A07EA">
            <w:pPr>
              <w:rPr>
                <w:rFonts w:ascii="Arial" w:hAnsi="Arial" w:cs="Arial"/>
              </w:rPr>
            </w:pPr>
          </w:p>
        </w:tc>
      </w:tr>
      <w:tr w:rsidR="003527C2" w:rsidTr="003527C2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527C2" w:rsidRPr="00703210" w:rsidRDefault="003527C2" w:rsidP="006A07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527C2" w:rsidRPr="00703210" w:rsidRDefault="003527C2" w:rsidP="006A07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728B5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527C2" w:rsidRPr="00394F93" w:rsidTr="006A07EA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27C2" w:rsidRPr="00073A22" w:rsidRDefault="003527C2" w:rsidP="006A07EA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527C2" w:rsidRPr="00394F93" w:rsidTr="006A07EA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527C2" w:rsidTr="003527C2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527C2" w:rsidRPr="00394F93" w:rsidTr="003527C2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527C2" w:rsidRPr="00394F93" w:rsidTr="003527C2">
        <w:trPr>
          <w:trHeight w:hRule="exact" w:val="43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527C2" w:rsidRPr="00394F93" w:rsidTr="003527C2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16" w:type="pct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527C2" w:rsidRPr="003527C2" w:rsidTr="003527C2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12389B" w:rsidRDefault="003527C2" w:rsidP="006A07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527C2" w:rsidRPr="003527C2" w:rsidTr="003527C2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DE12A6" w:rsidRDefault="003527C2" w:rsidP="006A07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527C2" w:rsidRPr="003527C2" w:rsidTr="003527C2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DE12A6" w:rsidRDefault="003527C2" w:rsidP="006A07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527C2" w:rsidRPr="003527C2" w:rsidTr="003527C2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893660" w:rsidRDefault="003527C2" w:rsidP="006A07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3527C2" w:rsidRPr="00893660" w:rsidRDefault="003527C2" w:rsidP="006A07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93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893660" w:rsidRDefault="003527C2" w:rsidP="006A07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усвоил взаимосвязь основных понятий дисциплин и их значение для приобретения профессии;</w:t>
            </w:r>
          </w:p>
          <w:p w:rsidR="003527C2" w:rsidRPr="00893660" w:rsidRDefault="003527C2" w:rsidP="003527C2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893660" w:rsidRDefault="003527C2" w:rsidP="006A07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3527C2" w:rsidRPr="00394F93" w:rsidTr="006A07EA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Шкалы оценивания компетенций при сдаче зачета</w:t>
            </w:r>
          </w:p>
        </w:tc>
      </w:tr>
      <w:tr w:rsidR="003527C2" w:rsidTr="003527C2">
        <w:trPr>
          <w:trHeight w:hRule="exact" w:val="972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527C2" w:rsidTr="003527C2">
        <w:trPr>
          <w:trHeight w:hRule="exact" w:val="2575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DE12A6" w:rsidRDefault="003527C2" w:rsidP="006A07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27C2" w:rsidRPr="00893660" w:rsidRDefault="003527C2" w:rsidP="006A07E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527C2" w:rsidRPr="00893660" w:rsidRDefault="003527C2" w:rsidP="006A07E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527C2" w:rsidRPr="00916DB1" w:rsidRDefault="003527C2" w:rsidP="006A07E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527C2" w:rsidRPr="00916DB1" w:rsidRDefault="003527C2" w:rsidP="006A07E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27C2" w:rsidTr="003527C2">
        <w:trPr>
          <w:trHeight w:hRule="exact" w:val="1183"/>
        </w:trPr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DE12A6" w:rsidRDefault="003527C2" w:rsidP="006A07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527C2" w:rsidRPr="00893660" w:rsidRDefault="003527C2" w:rsidP="006A0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527C2" w:rsidRPr="00893660" w:rsidRDefault="003527C2" w:rsidP="006A07E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27C2" w:rsidTr="003527C2">
        <w:trPr>
          <w:trHeight w:hRule="exact" w:val="422"/>
        </w:trPr>
        <w:tc>
          <w:tcPr>
            <w:tcW w:w="801" w:type="pct"/>
            <w:gridSpan w:val="2"/>
          </w:tcPr>
          <w:p w:rsidR="003527C2" w:rsidRDefault="003527C2" w:rsidP="006A07EA"/>
        </w:tc>
        <w:tc>
          <w:tcPr>
            <w:tcW w:w="1081" w:type="pct"/>
            <w:gridSpan w:val="4"/>
          </w:tcPr>
          <w:p w:rsidR="003527C2" w:rsidRDefault="003527C2" w:rsidP="006A07EA"/>
        </w:tc>
        <w:tc>
          <w:tcPr>
            <w:tcW w:w="1060" w:type="pct"/>
            <w:gridSpan w:val="5"/>
          </w:tcPr>
          <w:p w:rsidR="003527C2" w:rsidRDefault="003527C2" w:rsidP="006A07EA"/>
        </w:tc>
        <w:tc>
          <w:tcPr>
            <w:tcW w:w="994" w:type="pct"/>
            <w:gridSpan w:val="3"/>
          </w:tcPr>
          <w:p w:rsidR="003527C2" w:rsidRDefault="003527C2" w:rsidP="006A07EA"/>
        </w:tc>
        <w:tc>
          <w:tcPr>
            <w:tcW w:w="1065" w:type="pct"/>
          </w:tcPr>
          <w:p w:rsidR="003527C2" w:rsidRDefault="003527C2" w:rsidP="006A07EA"/>
        </w:tc>
      </w:tr>
      <w:tr w:rsidR="003527C2" w:rsidRPr="00394F93" w:rsidTr="003527C2">
        <w:trPr>
          <w:trHeight w:hRule="exact" w:val="555"/>
        </w:trPr>
        <w:tc>
          <w:tcPr>
            <w:tcW w:w="80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9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527C2" w:rsidTr="003527C2">
        <w:trPr>
          <w:trHeight w:hRule="exact" w:val="971"/>
        </w:trPr>
        <w:tc>
          <w:tcPr>
            <w:tcW w:w="80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27C2" w:rsidRPr="00394F93" w:rsidTr="003527C2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527C2">
              <w:rPr>
                <w:sz w:val="20"/>
                <w:szCs w:val="20"/>
                <w:lang w:val="ru-RU"/>
              </w:rPr>
              <w:t xml:space="preserve">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527C2">
              <w:rPr>
                <w:sz w:val="20"/>
                <w:szCs w:val="20"/>
                <w:lang w:val="ru-RU"/>
              </w:rPr>
              <w:t xml:space="preserve">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527C2">
              <w:rPr>
                <w:sz w:val="20"/>
                <w:szCs w:val="20"/>
                <w:lang w:val="ru-RU"/>
              </w:rPr>
              <w:t xml:space="preserve">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3527C2">
              <w:rPr>
                <w:sz w:val="20"/>
                <w:szCs w:val="20"/>
                <w:lang w:val="ru-RU"/>
              </w:rPr>
              <w:t xml:space="preserve">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527C2" w:rsidRPr="00394F93" w:rsidTr="003527C2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3527C2">
              <w:rPr>
                <w:sz w:val="20"/>
                <w:szCs w:val="20"/>
                <w:lang w:val="ru-RU"/>
              </w:rPr>
              <w:t xml:space="preserve">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527C2" w:rsidRPr="00394F93" w:rsidTr="003527C2">
        <w:tc>
          <w:tcPr>
            <w:tcW w:w="80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Неспособность самостоятельно проявить навык решения поставленной задачи по 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заданиям,</w:t>
            </w:r>
            <w:r w:rsidRPr="003527C2">
              <w:rPr>
                <w:sz w:val="20"/>
                <w:szCs w:val="20"/>
                <w:lang w:val="ru-RU"/>
              </w:rPr>
              <w:t xml:space="preserve">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демонстрирует самостоятельное применение навыка решения заданий,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аналогичных тем, которые представлял преподаватель,</w:t>
            </w:r>
            <w:r w:rsidRPr="003527C2">
              <w:rPr>
                <w:sz w:val="20"/>
                <w:szCs w:val="20"/>
                <w:lang w:val="ru-RU"/>
              </w:rPr>
              <w:t xml:space="preserve">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</w:t>
            </w: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527C2" w:rsidRPr="00B16E88" w:rsidRDefault="003527C2" w:rsidP="003527C2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3527C2" w:rsidRPr="00B16E88" w:rsidRDefault="003527C2" w:rsidP="003527C2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3527C2" w:rsidRDefault="003527C2" w:rsidP="003527C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</w:t>
      </w:r>
      <w:r w:rsidRPr="006B276D">
        <w:rPr>
          <w:rFonts w:ascii="Arial" w:hAnsi="Arial" w:cs="Arial"/>
          <w:color w:val="000000"/>
          <w:sz w:val="20"/>
          <w:szCs w:val="20"/>
        </w:rPr>
        <w:t>ПК-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Проблема надежности и ее значение для современной техники. Социальные и экономические последствия отказов.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Основные понятия теории надежности. Определения надежности и ее частных свойств.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Основные понятия теории надежности. Техническое состояние изделия и приспособленность к восстановлению.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Классификация и характеристика отказов.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Случайные события и величины. Закон распределения дискретной случайной величины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Закон распределения непрерывной случайной величины. Числовые характеристики случайной величины.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Количественные характеристики надежности невосстанавливаемых изделий. Функции ненадежности и надежности изделий, усло</w:t>
      </w:r>
      <w:r>
        <w:rPr>
          <w:rFonts w:ascii="Arial" w:hAnsi="Arial" w:cs="Arial"/>
          <w:color w:val="000000"/>
          <w:sz w:val="20"/>
          <w:szCs w:val="20"/>
        </w:rPr>
        <w:t>вная вероятность безотказной ра</w:t>
      </w:r>
      <w:r w:rsidRPr="008141C5">
        <w:rPr>
          <w:rFonts w:ascii="Arial" w:hAnsi="Arial" w:cs="Arial"/>
          <w:color w:val="000000"/>
          <w:sz w:val="20"/>
          <w:szCs w:val="20"/>
        </w:rPr>
        <w:t>боты.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Плотность распределения наработки до отк</w:t>
      </w:r>
      <w:r>
        <w:rPr>
          <w:rFonts w:ascii="Arial" w:hAnsi="Arial" w:cs="Arial"/>
          <w:color w:val="000000"/>
          <w:sz w:val="20"/>
          <w:szCs w:val="20"/>
        </w:rPr>
        <w:t>аза и интенсивность отказов. Чи</w:t>
      </w:r>
      <w:r w:rsidRPr="008141C5">
        <w:rPr>
          <w:rFonts w:ascii="Arial" w:hAnsi="Arial" w:cs="Arial"/>
          <w:color w:val="000000"/>
          <w:sz w:val="20"/>
          <w:szCs w:val="20"/>
        </w:rPr>
        <w:t>словые характеристики наработки до отказа.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Общие сведения о законах распределения случайной величины. Обобщенный вид кривой интенсивности отказов.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Нормальный закон распределения наработки до отказа. Основные выражения и зависимости.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Экспоненциальный закон распределения наработки до отказа и гамма-распределение. Основные выражения и зависимости.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Количественные характеристики надежности восстанавливаемых изделий. Поток отказов и поток восстановлений. Распределение Пуассона.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Единичные показатели надежности восстанавливаемых изделий.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Комплексные показатели надежности восстанавливаемых изделий. Выбор показателей надежности.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Определение показателей надежности по данным об отказах. Сбор сведений об отказах. Планы испытаний.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Обработка статистических данных об отказах.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Проверка соответствия теоретического распределения экспериментальным данным.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Резервирование. Способы и виды резервирования. Структурные схемы.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Назначение и характеристика методов расчета надежности изделий. Последовательность расчета надежности.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Логико-вероятностный способ расчета надежности. Последовательное соединение элементов в логической схеме.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 xml:space="preserve">Расчет параллельных и параллельно-последовательных схем надежности. 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Преобразование и расчет надежности сложных структур.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Расчет надежности резервированных изделий с ИЛС.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Расчет надежности восстанавливаемых систем. Понятие о графе состояний. Уравнения Колмогорова. Предельные вероятности состояний.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Процесс “гибели и рождения”. Расчет функции и коэффициента готовности.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Экономика надежности.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Методы повышения надежности изделий. Факторы, влияющие на надежность.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Классификация методов повышения надежности.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Эффективность методов повышения надежности.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Расчет рационального числа запасных элементов систем.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Основные понятия безопасности технических систем.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Показатели безопасности технических систем.</w:t>
      </w:r>
    </w:p>
    <w:p w:rsidR="003527C2" w:rsidRPr="008141C5" w:rsidRDefault="003527C2" w:rsidP="003527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Анализ безопасности дублированных и мажоритарных систем.</w:t>
      </w:r>
    </w:p>
    <w:p w:rsidR="003527C2" w:rsidRDefault="003527C2" w:rsidP="003527C2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rFonts w:ascii="Arial" w:eastAsia="Times New Roman" w:hAnsi="Arial" w:cs="Arial"/>
          <w:b/>
          <w:sz w:val="20"/>
          <w:szCs w:val="20"/>
        </w:rPr>
      </w:pPr>
      <w:r w:rsidRPr="008141C5">
        <w:rPr>
          <w:rFonts w:ascii="Arial" w:eastAsia="Times New Roman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3527C2" w:rsidRPr="00394F93" w:rsidTr="006A07EA">
        <w:trPr>
          <w:trHeight w:val="399"/>
        </w:trPr>
        <w:tc>
          <w:tcPr>
            <w:tcW w:w="10170" w:type="dxa"/>
            <w:gridSpan w:val="3"/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3527C2" w:rsidRPr="00394F93" w:rsidTr="006A07EA">
        <w:trPr>
          <w:cantSplit/>
          <w:trHeight w:val="2250"/>
        </w:trPr>
        <w:tc>
          <w:tcPr>
            <w:tcW w:w="3086" w:type="dxa"/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Кафедра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«Системы электроснабжения»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27C2" w:rsidRPr="008141C5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141C5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</w:p>
          <w:p w:rsidR="003527C2" w:rsidRPr="008141C5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27C2" w:rsidRPr="008141C5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Экзаменационный билет № ___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 дисциплине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«Основы теории надежности»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3527C2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Системы обеспечения поездов</w:t>
            </w: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Зам. директора по УР</w:t>
            </w: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527C2" w:rsidRPr="003527C2" w:rsidRDefault="003527C2" w:rsidP="006A0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«____»_______ 20__ г.</w:t>
            </w:r>
          </w:p>
        </w:tc>
      </w:tr>
      <w:tr w:rsidR="003527C2" w:rsidRPr="00394F93" w:rsidTr="006A07EA">
        <w:trPr>
          <w:trHeight w:val="391"/>
        </w:trPr>
        <w:tc>
          <w:tcPr>
            <w:tcW w:w="10170" w:type="dxa"/>
            <w:gridSpan w:val="3"/>
          </w:tcPr>
          <w:p w:rsidR="003527C2" w:rsidRPr="003527C2" w:rsidRDefault="003527C2" w:rsidP="006A07E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Эффективность методов повышения надежности (ОПК-4)</w:t>
            </w:r>
          </w:p>
        </w:tc>
      </w:tr>
      <w:tr w:rsidR="003527C2" w:rsidRPr="008141C5" w:rsidTr="006A07EA">
        <w:trPr>
          <w:trHeight w:val="411"/>
        </w:trPr>
        <w:tc>
          <w:tcPr>
            <w:tcW w:w="10170" w:type="dxa"/>
            <w:gridSpan w:val="3"/>
          </w:tcPr>
          <w:p w:rsidR="003527C2" w:rsidRPr="00E02E88" w:rsidRDefault="003527C2" w:rsidP="006A07E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E88">
              <w:rPr>
                <w:rFonts w:ascii="Arial" w:eastAsia="Times New Roman" w:hAnsi="Arial" w:cs="Arial"/>
                <w:sz w:val="20"/>
                <w:szCs w:val="20"/>
              </w:rPr>
              <w:t>Резервирование. Способы и виды резервирования. Структурные схемы (ОПК-4)</w:t>
            </w:r>
          </w:p>
        </w:tc>
      </w:tr>
      <w:tr w:rsidR="003527C2" w:rsidRPr="008141C5" w:rsidTr="006A07EA">
        <w:trPr>
          <w:trHeight w:val="266"/>
        </w:trPr>
        <w:tc>
          <w:tcPr>
            <w:tcW w:w="10170" w:type="dxa"/>
            <w:gridSpan w:val="3"/>
          </w:tcPr>
          <w:p w:rsidR="003527C2" w:rsidRPr="008141C5" w:rsidRDefault="003527C2" w:rsidP="006A0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3. Задача. Система состоит из </w:t>
            </w:r>
            <w:r w:rsidRPr="001B09A2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=4 приборов, имеющих разную надежность. Известно, что каждый из приборов, проработав вне системы </w:t>
            </w:r>
            <w:r w:rsidRPr="001B09A2">
              <w:rPr>
                <w:rFonts w:ascii="Arial" w:eastAsia="Times New Roman" w:hAnsi="Arial" w:cs="Arial"/>
                <w:position w:val="-12"/>
                <w:sz w:val="20"/>
                <w:szCs w:val="20"/>
              </w:rPr>
              <w:object w:dxaOrig="4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25pt;height:17.25pt" o:ole="">
                  <v:imagedata r:id="rId6" o:title=""/>
                </v:shape>
                <o:OLEObject Type="Embed" ProgID="Equation.DSMT4" ShapeID="_x0000_i1025" DrawAspect="Content" ObjectID="_1732764167" r:id="rId7"/>
              </w:object>
            </w: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часов, имел </w:t>
            </w:r>
            <w:r w:rsidRPr="001B09A2">
              <w:rPr>
                <w:rFonts w:ascii="Arial" w:eastAsia="Times New Roman" w:hAnsi="Arial" w:cs="Arial"/>
                <w:position w:val="-12"/>
                <w:sz w:val="20"/>
                <w:szCs w:val="20"/>
              </w:rPr>
              <w:object w:dxaOrig="2980" w:dyaOrig="360">
                <v:shape id="_x0000_i1026" type="#_x0000_t75" style="width:149.25pt;height:17.25pt" o:ole="">
                  <v:imagedata r:id="rId8" o:title=""/>
                </v:shape>
                <o:OLEObject Type="Embed" ProgID="Equation.DSMT4" ShapeID="_x0000_i1026" DrawAspect="Content" ObjectID="_1732764168" r:id="rId9"/>
              </w:object>
            </w:r>
            <w:r w:rsidRPr="003527C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– число отказов. Для каждого из приборов справедлив экспоненциальный закон распределения отказов. Найти среднюю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наработку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отказ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всей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системы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141C5">
              <w:rPr>
                <w:rFonts w:ascii="Arial" w:eastAsia="Times New Roman" w:hAnsi="Arial" w:cs="Arial"/>
                <w:sz w:val="20"/>
                <w:szCs w:val="20"/>
              </w:rPr>
              <w:t>(ОПК-4)</w:t>
            </w:r>
          </w:p>
        </w:tc>
      </w:tr>
    </w:tbl>
    <w:p w:rsidR="003527C2" w:rsidRPr="003527C2" w:rsidRDefault="003527C2" w:rsidP="003527C2">
      <w:pPr>
        <w:spacing w:before="120" w:after="0" w:line="240" w:lineRule="auto"/>
        <w:rPr>
          <w:b/>
          <w:sz w:val="20"/>
          <w:szCs w:val="20"/>
          <w:lang w:val="ru-RU"/>
        </w:rPr>
      </w:pPr>
      <w:r w:rsidRPr="003527C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527C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Компетенция ОПК-4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 xml:space="preserve">Задание 1. Выберите правильный вариант ответа. 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</w:t>
      </w:r>
    </w:p>
    <w:p w:rsidR="003527C2" w:rsidRPr="00394F93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94F93">
        <w:rPr>
          <w:rFonts w:ascii="Arial" w:hAnsi="Arial" w:cs="Arial"/>
          <w:sz w:val="20"/>
          <w:szCs w:val="20"/>
          <w:lang w:val="ru-RU"/>
        </w:rPr>
        <w:t xml:space="preserve">А) </w:t>
      </w:r>
      <w:proofErr w:type="spellStart"/>
      <w:r w:rsidRPr="00394F93">
        <w:rPr>
          <w:rFonts w:ascii="Arial" w:hAnsi="Arial" w:cs="Arial"/>
          <w:sz w:val="20"/>
          <w:szCs w:val="20"/>
          <w:lang w:val="ru-RU"/>
        </w:rPr>
        <w:t>сохраняемость</w:t>
      </w:r>
      <w:proofErr w:type="spellEnd"/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Б) долговечность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В) безотказность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Г) ремонтопригодность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Задание 2. Выберите правильный вариант ответа.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 xml:space="preserve">Отказы, развивающиеся сравнительно медленно, являются чаще всего следствием износа и старения элементов, нарушения регулировок и т.п. 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А) зависимые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Б) внезапные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В) явные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Г) постепенные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Задание 3. Выберите правильный вариант ответа.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 xml:space="preserve">Устройство, исправность и работоспособность которого при отказе могут быть </w:t>
      </w:r>
      <w:proofErr w:type="gramStart"/>
      <w:r w:rsidRPr="003527C2">
        <w:rPr>
          <w:rFonts w:ascii="Arial" w:hAnsi="Arial" w:cs="Arial"/>
          <w:sz w:val="20"/>
          <w:szCs w:val="20"/>
          <w:lang w:val="ru-RU"/>
        </w:rPr>
        <w:t>восстановлены</w:t>
      </w:r>
      <w:proofErr w:type="gramEnd"/>
      <w:r w:rsidRPr="003527C2">
        <w:rPr>
          <w:rFonts w:ascii="Arial" w:hAnsi="Arial" w:cs="Arial"/>
          <w:sz w:val="20"/>
          <w:szCs w:val="20"/>
          <w:lang w:val="ru-RU"/>
        </w:rPr>
        <w:t xml:space="preserve"> путем ремонта, если это предусмотрено нормативно-технологической документацией.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А) ремонтируемое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Б) невосстанавливаемое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В) неремонтируемое</w:t>
      </w:r>
    </w:p>
    <w:p w:rsidR="003527C2" w:rsidRPr="003527C2" w:rsidRDefault="003527C2" w:rsidP="003527C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Г) восстанавливаемое</w:t>
      </w:r>
    </w:p>
    <w:p w:rsidR="003527C2" w:rsidRPr="003527C2" w:rsidRDefault="003527C2" w:rsidP="003527C2">
      <w:pPr>
        <w:spacing w:after="0" w:line="240" w:lineRule="auto"/>
        <w:rPr>
          <w:b/>
          <w:sz w:val="20"/>
          <w:szCs w:val="20"/>
          <w:lang w:val="ru-RU"/>
        </w:rPr>
      </w:pPr>
      <w:r w:rsidRPr="003527C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527C2" w:rsidRPr="003527C2" w:rsidRDefault="003527C2" w:rsidP="003527C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527C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527C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527C2" w:rsidRPr="00394F93" w:rsidTr="006A07EA">
        <w:trPr>
          <w:trHeight w:hRule="exact" w:val="159"/>
        </w:trPr>
        <w:tc>
          <w:tcPr>
            <w:tcW w:w="2424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527C2" w:rsidRPr="003527C2" w:rsidRDefault="003527C2" w:rsidP="006A07EA">
            <w:pPr>
              <w:spacing w:after="0" w:line="240" w:lineRule="auto"/>
              <w:rPr>
                <w:lang w:val="ru-RU"/>
              </w:rPr>
            </w:pPr>
          </w:p>
        </w:tc>
      </w:tr>
      <w:tr w:rsidR="003527C2" w:rsidTr="006A07E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527C2" w:rsidTr="006A07E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27C2" w:rsidTr="006A07E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27C2" w:rsidTr="006A07E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27C2" w:rsidTr="006A07E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527C2" w:rsidRPr="00394F93" w:rsidTr="006A07EA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527C2" w:rsidRPr="00394F93" w:rsidTr="006A07E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527C2" w:rsidTr="006A07E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527C2" w:rsidTr="006A07E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527C2" w:rsidTr="006A07E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527C2" w:rsidTr="003527C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527C2" w:rsidRPr="00394F93" w:rsidTr="003527C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F828A2" w:rsidRDefault="003527C2" w:rsidP="006A07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F828A2" w:rsidRDefault="003527C2" w:rsidP="006A07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F828A2" w:rsidRDefault="003527C2" w:rsidP="006A07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527C2" w:rsidRPr="00394F93" w:rsidTr="003527C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527C2" w:rsidRPr="00394F93" w:rsidTr="003527C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527C2" w:rsidRPr="00394F93" w:rsidTr="003527C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527C2" w:rsidRPr="00394F93" w:rsidTr="006A07E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527C2" w:rsidRPr="003527C2" w:rsidRDefault="003527C2" w:rsidP="006A07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527C2" w:rsidRPr="003527C2" w:rsidRDefault="003527C2" w:rsidP="006A07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527C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527C2" w:rsidRPr="003527C2" w:rsidRDefault="003527C2" w:rsidP="003527C2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3527C2" w:rsidRPr="003527C2" w:rsidRDefault="003527C2" w:rsidP="003527C2">
      <w:pPr>
        <w:rPr>
          <w:lang w:val="ru-RU"/>
        </w:rPr>
      </w:pPr>
    </w:p>
    <w:p w:rsidR="001B77CF" w:rsidRPr="003527C2" w:rsidRDefault="001B77CF">
      <w:pPr>
        <w:rPr>
          <w:lang w:val="ru-RU"/>
        </w:rPr>
      </w:pPr>
    </w:p>
    <w:sectPr w:rsidR="001B77CF" w:rsidRPr="003527C2" w:rsidSect="001B77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6137A"/>
    <w:multiLevelType w:val="multilevel"/>
    <w:tmpl w:val="BB0415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82ECF"/>
    <w:multiLevelType w:val="multilevel"/>
    <w:tmpl w:val="BB0415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77CF"/>
    <w:rsid w:val="001F0BC7"/>
    <w:rsid w:val="0021155F"/>
    <w:rsid w:val="003527C2"/>
    <w:rsid w:val="00394F9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7C2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352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4071</Words>
  <Characters>23211</Characters>
  <Application>Microsoft Office Word</Application>
  <DocSecurity>0</DocSecurity>
  <Lines>193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ЭлЖД)_2022_ФТы_plx_Основы теории надёжности</dc:title>
  <dc:creator>FastReport.NET</dc:creator>
  <cp:lastModifiedBy>User</cp:lastModifiedBy>
  <cp:revision>3</cp:revision>
  <dcterms:created xsi:type="dcterms:W3CDTF">2022-12-16T20:53:00Z</dcterms:created>
  <dcterms:modified xsi:type="dcterms:W3CDTF">2022-12-16T21:35:00Z</dcterms:modified>
</cp:coreProperties>
</file>