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D3BEF" w:rsidTr="00F5020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D3BEF" w:rsidTr="00F5020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D3BEF" w:rsidTr="00F5020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D3BEF" w:rsidRPr="00B561CD" w:rsidRDefault="00B561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D3BEF" w:rsidRPr="00B561CD" w:rsidRDefault="00B561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D3BEF" w:rsidTr="00F50203">
        <w:trPr>
          <w:trHeight w:hRule="exact" w:val="986"/>
        </w:trPr>
        <w:tc>
          <w:tcPr>
            <w:tcW w:w="723" w:type="dxa"/>
          </w:tcPr>
          <w:p w:rsidR="00ED3BEF" w:rsidRDefault="00ED3BE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 w:rsidTr="00F50203">
        <w:trPr>
          <w:trHeight w:hRule="exact" w:val="138"/>
        </w:trPr>
        <w:tc>
          <w:tcPr>
            <w:tcW w:w="723" w:type="dxa"/>
          </w:tcPr>
          <w:p w:rsidR="00ED3BEF" w:rsidRDefault="00ED3BEF"/>
        </w:tc>
        <w:tc>
          <w:tcPr>
            <w:tcW w:w="853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969" w:type="dxa"/>
          </w:tcPr>
          <w:p w:rsidR="00ED3BEF" w:rsidRDefault="00ED3BEF"/>
        </w:tc>
        <w:tc>
          <w:tcPr>
            <w:tcW w:w="16" w:type="dxa"/>
          </w:tcPr>
          <w:p w:rsidR="00ED3BEF" w:rsidRDefault="00ED3BEF"/>
        </w:tc>
        <w:tc>
          <w:tcPr>
            <w:tcW w:w="1556" w:type="dxa"/>
          </w:tcPr>
          <w:p w:rsidR="00ED3BEF" w:rsidRDefault="00ED3BEF"/>
        </w:tc>
        <w:tc>
          <w:tcPr>
            <w:tcW w:w="574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289" w:type="dxa"/>
          </w:tcPr>
          <w:p w:rsidR="00ED3BEF" w:rsidRDefault="00ED3BEF"/>
        </w:tc>
        <w:tc>
          <w:tcPr>
            <w:tcW w:w="9" w:type="dxa"/>
          </w:tcPr>
          <w:p w:rsidR="00ED3BEF" w:rsidRDefault="00ED3BEF"/>
        </w:tc>
        <w:tc>
          <w:tcPr>
            <w:tcW w:w="1695" w:type="dxa"/>
          </w:tcPr>
          <w:p w:rsidR="00ED3BEF" w:rsidRDefault="00ED3BEF"/>
        </w:tc>
        <w:tc>
          <w:tcPr>
            <w:tcW w:w="722" w:type="dxa"/>
          </w:tcPr>
          <w:p w:rsidR="00ED3BEF" w:rsidRDefault="00ED3BEF"/>
        </w:tc>
        <w:tc>
          <w:tcPr>
            <w:tcW w:w="141" w:type="dxa"/>
          </w:tcPr>
          <w:p w:rsidR="00ED3BEF" w:rsidRDefault="00ED3BEF"/>
        </w:tc>
      </w:tr>
      <w:tr w:rsidR="00ED3BEF" w:rsidRPr="00F50203" w:rsidTr="00F5020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D3BEF" w:rsidRPr="00F50203" w:rsidTr="00F5020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D3BEF" w:rsidRPr="00F50203" w:rsidTr="00F50203">
        <w:trPr>
          <w:trHeight w:hRule="exact" w:val="416"/>
        </w:trPr>
        <w:tc>
          <w:tcPr>
            <w:tcW w:w="72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F50203" w:rsidTr="00F50203">
        <w:trPr>
          <w:trHeight w:hRule="exact" w:val="277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0203" w:rsidTr="00F50203">
        <w:trPr>
          <w:trHeight w:hRule="exact" w:val="183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 w:rsidP="00DC75C0"/>
        </w:tc>
        <w:tc>
          <w:tcPr>
            <w:tcW w:w="426" w:type="dxa"/>
          </w:tcPr>
          <w:p w:rsidR="00F50203" w:rsidRDefault="00F50203" w:rsidP="00DC75C0"/>
        </w:tc>
        <w:tc>
          <w:tcPr>
            <w:tcW w:w="1289" w:type="dxa"/>
          </w:tcPr>
          <w:p w:rsidR="00F50203" w:rsidRDefault="00F50203" w:rsidP="00DC75C0"/>
        </w:tc>
        <w:tc>
          <w:tcPr>
            <w:tcW w:w="9" w:type="dxa"/>
          </w:tcPr>
          <w:p w:rsidR="00F50203" w:rsidRDefault="00F50203" w:rsidP="00DC75C0"/>
        </w:tc>
        <w:tc>
          <w:tcPr>
            <w:tcW w:w="1695" w:type="dxa"/>
          </w:tcPr>
          <w:p w:rsidR="00F50203" w:rsidRDefault="00F50203" w:rsidP="00DC75C0"/>
        </w:tc>
        <w:tc>
          <w:tcPr>
            <w:tcW w:w="722" w:type="dxa"/>
          </w:tcPr>
          <w:p w:rsidR="00F50203" w:rsidRDefault="00F50203" w:rsidP="00DC75C0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277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50203" w:rsidRDefault="00F50203" w:rsidP="00DC75C0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83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 w:rsidP="00DC75C0"/>
        </w:tc>
        <w:tc>
          <w:tcPr>
            <w:tcW w:w="426" w:type="dxa"/>
          </w:tcPr>
          <w:p w:rsidR="00F50203" w:rsidRDefault="00F50203" w:rsidP="00DC75C0"/>
        </w:tc>
        <w:tc>
          <w:tcPr>
            <w:tcW w:w="1289" w:type="dxa"/>
          </w:tcPr>
          <w:p w:rsidR="00F50203" w:rsidRDefault="00F50203" w:rsidP="00DC75C0"/>
        </w:tc>
        <w:tc>
          <w:tcPr>
            <w:tcW w:w="9" w:type="dxa"/>
          </w:tcPr>
          <w:p w:rsidR="00F50203" w:rsidRDefault="00F50203" w:rsidP="00DC75C0"/>
        </w:tc>
        <w:tc>
          <w:tcPr>
            <w:tcW w:w="1695" w:type="dxa"/>
          </w:tcPr>
          <w:p w:rsidR="00F50203" w:rsidRDefault="00F50203" w:rsidP="00DC75C0"/>
        </w:tc>
        <w:tc>
          <w:tcPr>
            <w:tcW w:w="722" w:type="dxa"/>
          </w:tcPr>
          <w:p w:rsidR="00F50203" w:rsidRDefault="00F50203" w:rsidP="00DC75C0"/>
        </w:tc>
        <w:tc>
          <w:tcPr>
            <w:tcW w:w="141" w:type="dxa"/>
          </w:tcPr>
          <w:p w:rsidR="00F50203" w:rsidRDefault="00F50203"/>
        </w:tc>
      </w:tr>
      <w:tr w:rsidR="00F50203" w:rsidRPr="00F50203" w:rsidTr="00F50203">
        <w:trPr>
          <w:trHeight w:hRule="exact" w:val="694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50203" w:rsidRPr="00326F06" w:rsidRDefault="00F50203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50203" w:rsidRPr="00F50203" w:rsidTr="00F50203">
        <w:trPr>
          <w:trHeight w:hRule="exact" w:val="11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</w:tr>
      <w:tr w:rsidR="00F50203" w:rsidTr="00F50203">
        <w:trPr>
          <w:trHeight w:hRule="exact" w:val="74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50203" w:rsidRDefault="00F50203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50203" w:rsidRDefault="00F50203" w:rsidP="00DC75C0"/>
        </w:tc>
        <w:tc>
          <w:tcPr>
            <w:tcW w:w="1695" w:type="dxa"/>
          </w:tcPr>
          <w:p w:rsidR="00F50203" w:rsidRDefault="00F50203" w:rsidP="00DC75C0"/>
        </w:tc>
        <w:tc>
          <w:tcPr>
            <w:tcW w:w="722" w:type="dxa"/>
          </w:tcPr>
          <w:p w:rsidR="00F50203" w:rsidRDefault="00F50203" w:rsidP="00DC75C0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555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0203" w:rsidRDefault="00F50203"/>
        </w:tc>
        <w:tc>
          <w:tcPr>
            <w:tcW w:w="9" w:type="dxa"/>
          </w:tcPr>
          <w:p w:rsidR="00F50203" w:rsidRDefault="00F5020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/>
        </w:tc>
      </w:tr>
      <w:tr w:rsidR="00F50203" w:rsidTr="00F50203">
        <w:trPr>
          <w:trHeight w:hRule="exact" w:val="447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0203" w:rsidRDefault="00F50203"/>
        </w:tc>
        <w:tc>
          <w:tcPr>
            <w:tcW w:w="9" w:type="dxa"/>
          </w:tcPr>
          <w:p w:rsidR="00F50203" w:rsidRDefault="00F50203"/>
        </w:tc>
        <w:tc>
          <w:tcPr>
            <w:tcW w:w="1695" w:type="dxa"/>
          </w:tcPr>
          <w:p w:rsidR="00F50203" w:rsidRDefault="00F50203"/>
        </w:tc>
        <w:tc>
          <w:tcPr>
            <w:tcW w:w="722" w:type="dxa"/>
          </w:tcPr>
          <w:p w:rsidR="00F50203" w:rsidRDefault="00F50203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33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50203" w:rsidRDefault="00F5020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244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/>
        </w:tc>
        <w:tc>
          <w:tcPr>
            <w:tcW w:w="426" w:type="dxa"/>
          </w:tcPr>
          <w:p w:rsidR="00F50203" w:rsidRDefault="00F5020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605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/>
        </w:tc>
        <w:tc>
          <w:tcPr>
            <w:tcW w:w="426" w:type="dxa"/>
          </w:tcPr>
          <w:p w:rsidR="00F50203" w:rsidRDefault="00F50203"/>
        </w:tc>
        <w:tc>
          <w:tcPr>
            <w:tcW w:w="1289" w:type="dxa"/>
          </w:tcPr>
          <w:p w:rsidR="00F50203" w:rsidRDefault="00F50203"/>
        </w:tc>
        <w:tc>
          <w:tcPr>
            <w:tcW w:w="9" w:type="dxa"/>
          </w:tcPr>
          <w:p w:rsidR="00F50203" w:rsidRDefault="00F50203"/>
        </w:tc>
        <w:tc>
          <w:tcPr>
            <w:tcW w:w="1695" w:type="dxa"/>
          </w:tcPr>
          <w:p w:rsidR="00F50203" w:rsidRDefault="00F50203"/>
        </w:tc>
        <w:tc>
          <w:tcPr>
            <w:tcW w:w="722" w:type="dxa"/>
          </w:tcPr>
          <w:p w:rsidR="00F50203" w:rsidRDefault="00F50203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50203" w:rsidTr="00F50203">
        <w:trPr>
          <w:trHeight w:hRule="exact" w:val="138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/>
        </w:tc>
        <w:tc>
          <w:tcPr>
            <w:tcW w:w="426" w:type="dxa"/>
          </w:tcPr>
          <w:p w:rsidR="00F50203" w:rsidRDefault="00F50203"/>
        </w:tc>
        <w:tc>
          <w:tcPr>
            <w:tcW w:w="1289" w:type="dxa"/>
          </w:tcPr>
          <w:p w:rsidR="00F50203" w:rsidRDefault="00F50203"/>
        </w:tc>
        <w:tc>
          <w:tcPr>
            <w:tcW w:w="9" w:type="dxa"/>
          </w:tcPr>
          <w:p w:rsidR="00F50203" w:rsidRDefault="00F50203"/>
        </w:tc>
        <w:tc>
          <w:tcPr>
            <w:tcW w:w="1695" w:type="dxa"/>
          </w:tcPr>
          <w:p w:rsidR="00F50203" w:rsidRDefault="00F50203"/>
        </w:tc>
        <w:tc>
          <w:tcPr>
            <w:tcW w:w="722" w:type="dxa"/>
          </w:tcPr>
          <w:p w:rsidR="00F50203" w:rsidRDefault="00F50203"/>
        </w:tc>
        <w:tc>
          <w:tcPr>
            <w:tcW w:w="141" w:type="dxa"/>
          </w:tcPr>
          <w:p w:rsidR="00F50203" w:rsidRDefault="00F50203"/>
        </w:tc>
      </w:tr>
      <w:tr w:rsidR="00F50203" w:rsidTr="00F5020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Правоведение</w:t>
            </w:r>
            <w:proofErr w:type="spellEnd"/>
          </w:p>
        </w:tc>
      </w:tr>
      <w:tr w:rsidR="00F50203" w:rsidTr="00F50203">
        <w:trPr>
          <w:trHeight w:hRule="exact" w:val="138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/>
        </w:tc>
      </w:tr>
      <w:tr w:rsidR="00F50203" w:rsidTr="00F50203">
        <w:trPr>
          <w:trHeight w:hRule="exact" w:val="108"/>
        </w:trPr>
        <w:tc>
          <w:tcPr>
            <w:tcW w:w="723" w:type="dxa"/>
          </w:tcPr>
          <w:p w:rsidR="00F50203" w:rsidRDefault="00F50203"/>
        </w:tc>
        <w:tc>
          <w:tcPr>
            <w:tcW w:w="853" w:type="dxa"/>
          </w:tcPr>
          <w:p w:rsidR="00F50203" w:rsidRDefault="00F50203"/>
        </w:tc>
        <w:tc>
          <w:tcPr>
            <w:tcW w:w="284" w:type="dxa"/>
          </w:tcPr>
          <w:p w:rsidR="00F50203" w:rsidRDefault="00F50203"/>
        </w:tc>
        <w:tc>
          <w:tcPr>
            <w:tcW w:w="1969" w:type="dxa"/>
          </w:tcPr>
          <w:p w:rsidR="00F50203" w:rsidRDefault="00F50203"/>
        </w:tc>
        <w:tc>
          <w:tcPr>
            <w:tcW w:w="16" w:type="dxa"/>
          </w:tcPr>
          <w:p w:rsidR="00F50203" w:rsidRDefault="00F50203"/>
        </w:tc>
        <w:tc>
          <w:tcPr>
            <w:tcW w:w="1556" w:type="dxa"/>
          </w:tcPr>
          <w:p w:rsidR="00F50203" w:rsidRDefault="00F50203"/>
        </w:tc>
        <w:tc>
          <w:tcPr>
            <w:tcW w:w="574" w:type="dxa"/>
          </w:tcPr>
          <w:p w:rsidR="00F50203" w:rsidRDefault="00F50203"/>
        </w:tc>
        <w:tc>
          <w:tcPr>
            <w:tcW w:w="426" w:type="dxa"/>
          </w:tcPr>
          <w:p w:rsidR="00F50203" w:rsidRDefault="00F50203"/>
        </w:tc>
        <w:tc>
          <w:tcPr>
            <w:tcW w:w="1289" w:type="dxa"/>
          </w:tcPr>
          <w:p w:rsidR="00F50203" w:rsidRDefault="00F50203"/>
        </w:tc>
        <w:tc>
          <w:tcPr>
            <w:tcW w:w="9" w:type="dxa"/>
          </w:tcPr>
          <w:p w:rsidR="00F50203" w:rsidRDefault="00F50203"/>
        </w:tc>
        <w:tc>
          <w:tcPr>
            <w:tcW w:w="1695" w:type="dxa"/>
          </w:tcPr>
          <w:p w:rsidR="00F50203" w:rsidRDefault="00F50203"/>
        </w:tc>
        <w:tc>
          <w:tcPr>
            <w:tcW w:w="722" w:type="dxa"/>
          </w:tcPr>
          <w:p w:rsidR="00F50203" w:rsidRDefault="00F50203"/>
        </w:tc>
        <w:tc>
          <w:tcPr>
            <w:tcW w:w="141" w:type="dxa"/>
          </w:tcPr>
          <w:p w:rsidR="00F50203" w:rsidRDefault="00F50203"/>
        </w:tc>
      </w:tr>
      <w:tr w:rsidR="00F50203" w:rsidRPr="00F50203" w:rsidTr="00F5020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Pr="00B561CD" w:rsidRDefault="00F50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561CD">
              <w:rPr>
                <w:lang w:val="ru-RU"/>
              </w:rPr>
              <w:t xml:space="preserve"> </w:t>
            </w: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561CD">
              <w:rPr>
                <w:lang w:val="ru-RU"/>
              </w:rPr>
              <w:t xml:space="preserve"> </w:t>
            </w: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B561CD">
              <w:rPr>
                <w:lang w:val="ru-RU"/>
              </w:rPr>
              <w:t xml:space="preserve"> </w:t>
            </w: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561CD">
              <w:rPr>
                <w:lang w:val="ru-RU"/>
              </w:rPr>
              <w:t xml:space="preserve"> </w:t>
            </w: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561CD">
              <w:rPr>
                <w:lang w:val="ru-RU"/>
              </w:rPr>
              <w:t xml:space="preserve"> </w:t>
            </w: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561CD">
              <w:rPr>
                <w:lang w:val="ru-RU"/>
              </w:rPr>
              <w:t xml:space="preserve"> </w:t>
            </w: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B561CD">
              <w:rPr>
                <w:lang w:val="ru-RU"/>
              </w:rPr>
              <w:t xml:space="preserve"> </w:t>
            </w:r>
          </w:p>
        </w:tc>
      </w:tr>
      <w:tr w:rsidR="00F50203" w:rsidRPr="00F50203" w:rsidTr="00F50203">
        <w:trPr>
          <w:trHeight w:hRule="exact" w:val="229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</w:tr>
      <w:tr w:rsidR="00F50203" w:rsidRPr="00F50203" w:rsidTr="00F5020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0203" w:rsidRPr="00B561CD" w:rsidRDefault="00F502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F50203" w:rsidRPr="00F50203" w:rsidTr="00F50203">
        <w:trPr>
          <w:trHeight w:hRule="exact" w:val="36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0203" w:rsidRPr="00B561CD" w:rsidRDefault="00F50203">
            <w:pPr>
              <w:rPr>
                <w:lang w:val="ru-RU"/>
              </w:rPr>
            </w:pPr>
          </w:p>
        </w:tc>
      </w:tr>
      <w:tr w:rsidR="00F50203" w:rsidRPr="00F50203" w:rsidTr="00F50203">
        <w:trPr>
          <w:trHeight w:hRule="exact" w:val="446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</w:tr>
      <w:tr w:rsidR="00F50203" w:rsidRPr="00F50203" w:rsidTr="009C752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Pr="00E72244" w:rsidRDefault="00F50203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50203" w:rsidRPr="00F50203" w:rsidTr="00F50203">
        <w:trPr>
          <w:trHeight w:hRule="exact" w:val="432"/>
        </w:trPr>
        <w:tc>
          <w:tcPr>
            <w:tcW w:w="723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</w:tr>
      <w:tr w:rsidR="00F50203" w:rsidTr="00F5020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Pr="00E72244" w:rsidRDefault="00F50203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50203" w:rsidTr="00F50203">
        <w:trPr>
          <w:trHeight w:hRule="exact" w:val="152"/>
        </w:trPr>
        <w:tc>
          <w:tcPr>
            <w:tcW w:w="723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50203" w:rsidRDefault="00F50203" w:rsidP="00DC75C0"/>
        </w:tc>
        <w:tc>
          <w:tcPr>
            <w:tcW w:w="1556" w:type="dxa"/>
          </w:tcPr>
          <w:p w:rsidR="00F50203" w:rsidRDefault="00F50203" w:rsidP="00DC75C0"/>
        </w:tc>
        <w:tc>
          <w:tcPr>
            <w:tcW w:w="574" w:type="dxa"/>
          </w:tcPr>
          <w:p w:rsidR="00F50203" w:rsidRDefault="00F50203" w:rsidP="00DC75C0"/>
        </w:tc>
        <w:tc>
          <w:tcPr>
            <w:tcW w:w="426" w:type="dxa"/>
          </w:tcPr>
          <w:p w:rsidR="00F50203" w:rsidRDefault="00F50203" w:rsidP="00DC75C0"/>
        </w:tc>
        <w:tc>
          <w:tcPr>
            <w:tcW w:w="1289" w:type="dxa"/>
          </w:tcPr>
          <w:p w:rsidR="00F50203" w:rsidRDefault="00F50203" w:rsidP="00DC75C0"/>
        </w:tc>
        <w:tc>
          <w:tcPr>
            <w:tcW w:w="9" w:type="dxa"/>
          </w:tcPr>
          <w:p w:rsidR="00F50203" w:rsidRDefault="00F50203" w:rsidP="00DC75C0"/>
        </w:tc>
        <w:tc>
          <w:tcPr>
            <w:tcW w:w="1695" w:type="dxa"/>
          </w:tcPr>
          <w:p w:rsidR="00F50203" w:rsidRDefault="00F50203" w:rsidP="00DC75C0"/>
        </w:tc>
        <w:tc>
          <w:tcPr>
            <w:tcW w:w="722" w:type="dxa"/>
          </w:tcPr>
          <w:p w:rsidR="00F50203" w:rsidRDefault="00F50203" w:rsidP="00DC75C0"/>
        </w:tc>
        <w:tc>
          <w:tcPr>
            <w:tcW w:w="141" w:type="dxa"/>
          </w:tcPr>
          <w:p w:rsidR="00F50203" w:rsidRDefault="00F50203" w:rsidP="00DC75C0"/>
        </w:tc>
      </w:tr>
      <w:tr w:rsidR="00F50203" w:rsidRPr="00F50203" w:rsidTr="00A0119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203" w:rsidRPr="00F50203" w:rsidTr="00F50203">
        <w:trPr>
          <w:trHeight w:hRule="exact" w:val="45"/>
        </w:trPr>
        <w:tc>
          <w:tcPr>
            <w:tcW w:w="723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50203" w:rsidRPr="00E72244" w:rsidRDefault="00F50203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0203" w:rsidRPr="00326F06" w:rsidRDefault="00F50203" w:rsidP="00DC75C0">
            <w:pPr>
              <w:rPr>
                <w:lang w:val="ru-RU"/>
              </w:rPr>
            </w:pPr>
          </w:p>
        </w:tc>
      </w:tr>
      <w:tr w:rsidR="00F50203" w:rsidRPr="00F50203" w:rsidTr="00F5020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Pr="00E72244" w:rsidRDefault="00F50203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50203" w:rsidRPr="00F50203" w:rsidTr="00F50203">
        <w:trPr>
          <w:trHeight w:hRule="exact" w:val="2497"/>
        </w:trPr>
        <w:tc>
          <w:tcPr>
            <w:tcW w:w="72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50203" w:rsidRPr="00B561CD" w:rsidRDefault="00F50203">
            <w:pPr>
              <w:rPr>
                <w:lang w:val="ru-RU"/>
              </w:rPr>
            </w:pPr>
          </w:p>
        </w:tc>
      </w:tr>
      <w:tr w:rsidR="00F50203" w:rsidTr="00F5020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50203" w:rsidRDefault="00F50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50203" w:rsidRDefault="00F50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D3BEF" w:rsidRDefault="00B56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D3BE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Default="00ED3BE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3BEF">
        <w:trPr>
          <w:trHeight w:hRule="exact" w:val="402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Default="00ED3BEF"/>
        </w:tc>
      </w:tr>
      <w:tr w:rsidR="00ED3BEF">
        <w:trPr>
          <w:trHeight w:hRule="exact" w:val="13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Default="00ED3BEF"/>
        </w:tc>
      </w:tr>
      <w:tr w:rsidR="00ED3BEF">
        <w:trPr>
          <w:trHeight w:hRule="exact" w:val="96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694"/>
        </w:trPr>
        <w:tc>
          <w:tcPr>
            <w:tcW w:w="2694" w:type="dxa"/>
          </w:tcPr>
          <w:p w:rsidR="00ED3BEF" w:rsidRDefault="00ED3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3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96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694"/>
        </w:trPr>
        <w:tc>
          <w:tcPr>
            <w:tcW w:w="2694" w:type="dxa"/>
          </w:tcPr>
          <w:p w:rsidR="00ED3BEF" w:rsidRDefault="00ED3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3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96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694"/>
        </w:trPr>
        <w:tc>
          <w:tcPr>
            <w:tcW w:w="2694" w:type="dxa"/>
          </w:tcPr>
          <w:p w:rsidR="00ED3BEF" w:rsidRDefault="00ED3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3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96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BEF" w:rsidRPr="00F50203">
        <w:trPr>
          <w:trHeight w:hRule="exact" w:val="138"/>
        </w:trPr>
        <w:tc>
          <w:tcPr>
            <w:tcW w:w="269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D3BEF">
        <w:trPr>
          <w:trHeight w:hRule="exact" w:val="138"/>
        </w:trPr>
        <w:tc>
          <w:tcPr>
            <w:tcW w:w="2694" w:type="dxa"/>
          </w:tcPr>
          <w:p w:rsidR="00ED3BEF" w:rsidRDefault="00ED3BEF"/>
        </w:tc>
        <w:tc>
          <w:tcPr>
            <w:tcW w:w="7088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694"/>
        </w:trPr>
        <w:tc>
          <w:tcPr>
            <w:tcW w:w="2694" w:type="dxa"/>
          </w:tcPr>
          <w:p w:rsidR="00ED3BEF" w:rsidRDefault="00ED3BE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D3BEF" w:rsidRPr="00B561CD" w:rsidRDefault="00B561CD">
      <w:pPr>
        <w:rPr>
          <w:sz w:val="0"/>
          <w:szCs w:val="0"/>
          <w:lang w:val="ru-RU"/>
        </w:rPr>
      </w:pPr>
      <w:r w:rsidRPr="00B561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D3BEF">
        <w:trPr>
          <w:trHeight w:hRule="exact" w:val="277"/>
        </w:trPr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3BEF">
        <w:trPr>
          <w:trHeight w:hRule="exact" w:val="277"/>
        </w:trPr>
        <w:tc>
          <w:tcPr>
            <w:tcW w:w="284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472" w:type="dxa"/>
          </w:tcPr>
          <w:p w:rsidR="00ED3BEF" w:rsidRDefault="00ED3BEF"/>
        </w:tc>
        <w:tc>
          <w:tcPr>
            <w:tcW w:w="238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  <w:tc>
          <w:tcPr>
            <w:tcW w:w="93" w:type="dxa"/>
          </w:tcPr>
          <w:p w:rsidR="00ED3BEF" w:rsidRDefault="00ED3BEF"/>
        </w:tc>
        <w:tc>
          <w:tcPr>
            <w:tcW w:w="192" w:type="dxa"/>
          </w:tcPr>
          <w:p w:rsidR="00ED3BEF" w:rsidRDefault="00ED3BEF"/>
        </w:tc>
        <w:tc>
          <w:tcPr>
            <w:tcW w:w="285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09" w:type="dxa"/>
          </w:tcPr>
          <w:p w:rsidR="00ED3BEF" w:rsidRDefault="00ED3BEF"/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ED3BEF" w:rsidRPr="00F5020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D3B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138"/>
        </w:trPr>
        <w:tc>
          <w:tcPr>
            <w:tcW w:w="284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472" w:type="dxa"/>
          </w:tcPr>
          <w:p w:rsidR="00ED3BEF" w:rsidRDefault="00ED3BEF"/>
        </w:tc>
        <w:tc>
          <w:tcPr>
            <w:tcW w:w="238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  <w:tc>
          <w:tcPr>
            <w:tcW w:w="93" w:type="dxa"/>
          </w:tcPr>
          <w:p w:rsidR="00ED3BEF" w:rsidRDefault="00ED3BEF"/>
        </w:tc>
        <w:tc>
          <w:tcPr>
            <w:tcW w:w="192" w:type="dxa"/>
          </w:tcPr>
          <w:p w:rsidR="00ED3BEF" w:rsidRDefault="00ED3BEF"/>
        </w:tc>
        <w:tc>
          <w:tcPr>
            <w:tcW w:w="285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09" w:type="dxa"/>
          </w:tcPr>
          <w:p w:rsidR="00ED3BEF" w:rsidRDefault="00ED3BEF"/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284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472" w:type="dxa"/>
          </w:tcPr>
          <w:p w:rsidR="00ED3BEF" w:rsidRDefault="00ED3BEF"/>
        </w:tc>
        <w:tc>
          <w:tcPr>
            <w:tcW w:w="238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  <w:tc>
          <w:tcPr>
            <w:tcW w:w="93" w:type="dxa"/>
          </w:tcPr>
          <w:p w:rsidR="00ED3BEF" w:rsidRDefault="00ED3BEF"/>
        </w:tc>
        <w:tc>
          <w:tcPr>
            <w:tcW w:w="192" w:type="dxa"/>
          </w:tcPr>
          <w:p w:rsidR="00ED3BEF" w:rsidRDefault="00ED3BEF"/>
        </w:tc>
        <w:tc>
          <w:tcPr>
            <w:tcW w:w="285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09" w:type="dxa"/>
          </w:tcPr>
          <w:p w:rsidR="00ED3BEF" w:rsidRDefault="00ED3BEF"/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 w:rsidRPr="00F5020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38"/>
        </w:trPr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D3BEF" w:rsidRDefault="00ED3BE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D3BEF" w:rsidRDefault="00ED3BE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D3BEF" w:rsidRDefault="00ED3BEF"/>
        </w:tc>
      </w:tr>
      <w:tr w:rsidR="00ED3BEF" w:rsidRPr="00F50203">
        <w:trPr>
          <w:trHeight w:hRule="exact" w:val="277"/>
        </w:trPr>
        <w:tc>
          <w:tcPr>
            <w:tcW w:w="284" w:type="dxa"/>
          </w:tcPr>
          <w:p w:rsidR="00ED3BEF" w:rsidRDefault="00ED3BE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277"/>
        </w:trPr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D3BEF" w:rsidRDefault="00ED3B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284" w:type="dxa"/>
          </w:tcPr>
          <w:p w:rsidR="00ED3BEF" w:rsidRDefault="00ED3B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ED3BEF" w:rsidRDefault="00ED3B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284" w:type="dxa"/>
          </w:tcPr>
          <w:p w:rsidR="00ED3BEF" w:rsidRDefault="00ED3BE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D3BEF" w:rsidRDefault="00ED3BE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 w:rsidRPr="00F5020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ED3BEF"/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284" w:type="dxa"/>
          </w:tcPr>
          <w:p w:rsidR="00ED3BEF" w:rsidRDefault="00ED3BEF"/>
        </w:tc>
        <w:tc>
          <w:tcPr>
            <w:tcW w:w="143" w:type="dxa"/>
          </w:tcPr>
          <w:p w:rsidR="00ED3BEF" w:rsidRDefault="00ED3BEF"/>
        </w:tc>
      </w:tr>
    </w:tbl>
    <w:p w:rsidR="00ED3BEF" w:rsidRDefault="00B56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1"/>
        <w:gridCol w:w="699"/>
        <w:gridCol w:w="2462"/>
        <w:gridCol w:w="964"/>
        <w:gridCol w:w="696"/>
        <w:gridCol w:w="1115"/>
        <w:gridCol w:w="1250"/>
        <w:gridCol w:w="683"/>
        <w:gridCol w:w="398"/>
        <w:gridCol w:w="981"/>
      </w:tblGrid>
      <w:tr w:rsidR="00ED3BEF">
        <w:trPr>
          <w:trHeight w:hRule="exact" w:val="416"/>
        </w:trPr>
        <w:tc>
          <w:tcPr>
            <w:tcW w:w="766" w:type="dxa"/>
          </w:tcPr>
          <w:p w:rsidR="00ED3BEF" w:rsidRDefault="00ED3BEF"/>
        </w:tc>
        <w:tc>
          <w:tcPr>
            <w:tcW w:w="22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283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D3BE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и право: понятия, признаки, функции; норма права; источники права; система права; правоотношение; правонарушение; юридическая ответственность.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конституционного права РФ. Основы административного права. Основы гражданского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</w:p>
        </w:tc>
      </w:tr>
      <w:tr w:rsidR="00ED3BEF" w:rsidRPr="00F502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экологического права. Основы информационного права. Основы уголовного права. Правовые формы противодействия коррупции.</w:t>
            </w:r>
          </w:p>
        </w:tc>
      </w:tr>
      <w:tr w:rsidR="00ED3BEF" w:rsidRPr="00F50203">
        <w:trPr>
          <w:trHeight w:hRule="exact" w:val="277"/>
        </w:trPr>
        <w:tc>
          <w:tcPr>
            <w:tcW w:w="76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D3BE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ED3BEF" w:rsidRPr="00F5020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D3BEF" w:rsidRPr="00F502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ED3BEF" w:rsidRPr="00F502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D3BE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ED3BEF">
        <w:trPr>
          <w:trHeight w:hRule="exact" w:val="189"/>
        </w:trPr>
        <w:tc>
          <w:tcPr>
            <w:tcW w:w="766" w:type="dxa"/>
          </w:tcPr>
          <w:p w:rsidR="00ED3BEF" w:rsidRDefault="00ED3BEF"/>
        </w:tc>
        <w:tc>
          <w:tcPr>
            <w:tcW w:w="22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283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D3BEF" w:rsidRPr="00F5020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3BEF" w:rsidRPr="00F502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3BEF" w:rsidRPr="00F502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3BE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D3BEF">
        <w:trPr>
          <w:trHeight w:hRule="exact" w:val="138"/>
        </w:trPr>
        <w:tc>
          <w:tcPr>
            <w:tcW w:w="766" w:type="dxa"/>
          </w:tcPr>
          <w:p w:rsidR="00ED3BEF" w:rsidRDefault="00ED3BEF"/>
        </w:tc>
        <w:tc>
          <w:tcPr>
            <w:tcW w:w="22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283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3BEF" w:rsidRPr="00F502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экономические понятия и закономерности значимых экономических явлений в различных областях жизнедеятельности.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3BEF" w:rsidRPr="00F502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3BEF" w:rsidRPr="00F502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содержательно интерпретировать закономерности значимых экономических явлений, выбирать и оценивать экономические решения в различных областях жизнедеятельности.</w:t>
            </w:r>
          </w:p>
        </w:tc>
      </w:tr>
      <w:tr w:rsidR="00ED3BEF" w:rsidRPr="00F50203">
        <w:trPr>
          <w:trHeight w:hRule="exact" w:val="138"/>
        </w:trPr>
        <w:tc>
          <w:tcPr>
            <w:tcW w:w="76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D3BE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D3BEF">
        <w:trPr>
          <w:trHeight w:hRule="exact" w:val="14"/>
        </w:trPr>
        <w:tc>
          <w:tcPr>
            <w:tcW w:w="766" w:type="dxa"/>
          </w:tcPr>
          <w:p w:rsidR="00ED3BEF" w:rsidRDefault="00ED3BEF"/>
        </w:tc>
        <w:tc>
          <w:tcPr>
            <w:tcW w:w="22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283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1277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теория права. Конституционное право РФ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</w:tbl>
    <w:p w:rsidR="00ED3BEF" w:rsidRDefault="00B56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22"/>
        <w:gridCol w:w="1680"/>
        <w:gridCol w:w="891"/>
        <w:gridCol w:w="672"/>
        <w:gridCol w:w="1071"/>
        <w:gridCol w:w="686"/>
        <w:gridCol w:w="580"/>
        <w:gridCol w:w="676"/>
        <w:gridCol w:w="425"/>
        <w:gridCol w:w="1007"/>
      </w:tblGrid>
      <w:tr w:rsidR="00ED3BEF">
        <w:trPr>
          <w:trHeight w:hRule="exact" w:val="416"/>
        </w:trPr>
        <w:tc>
          <w:tcPr>
            <w:tcW w:w="710" w:type="dxa"/>
          </w:tcPr>
          <w:p w:rsidR="00ED3BEF" w:rsidRDefault="00ED3BEF"/>
        </w:tc>
        <w:tc>
          <w:tcPr>
            <w:tcW w:w="285" w:type="dxa"/>
          </w:tcPr>
          <w:p w:rsidR="00ED3BEF" w:rsidRDefault="00ED3BEF"/>
        </w:tc>
        <w:tc>
          <w:tcPr>
            <w:tcW w:w="1702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административного и трудового права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D3B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Административное право /</w:t>
            </w:r>
            <w:proofErr w:type="spellStart"/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ED3B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</w:tr>
      <w:tr w:rsidR="00ED3BEF">
        <w:trPr>
          <w:trHeight w:hRule="exact" w:val="277"/>
        </w:trPr>
        <w:tc>
          <w:tcPr>
            <w:tcW w:w="710" w:type="dxa"/>
          </w:tcPr>
          <w:p w:rsidR="00ED3BEF" w:rsidRDefault="00ED3BEF"/>
        </w:tc>
        <w:tc>
          <w:tcPr>
            <w:tcW w:w="285" w:type="dxa"/>
          </w:tcPr>
          <w:p w:rsidR="00ED3BEF" w:rsidRDefault="00ED3BEF"/>
        </w:tc>
        <w:tc>
          <w:tcPr>
            <w:tcW w:w="1702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D3BEF">
        <w:trPr>
          <w:trHeight w:hRule="exact" w:val="277"/>
        </w:trPr>
        <w:tc>
          <w:tcPr>
            <w:tcW w:w="710" w:type="dxa"/>
          </w:tcPr>
          <w:p w:rsidR="00ED3BEF" w:rsidRDefault="00ED3BEF"/>
        </w:tc>
        <w:tc>
          <w:tcPr>
            <w:tcW w:w="285" w:type="dxa"/>
          </w:tcPr>
          <w:p w:rsidR="00ED3BEF" w:rsidRDefault="00ED3BEF"/>
        </w:tc>
        <w:tc>
          <w:tcPr>
            <w:tcW w:w="1702" w:type="dxa"/>
          </w:tcPr>
          <w:p w:rsidR="00ED3BEF" w:rsidRDefault="00ED3BEF"/>
        </w:tc>
        <w:tc>
          <w:tcPr>
            <w:tcW w:w="1844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1135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568" w:type="dxa"/>
          </w:tcPr>
          <w:p w:rsidR="00ED3BEF" w:rsidRDefault="00ED3BEF"/>
        </w:tc>
        <w:tc>
          <w:tcPr>
            <w:tcW w:w="710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993" w:type="dxa"/>
          </w:tcPr>
          <w:p w:rsidR="00ED3BEF" w:rsidRDefault="00ED3BEF"/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3BEF" w:rsidRPr="00F502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3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ED3BEF" w:rsidRPr="00F502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ED3BEF" w:rsidRPr="00F5020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3BE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</w:tbl>
    <w:p w:rsidR="00ED3BEF" w:rsidRDefault="00B561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9"/>
        <w:gridCol w:w="421"/>
        <w:gridCol w:w="1529"/>
        <w:gridCol w:w="2265"/>
        <w:gridCol w:w="2733"/>
        <w:gridCol w:w="1610"/>
        <w:gridCol w:w="974"/>
      </w:tblGrid>
      <w:tr w:rsidR="00ED3BEF">
        <w:trPr>
          <w:trHeight w:hRule="exact" w:val="416"/>
        </w:trPr>
        <w:tc>
          <w:tcPr>
            <w:tcW w:w="436" w:type="dxa"/>
          </w:tcPr>
          <w:p w:rsidR="00ED3BEF" w:rsidRDefault="00ED3BEF"/>
        </w:tc>
        <w:tc>
          <w:tcPr>
            <w:tcW w:w="275" w:type="dxa"/>
          </w:tcPr>
          <w:p w:rsidR="00ED3BEF" w:rsidRDefault="00ED3BEF"/>
        </w:tc>
        <w:tc>
          <w:tcPr>
            <w:tcW w:w="426" w:type="dxa"/>
          </w:tcPr>
          <w:p w:rsidR="00ED3BEF" w:rsidRDefault="00ED3BEF"/>
        </w:tc>
        <w:tc>
          <w:tcPr>
            <w:tcW w:w="1560" w:type="dxa"/>
          </w:tcPr>
          <w:p w:rsidR="00ED3BEF" w:rsidRDefault="00ED3BEF"/>
        </w:tc>
        <w:tc>
          <w:tcPr>
            <w:tcW w:w="2411" w:type="dxa"/>
          </w:tcPr>
          <w:p w:rsidR="00ED3BEF" w:rsidRDefault="00ED3BEF"/>
        </w:tc>
        <w:tc>
          <w:tcPr>
            <w:tcW w:w="2978" w:type="dxa"/>
          </w:tcPr>
          <w:p w:rsidR="00ED3BEF" w:rsidRDefault="00ED3BEF"/>
        </w:tc>
        <w:tc>
          <w:tcPr>
            <w:tcW w:w="1702" w:type="dxa"/>
          </w:tcPr>
          <w:p w:rsidR="00ED3BEF" w:rsidRDefault="00ED3B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D3BE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Листопадова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Кононец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Мерецкая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б. и., 2017,</w:t>
            </w:r>
          </w:p>
        </w:tc>
      </w:tr>
      <w:tr w:rsidR="00ED3BEF" w:rsidRPr="00F5020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ED3BE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ED3BEF" w:rsidRPr="00F5020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3BEF" w:rsidRPr="00F5020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D3BEF" w:rsidRPr="00F5020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D3BEF" w:rsidRPr="00F5020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D3BEF" w:rsidRPr="00F5020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D3BE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D3BE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D3B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ED3BE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3BEF" w:rsidRPr="00F502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D3BEF" w:rsidRPr="00F50203">
        <w:trPr>
          <w:trHeight w:hRule="exact" w:val="145"/>
        </w:trPr>
        <w:tc>
          <w:tcPr>
            <w:tcW w:w="43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D3BE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D3BEF" w:rsidRPr="00F50203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D3BEF" w:rsidRPr="00B561CD" w:rsidRDefault="00B561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D3BEF" w:rsidRPr="00F5020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561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277"/>
        </w:trPr>
        <w:tc>
          <w:tcPr>
            <w:tcW w:w="43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</w:tr>
      <w:tr w:rsidR="00ED3BEF" w:rsidRPr="00F502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BEF" w:rsidRPr="00B561CD" w:rsidRDefault="00B561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561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D3BEF" w:rsidRPr="00F50203">
        <w:trPr>
          <w:trHeight w:hRule="exact" w:val="216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учебно-методической литературой. Изучать курс рекомендуется по темам, предварительно ознакомившись с содержанием каждой из них по программе. Изучение  курса  должно  обязательно сопровождаться ответами на контрольные вопросы и выполнением заданий, предлагаемых в конце каждой главы учебника. Пока  тот  или  иной  раздел не усвоен, переходить к изучению новых разделов не следует. После изучения курса следует выполнить контрольную работу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своего варианта.</w:t>
            </w:r>
          </w:p>
        </w:tc>
      </w:tr>
    </w:tbl>
    <w:p w:rsidR="00ED3BEF" w:rsidRPr="00B561CD" w:rsidRDefault="00B561CD">
      <w:pPr>
        <w:rPr>
          <w:sz w:val="0"/>
          <w:szCs w:val="0"/>
          <w:lang w:val="ru-RU"/>
        </w:rPr>
      </w:pPr>
      <w:r w:rsidRPr="00B561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D3BEF">
        <w:trPr>
          <w:trHeight w:hRule="exact" w:val="416"/>
        </w:trPr>
        <w:tc>
          <w:tcPr>
            <w:tcW w:w="9782" w:type="dxa"/>
          </w:tcPr>
          <w:p w:rsidR="00ED3BEF" w:rsidRPr="00B561CD" w:rsidRDefault="00ED3BE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BEF" w:rsidRDefault="00B561C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D3BEF" w:rsidRPr="00F50203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D3BEF" w:rsidRPr="00B561CD" w:rsidRDefault="00B561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61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561CD" w:rsidRDefault="00B561CD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B561CD" w:rsidTr="00B561CD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1C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561CD" w:rsidRDefault="00B561CD" w:rsidP="001755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561CD" w:rsidTr="00B561CD">
        <w:trPr>
          <w:trHeight w:hRule="exact" w:val="277"/>
        </w:trPr>
        <w:tc>
          <w:tcPr>
            <w:tcW w:w="867" w:type="pct"/>
            <w:gridSpan w:val="2"/>
          </w:tcPr>
          <w:p w:rsidR="00B561CD" w:rsidRPr="000B6640" w:rsidRDefault="00B561CD" w:rsidP="00175515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B561CD" w:rsidRPr="000B6640" w:rsidRDefault="00B561CD" w:rsidP="00175515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B561CD" w:rsidRPr="000B6640" w:rsidRDefault="00B561CD" w:rsidP="00175515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B561CD" w:rsidRPr="000B6640" w:rsidRDefault="00B561CD" w:rsidP="00175515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B561CD" w:rsidRDefault="00B561CD" w:rsidP="00175515"/>
        </w:tc>
        <w:tc>
          <w:tcPr>
            <w:tcW w:w="1057" w:type="pct"/>
            <w:gridSpan w:val="2"/>
          </w:tcPr>
          <w:p w:rsidR="00B561CD" w:rsidRDefault="00B561CD" w:rsidP="00175515"/>
        </w:tc>
        <w:tc>
          <w:tcPr>
            <w:tcW w:w="1074" w:type="pct"/>
            <w:gridSpan w:val="2"/>
          </w:tcPr>
          <w:p w:rsidR="00B561CD" w:rsidRDefault="00B561CD" w:rsidP="00175515"/>
        </w:tc>
      </w:tr>
      <w:tr w:rsidR="00B561CD" w:rsidRPr="001D2C9A" w:rsidTr="00B561CD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F46ECF" w:rsidRDefault="00B561CD" w:rsidP="00175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A2E36" w:rsidRDefault="00B561CD" w:rsidP="00175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Системы</w:t>
            </w:r>
            <w:proofErr w:type="spellEnd"/>
            <w:r w:rsidRPr="00BA2E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обеспечения</w:t>
            </w:r>
            <w:proofErr w:type="spellEnd"/>
            <w:r w:rsidRPr="00BA2E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движения</w:t>
            </w:r>
            <w:proofErr w:type="spellEnd"/>
            <w:r w:rsidRPr="00BA2E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bCs/>
                <w:sz w:val="24"/>
                <w:szCs w:val="24"/>
              </w:rPr>
              <w:t>поездов</w:t>
            </w:r>
            <w:proofErr w:type="spellEnd"/>
          </w:p>
        </w:tc>
      </w:tr>
      <w:tr w:rsidR="00B561CD" w:rsidRPr="00F46ECF" w:rsidTr="00B561CD">
        <w:trPr>
          <w:trHeight w:hRule="exact" w:val="547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61CD" w:rsidRPr="00565585" w:rsidRDefault="00B561CD" w:rsidP="00175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B561CD" w:rsidRPr="00565585" w:rsidRDefault="00B561CD" w:rsidP="001755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E36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BA2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BA2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E36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B561CD" w:rsidTr="00B561CD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1CD" w:rsidRPr="00565585" w:rsidRDefault="00B561CD" w:rsidP="00175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565585" w:rsidRDefault="00B561CD" w:rsidP="001755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равоведение</w:t>
            </w:r>
            <w:proofErr w:type="spellEnd"/>
          </w:p>
        </w:tc>
      </w:tr>
      <w:tr w:rsidR="00B561CD" w:rsidTr="00B561CD">
        <w:trPr>
          <w:trHeight w:hRule="exact" w:val="453"/>
        </w:trPr>
        <w:tc>
          <w:tcPr>
            <w:tcW w:w="867" w:type="pct"/>
            <w:gridSpan w:val="2"/>
          </w:tcPr>
          <w:p w:rsidR="00B561CD" w:rsidRPr="00565585" w:rsidRDefault="00B561CD" w:rsidP="00175515"/>
        </w:tc>
        <w:tc>
          <w:tcPr>
            <w:tcW w:w="800" w:type="pct"/>
          </w:tcPr>
          <w:p w:rsidR="00B561CD" w:rsidRPr="00565585" w:rsidRDefault="00B561CD" w:rsidP="00175515"/>
        </w:tc>
        <w:tc>
          <w:tcPr>
            <w:tcW w:w="202" w:type="pct"/>
          </w:tcPr>
          <w:p w:rsidR="00B561CD" w:rsidRPr="00565585" w:rsidRDefault="00B561CD" w:rsidP="00175515"/>
        </w:tc>
        <w:tc>
          <w:tcPr>
            <w:tcW w:w="732" w:type="pct"/>
            <w:gridSpan w:val="2"/>
          </w:tcPr>
          <w:p w:rsidR="00B561CD" w:rsidRPr="000B6640" w:rsidRDefault="00B561CD" w:rsidP="0017551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B561CD" w:rsidRDefault="00B561CD" w:rsidP="00175515"/>
        </w:tc>
        <w:tc>
          <w:tcPr>
            <w:tcW w:w="1057" w:type="pct"/>
            <w:gridSpan w:val="2"/>
          </w:tcPr>
          <w:p w:rsidR="00B561CD" w:rsidRDefault="00B561CD" w:rsidP="00175515"/>
        </w:tc>
        <w:tc>
          <w:tcPr>
            <w:tcW w:w="1074" w:type="pct"/>
            <w:gridSpan w:val="2"/>
          </w:tcPr>
          <w:p w:rsidR="00B561CD" w:rsidRDefault="00B561CD" w:rsidP="00175515"/>
        </w:tc>
      </w:tr>
      <w:tr w:rsidR="00B561CD" w:rsidTr="00B561CD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1CD" w:rsidRPr="00565585" w:rsidRDefault="00B561CD" w:rsidP="001755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61CD" w:rsidRPr="00565585" w:rsidRDefault="00B561CD" w:rsidP="00175515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</w:p>
        </w:tc>
      </w:tr>
      <w:tr w:rsidR="00B561CD" w:rsidRPr="00F50203" w:rsidTr="00B561CD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61CD" w:rsidRPr="00073A22" w:rsidRDefault="00B561CD" w:rsidP="00B561C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561CD" w:rsidRPr="00F50203" w:rsidTr="00B561CD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561CD" w:rsidTr="00B561CD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561CD" w:rsidRPr="00F50203" w:rsidTr="00B561CD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561CD" w:rsidRPr="00F50203" w:rsidTr="00B561CD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561CD" w:rsidRPr="00F50203" w:rsidTr="00B561CD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561CD" w:rsidTr="00B561CD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12389B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561CD" w:rsidTr="00B561CD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DE12A6" w:rsidRDefault="00B561CD" w:rsidP="001755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561CD" w:rsidTr="00B561CD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DE12A6" w:rsidRDefault="00B561CD" w:rsidP="001755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561CD" w:rsidTr="00B561CD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893660" w:rsidRDefault="00B561CD" w:rsidP="001755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561CD" w:rsidRPr="00893660" w:rsidRDefault="00B561CD" w:rsidP="001755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893660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893660" w:rsidRDefault="00B561CD" w:rsidP="001755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561CD" w:rsidRPr="00F50203" w:rsidTr="00B561CD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561CD" w:rsidTr="00B561CD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561CD" w:rsidTr="00B561CD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DE12A6" w:rsidRDefault="00B561CD" w:rsidP="001755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561CD" w:rsidRPr="00916DB1" w:rsidRDefault="00B561CD" w:rsidP="001755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561CD" w:rsidRPr="00916DB1" w:rsidRDefault="00B561CD" w:rsidP="0017551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561CD" w:rsidTr="00B561CD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DE12A6" w:rsidRDefault="00B561CD" w:rsidP="001755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561CD" w:rsidRPr="00893660" w:rsidRDefault="00B561CD" w:rsidP="0017551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561CD" w:rsidTr="00B561CD">
        <w:trPr>
          <w:trHeight w:hRule="exact" w:val="422"/>
        </w:trPr>
        <w:tc>
          <w:tcPr>
            <w:tcW w:w="800" w:type="pct"/>
          </w:tcPr>
          <w:p w:rsidR="00B561CD" w:rsidRDefault="00B561CD" w:rsidP="00175515"/>
        </w:tc>
        <w:tc>
          <w:tcPr>
            <w:tcW w:w="1079" w:type="pct"/>
            <w:gridSpan w:val="4"/>
          </w:tcPr>
          <w:p w:rsidR="00B561CD" w:rsidRDefault="00B561CD" w:rsidP="00175515"/>
        </w:tc>
        <w:tc>
          <w:tcPr>
            <w:tcW w:w="1063" w:type="pct"/>
            <w:gridSpan w:val="3"/>
          </w:tcPr>
          <w:p w:rsidR="00B561CD" w:rsidRDefault="00B561CD" w:rsidP="00175515"/>
        </w:tc>
        <w:tc>
          <w:tcPr>
            <w:tcW w:w="991" w:type="pct"/>
            <w:gridSpan w:val="2"/>
          </w:tcPr>
          <w:p w:rsidR="00B561CD" w:rsidRDefault="00B561CD" w:rsidP="00175515"/>
        </w:tc>
        <w:tc>
          <w:tcPr>
            <w:tcW w:w="1068" w:type="pct"/>
          </w:tcPr>
          <w:p w:rsidR="00B561CD" w:rsidRDefault="00B561CD" w:rsidP="00175515"/>
        </w:tc>
      </w:tr>
      <w:tr w:rsidR="00B561CD" w:rsidRPr="00F50203" w:rsidTr="00B561CD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561CD" w:rsidTr="00B561CD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561CD" w:rsidRPr="00F50203" w:rsidTr="00B561CD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561CD" w:rsidRPr="00F50203" w:rsidTr="00B561CD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B561CD" w:rsidRPr="00F50203" w:rsidTr="00B561CD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561CD" w:rsidRDefault="00B561CD" w:rsidP="00B561C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561CD" w:rsidRPr="00F74CE1" w:rsidRDefault="00B561CD" w:rsidP="00B561C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5E61">
        <w:rPr>
          <w:rFonts w:ascii="Arial" w:hAnsi="Arial" w:cs="Arial"/>
          <w:color w:val="000000"/>
          <w:sz w:val="20"/>
          <w:szCs w:val="20"/>
        </w:rPr>
        <w:t>УК-1, УК-10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признаки государства.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Форма государства.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Государственный орган.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Социальные нормы: понятие, виды.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права в объективном и субъективном смысле.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 права: понятие, структура, виды.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Отрасль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российского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Нормативно-правовой акт.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Правоотношение: понятие, содержание, структура.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Юридический факт: понятие, виды.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Правоспособность.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Дееспособность.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424">
        <w:rPr>
          <w:rFonts w:ascii="Arial" w:hAnsi="Arial" w:cs="Arial"/>
          <w:color w:val="000000"/>
          <w:sz w:val="20"/>
          <w:szCs w:val="20"/>
        </w:rPr>
        <w:t>Деликтоспособность</w:t>
      </w:r>
      <w:proofErr w:type="spellEnd"/>
      <w:r w:rsidRPr="00332424">
        <w:rPr>
          <w:rFonts w:ascii="Arial" w:hAnsi="Arial" w:cs="Arial"/>
          <w:color w:val="000000"/>
          <w:sz w:val="20"/>
          <w:szCs w:val="20"/>
        </w:rPr>
        <w:t>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Правонарушение: понятие, признаки, виды, состав.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Юридическая ответственность: понятие, принципы, виды.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Общая характеристика Конституции РФ 1993 года –  основного источника Конституционного права РФ.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личности.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Президента РФ.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Федерального Собрания – парламента  РФ.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Правительства РФ.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судебной власти РФ.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Конституционные основы местного самоуправления в РФ.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административного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Административно-правовые отношения: понятие, признаки, структура.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Административные правонарушения: понятие, признаки, состав.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Административная ответственность.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административных наказаний.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Предмет, метод гражданского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Источники гражданского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субъекты гражданских правоотношений.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Объекты гражданских правоотношений.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Понятие, признаки и виды сделок.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сделок.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 собственности в объективном и субъективном смысле.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прекращения права собственности.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Обязательства в гражданском праве.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Гражданско-правовой договор.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Наследование.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трудового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Трудовой договор: понятие, содержание, стороны, общий порядок заключения.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труда.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отдыха.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lastRenderedPageBreak/>
        <w:t>Дисциплина труда.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Материальная ответственность сторон трудового правоотношения.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семейного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Брак по семейному законодательству. Условия и порядок его заключения.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брака. Прекращение брака.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Законный и договорный режим имущества супругов.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содержание прав и обязанностей родителей и несовершеннолетних детей.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уголовного права.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Преступление: понятие, признаки, состав.   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Понятие, виды, цели и назначение уголовного наказания. 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Права и обязанности граждан в области охраны окружающей среды.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ответственности за нарушение законодательства в области  охраны окружающей среды.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виды информации.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Основы правового режима информационных ресурсов. </w:t>
      </w:r>
    </w:p>
    <w:p w:rsidR="00B561CD" w:rsidRDefault="00B561CD" w:rsidP="00B561CD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Информационные ресурсы как элемент состава имущества и объект права собственности. Защита информации.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Общая характеристика транспортного права: предмет метод, основные понятия.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Транспортное право как соотношение административного и гражданского права по поводу регулирования властно-организационных и имущественных отношений.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Правовое регулирование отношений между транспортными предприятиями и их клиентурой по перевозкам грузов, пассажиров, багажа.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Юридическая ответственность за невыполнение обязательств по договорам перевозки пассажиров и грузов.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Перевозка грузов в прямом смешанном направлении.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Основания для заключения договора перевозки.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Понятие и виды договоров перевозки</w:t>
      </w:r>
    </w:p>
    <w:p w:rsidR="00B561CD" w:rsidRPr="00332424" w:rsidRDefault="00B561CD" w:rsidP="00B561CD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Оформление транспортных документов, порядка лицензирования транспортной деятельности</w:t>
      </w:r>
    </w:p>
    <w:p w:rsidR="00B561CD" w:rsidRPr="00F74CE1" w:rsidRDefault="00B561CD" w:rsidP="00B561C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561CD" w:rsidRPr="00F50203" w:rsidTr="00175515">
        <w:trPr>
          <w:trHeight w:val="399"/>
        </w:trPr>
        <w:tc>
          <w:tcPr>
            <w:tcW w:w="10170" w:type="dxa"/>
            <w:gridSpan w:val="3"/>
            <w:vAlign w:val="center"/>
          </w:tcPr>
          <w:p w:rsidR="00B561CD" w:rsidRPr="00B561CD" w:rsidRDefault="00B561CD" w:rsidP="0017551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B561CD" w:rsidRPr="00F50203" w:rsidTr="00175515">
        <w:trPr>
          <w:cantSplit/>
          <w:trHeight w:val="2250"/>
        </w:trPr>
        <w:tc>
          <w:tcPr>
            <w:tcW w:w="3086" w:type="dxa"/>
            <w:vAlign w:val="center"/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«Уголовно-правовые 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дисциплины»</w:t>
            </w:r>
          </w:p>
          <w:p w:rsidR="00B561CD" w:rsidRPr="00B561CD" w:rsidRDefault="00B561CD" w:rsidP="001755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B561CD" w:rsidRPr="00B561CD" w:rsidRDefault="00B561CD" w:rsidP="001755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561CD" w:rsidRDefault="00B561CD" w:rsidP="001755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561CD" w:rsidRDefault="00B561CD" w:rsidP="001755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61CD" w:rsidRPr="00BF093C" w:rsidRDefault="00B561CD" w:rsidP="0017551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«Правоведение» 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B561CD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Системы обеспечения движения </w:t>
            </w:r>
          </w:p>
          <w:p w:rsidR="00B561CD" w:rsidRPr="00B561CD" w:rsidRDefault="00B561CD" w:rsidP="00175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поездов</w:t>
            </w: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B561CD" w:rsidRPr="00B561CD" w:rsidRDefault="00B561CD" w:rsidP="0017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561CD" w:rsidRPr="00B561CD" w:rsidRDefault="00B561CD" w:rsidP="0017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561CD" w:rsidRPr="00B561CD" w:rsidRDefault="00B561CD" w:rsidP="00175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561CD" w:rsidRPr="00B561CD" w:rsidRDefault="00B561CD" w:rsidP="0017551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561CD" w:rsidRPr="00B561CD" w:rsidRDefault="00B561CD" w:rsidP="0017551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561CD" w:rsidRPr="00B561CD" w:rsidRDefault="00B561CD" w:rsidP="001755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561CD" w:rsidRPr="00B561CD" w:rsidRDefault="00B561CD" w:rsidP="0017551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56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561CD" w:rsidRPr="00BF093C" w:rsidTr="00175515">
        <w:trPr>
          <w:trHeight w:val="851"/>
        </w:trPr>
        <w:tc>
          <w:tcPr>
            <w:tcW w:w="10170" w:type="dxa"/>
            <w:gridSpan w:val="3"/>
            <w:vAlign w:val="center"/>
          </w:tcPr>
          <w:p w:rsidR="00B561CD" w:rsidRPr="00B77A79" w:rsidRDefault="00B561CD" w:rsidP="00B561C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Понятие, признаки, принципы и функции права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 (</w:t>
            </w:r>
            <w:r w:rsidRPr="00ED5E61">
              <w:rPr>
                <w:rFonts w:ascii="Arial" w:hAnsi="Arial" w:cs="Arial"/>
                <w:color w:val="000000"/>
                <w:sz w:val="20"/>
                <w:szCs w:val="20"/>
              </w:rPr>
              <w:t>УК-1,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561CD" w:rsidRPr="00F50203" w:rsidTr="00175515">
        <w:trPr>
          <w:trHeight w:val="536"/>
        </w:trPr>
        <w:tc>
          <w:tcPr>
            <w:tcW w:w="10170" w:type="dxa"/>
            <w:gridSpan w:val="3"/>
            <w:vAlign w:val="center"/>
          </w:tcPr>
          <w:p w:rsidR="00B561CD" w:rsidRPr="00B77A79" w:rsidRDefault="00B561CD" w:rsidP="00B561C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Обстоятельства, исключающие преступность деяния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</w:t>
            </w:r>
            <w:r w:rsidRPr="00ED5E61">
              <w:rPr>
                <w:rFonts w:ascii="Arial" w:hAnsi="Arial" w:cs="Arial"/>
                <w:color w:val="000000"/>
                <w:sz w:val="20"/>
                <w:szCs w:val="20"/>
              </w:rPr>
              <w:t>УК-1,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B561CD" w:rsidRP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561CD" w:rsidRPr="00B561CD" w:rsidRDefault="00B561CD" w:rsidP="00B561CD">
      <w:pPr>
        <w:spacing w:before="120" w:after="0"/>
        <w:rPr>
          <w:b/>
          <w:sz w:val="20"/>
          <w:szCs w:val="20"/>
          <w:lang w:val="ru-RU"/>
        </w:rPr>
      </w:pPr>
      <w:r w:rsidRPr="00B561C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561C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561C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УК-10: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Задание 1</w:t>
      </w:r>
      <w:proofErr w:type="gramStart"/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В</w:t>
      </w:r>
      <w:proofErr w:type="gramEnd"/>
      <w:r w:rsidRPr="00B561CD">
        <w:rPr>
          <w:rFonts w:ascii="Arial" w:hAnsi="Arial" w:cs="Arial"/>
          <w:color w:val="000000"/>
          <w:sz w:val="20"/>
          <w:szCs w:val="20"/>
          <w:lang w:val="ru-RU"/>
        </w:rPr>
        <w:t>ыберите правильный вариант ответа.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Мораль отличается от права тем, что она: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систему норм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 имеет менее высокий уровень требовательности к поведению людей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в сознании людей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достаточно детализированные правила поведения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 обеспечивается силой общественного воздействия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и контролируется государством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Задание 2</w:t>
      </w:r>
      <w:proofErr w:type="gramStart"/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П</w:t>
      </w:r>
      <w:proofErr w:type="gramEnd"/>
      <w:r w:rsidRPr="00B561CD">
        <w:rPr>
          <w:rFonts w:ascii="Arial" w:hAnsi="Arial" w:cs="Arial"/>
          <w:color w:val="000000"/>
          <w:sz w:val="20"/>
          <w:szCs w:val="20"/>
          <w:lang w:val="ru-RU"/>
        </w:rPr>
        <w:t>риведите в порядке возрастания юридической силы источники права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1: Постановление главы муниципального образования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2: Постановление Правительства субъекта РФ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3: Приказ МВД России 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4: Указ Президента РФ</w:t>
      </w:r>
    </w:p>
    <w:p w:rsidR="00B561CD" w:rsidRPr="00B561CD" w:rsidRDefault="00B561CD" w:rsidP="00B561CD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5: Конституция РФ</w:t>
      </w:r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Задание 3</w:t>
      </w:r>
      <w:proofErr w:type="gramStart"/>
      <w:r w:rsidRPr="00B561CD">
        <w:rPr>
          <w:rFonts w:ascii="Arial" w:hAnsi="Arial" w:cs="Arial"/>
          <w:color w:val="000000"/>
          <w:sz w:val="20"/>
          <w:szCs w:val="20"/>
          <w:lang w:val="ru-RU"/>
        </w:rPr>
        <w:t xml:space="preserve"> П</w:t>
      </w:r>
      <w:proofErr w:type="gramEnd"/>
      <w:r w:rsidRPr="00B561CD">
        <w:rPr>
          <w:rFonts w:ascii="Arial" w:hAnsi="Arial" w:cs="Arial"/>
          <w:color w:val="000000"/>
          <w:sz w:val="20"/>
          <w:szCs w:val="20"/>
          <w:lang w:val="ru-RU"/>
        </w:rPr>
        <w:t>риведите соответствие между основными средствами юридического воздействия и отраслями права, которые используют в большей степени то или иное средство</w:t>
      </w:r>
    </w:p>
    <w:tbl>
      <w:tblPr>
        <w:tblW w:w="0" w:type="auto"/>
        <w:tblLook w:val="04A0"/>
      </w:tblPr>
      <w:tblGrid>
        <w:gridCol w:w="5202"/>
        <w:gridCol w:w="5220"/>
      </w:tblGrid>
      <w:tr w:rsidR="00B561CD" w:rsidRPr="00136501" w:rsidTr="00175515">
        <w:tc>
          <w:tcPr>
            <w:tcW w:w="5341" w:type="dxa"/>
            <w:hideMark/>
          </w:tcPr>
          <w:p w:rsidR="00B561CD" w:rsidRPr="00E55509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Запрет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561CD" w:rsidRPr="00E55509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Уголовное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561CD" w:rsidRPr="00136501" w:rsidTr="00175515">
        <w:tc>
          <w:tcPr>
            <w:tcW w:w="5341" w:type="dxa"/>
            <w:hideMark/>
          </w:tcPr>
          <w:p w:rsidR="00B561CD" w:rsidRPr="00E55509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Предписание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561CD" w:rsidRPr="00E55509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561CD" w:rsidRPr="00136501" w:rsidTr="00175515">
        <w:tc>
          <w:tcPr>
            <w:tcW w:w="5341" w:type="dxa"/>
            <w:hideMark/>
          </w:tcPr>
          <w:p w:rsidR="00B561CD" w:rsidRPr="00E55509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Дозволение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561CD" w:rsidRPr="00E55509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Гражданское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561CD" w:rsidRDefault="00B561CD" w:rsidP="00B561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61CD" w:rsidRPr="000D626F" w:rsidRDefault="00B561CD" w:rsidP="00B561C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Задание</w:t>
      </w:r>
      <w:proofErr w:type="spellEnd"/>
      <w:r>
        <w:rPr>
          <w:rFonts w:ascii="Arial" w:hAnsi="Arial" w:cs="Arial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</w:t>
      </w:r>
      <w:r w:rsidRPr="000D626F">
        <w:rPr>
          <w:rFonts w:ascii="Arial" w:hAnsi="Arial" w:cs="Arial"/>
          <w:sz w:val="20"/>
          <w:szCs w:val="20"/>
        </w:rPr>
        <w:t>ставьте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пропущенный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термин</w:t>
      </w:r>
      <w:proofErr w:type="spellEnd"/>
    </w:p>
    <w:p w:rsidR="00B561CD" w:rsidRPr="00B561CD" w:rsidRDefault="00B561CD" w:rsidP="00B561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561CD">
        <w:rPr>
          <w:rFonts w:ascii="Arial" w:hAnsi="Arial" w:cs="Arial"/>
          <w:sz w:val="20"/>
          <w:szCs w:val="20"/>
          <w:lang w:val="ru-RU"/>
        </w:rPr>
        <w:t>Система установленных государством общеобязательных правил поведения, исполнение которых обеспечивается силой государственного принуждения - это ________________.</w:t>
      </w:r>
    </w:p>
    <w:p w:rsidR="00B561CD" w:rsidRPr="00B561CD" w:rsidRDefault="00B561CD" w:rsidP="00B561C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561CD" w:rsidRPr="00B561CD" w:rsidRDefault="00B561CD" w:rsidP="00B561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561C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561C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561CD" w:rsidRPr="00F50203" w:rsidTr="00175515">
        <w:trPr>
          <w:trHeight w:hRule="exact" w:val="159"/>
        </w:trPr>
        <w:tc>
          <w:tcPr>
            <w:tcW w:w="2424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561CD" w:rsidRPr="00B561CD" w:rsidRDefault="00B561CD" w:rsidP="00175515">
            <w:pPr>
              <w:spacing w:after="0" w:line="240" w:lineRule="auto"/>
              <w:rPr>
                <w:lang w:val="ru-RU"/>
              </w:rPr>
            </w:pPr>
          </w:p>
        </w:tc>
      </w:tr>
      <w:tr w:rsidR="00B561CD" w:rsidTr="0017551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561CD" w:rsidTr="0017551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561CD" w:rsidTr="0017551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561CD" w:rsidTr="0017551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561CD" w:rsidTr="0017551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561CD" w:rsidRPr="00F50203" w:rsidTr="0017551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561CD" w:rsidRPr="00F50203" w:rsidTr="0017551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561CD" w:rsidTr="0017551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561CD" w:rsidTr="0017551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561CD" w:rsidTr="0017551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561CD" w:rsidTr="00B561C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561CD" w:rsidRPr="00F50203" w:rsidTr="00B561C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F828A2" w:rsidRDefault="00B561CD" w:rsidP="001755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F828A2" w:rsidRDefault="00B561CD" w:rsidP="001755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F828A2" w:rsidRDefault="00B561CD" w:rsidP="001755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561CD" w:rsidRPr="00F50203" w:rsidTr="00B561C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561CD" w:rsidRPr="00F50203" w:rsidTr="00B561C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561CD">
              <w:rPr>
                <w:sz w:val="20"/>
                <w:szCs w:val="20"/>
                <w:lang w:val="ru-RU"/>
              </w:rPr>
              <w:t xml:space="preserve">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561CD" w:rsidRPr="00F50203" w:rsidTr="00B561C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На все дополнительные вопросы преподавателя даны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часть дополнительных вопросов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ответы на дополнительные вопросы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преподавателя.</w:t>
            </w:r>
          </w:p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ответы на все дополнительные вопросы </w:t>
            </w: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преподавателя.</w:t>
            </w:r>
          </w:p>
        </w:tc>
      </w:tr>
      <w:tr w:rsidR="00B561CD" w:rsidRPr="00F50203" w:rsidTr="0017551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1CD" w:rsidRPr="00B561CD" w:rsidRDefault="00B561CD" w:rsidP="001755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561CD" w:rsidRPr="00B561CD" w:rsidRDefault="00B561CD" w:rsidP="001755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561C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561CD" w:rsidRPr="00B561CD" w:rsidRDefault="00B561CD" w:rsidP="00B561CD">
      <w:pPr>
        <w:rPr>
          <w:lang w:val="ru-RU"/>
        </w:rPr>
      </w:pPr>
    </w:p>
    <w:p w:rsidR="00ED3BEF" w:rsidRPr="00B561CD" w:rsidRDefault="00ED3BEF">
      <w:pPr>
        <w:rPr>
          <w:lang w:val="ru-RU"/>
        </w:rPr>
      </w:pPr>
    </w:p>
    <w:sectPr w:rsidR="00ED3BEF" w:rsidRPr="00B561CD" w:rsidSect="00ED3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D2F5D"/>
    <w:rsid w:val="00B561CD"/>
    <w:rsid w:val="00D31453"/>
    <w:rsid w:val="00E209E2"/>
    <w:rsid w:val="00ED3BEF"/>
    <w:rsid w:val="00F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1C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ЭлЖД)_2022_ФТы_plx_Правоведение_Автоматика и телемеханика на железнодорожном транспорте</dc:title>
  <dc:creator>FastReport.NET</dc:creator>
  <cp:lastModifiedBy>User</cp:lastModifiedBy>
  <cp:revision>3</cp:revision>
  <dcterms:created xsi:type="dcterms:W3CDTF">2022-12-16T09:56:00Z</dcterms:created>
  <dcterms:modified xsi:type="dcterms:W3CDTF">2022-12-16T11:01:00Z</dcterms:modified>
</cp:coreProperties>
</file>