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EE08F1" w:rsidTr="00502975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EE08F1" w:rsidTr="00502975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EE08F1" w:rsidTr="00502975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E08F1" w:rsidRPr="00C27E44" w:rsidRDefault="00C27E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E08F1" w:rsidRPr="00C27E44" w:rsidRDefault="00C27E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EE08F1" w:rsidTr="00502975">
        <w:trPr>
          <w:trHeight w:hRule="exact" w:val="986"/>
        </w:trPr>
        <w:tc>
          <w:tcPr>
            <w:tcW w:w="723" w:type="dxa"/>
          </w:tcPr>
          <w:p w:rsidR="00EE08F1" w:rsidRDefault="00EE08F1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 w:rsidTr="00502975">
        <w:trPr>
          <w:trHeight w:hRule="exact" w:val="138"/>
        </w:trPr>
        <w:tc>
          <w:tcPr>
            <w:tcW w:w="723" w:type="dxa"/>
          </w:tcPr>
          <w:p w:rsidR="00EE08F1" w:rsidRDefault="00EE08F1"/>
        </w:tc>
        <w:tc>
          <w:tcPr>
            <w:tcW w:w="853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969" w:type="dxa"/>
          </w:tcPr>
          <w:p w:rsidR="00EE08F1" w:rsidRDefault="00EE08F1"/>
        </w:tc>
        <w:tc>
          <w:tcPr>
            <w:tcW w:w="16" w:type="dxa"/>
          </w:tcPr>
          <w:p w:rsidR="00EE08F1" w:rsidRDefault="00EE08F1"/>
        </w:tc>
        <w:tc>
          <w:tcPr>
            <w:tcW w:w="1556" w:type="dxa"/>
          </w:tcPr>
          <w:p w:rsidR="00EE08F1" w:rsidRDefault="00EE08F1"/>
        </w:tc>
        <w:tc>
          <w:tcPr>
            <w:tcW w:w="574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1289" w:type="dxa"/>
          </w:tcPr>
          <w:p w:rsidR="00EE08F1" w:rsidRDefault="00EE08F1"/>
        </w:tc>
        <w:tc>
          <w:tcPr>
            <w:tcW w:w="9" w:type="dxa"/>
          </w:tcPr>
          <w:p w:rsidR="00EE08F1" w:rsidRDefault="00EE08F1"/>
        </w:tc>
        <w:tc>
          <w:tcPr>
            <w:tcW w:w="1695" w:type="dxa"/>
          </w:tcPr>
          <w:p w:rsidR="00EE08F1" w:rsidRDefault="00EE08F1"/>
        </w:tc>
        <w:tc>
          <w:tcPr>
            <w:tcW w:w="722" w:type="dxa"/>
          </w:tcPr>
          <w:p w:rsidR="00EE08F1" w:rsidRDefault="00EE08F1"/>
        </w:tc>
        <w:tc>
          <w:tcPr>
            <w:tcW w:w="141" w:type="dxa"/>
          </w:tcPr>
          <w:p w:rsidR="00EE08F1" w:rsidRDefault="00EE08F1"/>
        </w:tc>
      </w:tr>
      <w:tr w:rsidR="00EE08F1" w:rsidRPr="00502975" w:rsidTr="00502975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EE08F1" w:rsidRPr="00502975" w:rsidTr="00502975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EE08F1" w:rsidRPr="00502975" w:rsidTr="00502975">
        <w:trPr>
          <w:trHeight w:hRule="exact" w:val="416"/>
        </w:trPr>
        <w:tc>
          <w:tcPr>
            <w:tcW w:w="72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502975" w:rsidTr="00502975">
        <w:trPr>
          <w:trHeight w:hRule="exact" w:val="277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 w:rsidP="001101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502975" w:rsidTr="00502975">
        <w:trPr>
          <w:trHeight w:hRule="exact" w:val="183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 w:rsidP="001101E1"/>
        </w:tc>
        <w:tc>
          <w:tcPr>
            <w:tcW w:w="426" w:type="dxa"/>
          </w:tcPr>
          <w:p w:rsidR="00502975" w:rsidRDefault="00502975" w:rsidP="001101E1"/>
        </w:tc>
        <w:tc>
          <w:tcPr>
            <w:tcW w:w="1289" w:type="dxa"/>
          </w:tcPr>
          <w:p w:rsidR="00502975" w:rsidRDefault="00502975" w:rsidP="001101E1"/>
        </w:tc>
        <w:tc>
          <w:tcPr>
            <w:tcW w:w="9" w:type="dxa"/>
          </w:tcPr>
          <w:p w:rsidR="00502975" w:rsidRDefault="00502975" w:rsidP="001101E1"/>
        </w:tc>
        <w:tc>
          <w:tcPr>
            <w:tcW w:w="1695" w:type="dxa"/>
          </w:tcPr>
          <w:p w:rsidR="00502975" w:rsidRDefault="00502975" w:rsidP="001101E1"/>
        </w:tc>
        <w:tc>
          <w:tcPr>
            <w:tcW w:w="722" w:type="dxa"/>
          </w:tcPr>
          <w:p w:rsidR="00502975" w:rsidRDefault="00502975" w:rsidP="001101E1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277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 w:rsidP="001101E1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 w:rsidP="001101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502975" w:rsidRDefault="00502975" w:rsidP="001101E1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83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 w:rsidP="001101E1"/>
        </w:tc>
        <w:tc>
          <w:tcPr>
            <w:tcW w:w="426" w:type="dxa"/>
          </w:tcPr>
          <w:p w:rsidR="00502975" w:rsidRDefault="00502975" w:rsidP="001101E1"/>
        </w:tc>
        <w:tc>
          <w:tcPr>
            <w:tcW w:w="1289" w:type="dxa"/>
          </w:tcPr>
          <w:p w:rsidR="00502975" w:rsidRDefault="00502975" w:rsidP="001101E1"/>
        </w:tc>
        <w:tc>
          <w:tcPr>
            <w:tcW w:w="9" w:type="dxa"/>
          </w:tcPr>
          <w:p w:rsidR="00502975" w:rsidRDefault="00502975" w:rsidP="001101E1"/>
        </w:tc>
        <w:tc>
          <w:tcPr>
            <w:tcW w:w="1695" w:type="dxa"/>
          </w:tcPr>
          <w:p w:rsidR="00502975" w:rsidRDefault="00502975" w:rsidP="001101E1"/>
        </w:tc>
        <w:tc>
          <w:tcPr>
            <w:tcW w:w="722" w:type="dxa"/>
          </w:tcPr>
          <w:p w:rsidR="00502975" w:rsidRDefault="00502975" w:rsidP="001101E1"/>
        </w:tc>
        <w:tc>
          <w:tcPr>
            <w:tcW w:w="141" w:type="dxa"/>
          </w:tcPr>
          <w:p w:rsidR="00502975" w:rsidRDefault="00502975"/>
        </w:tc>
      </w:tr>
      <w:tr w:rsidR="00502975" w:rsidRPr="00502975" w:rsidTr="00502975">
        <w:trPr>
          <w:trHeight w:hRule="exact" w:val="694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 w:rsidP="001101E1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 w:rsidP="001101E1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502975" w:rsidRPr="00326F06" w:rsidRDefault="00502975" w:rsidP="001101E1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502975" w:rsidRPr="00502975" w:rsidTr="00502975">
        <w:trPr>
          <w:trHeight w:hRule="exact" w:val="11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Tr="00502975">
        <w:trPr>
          <w:trHeight w:hRule="exact" w:val="74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02975" w:rsidRDefault="00502975" w:rsidP="001101E1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2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502975" w:rsidRDefault="00502975" w:rsidP="001101E1"/>
        </w:tc>
        <w:tc>
          <w:tcPr>
            <w:tcW w:w="1695" w:type="dxa"/>
          </w:tcPr>
          <w:p w:rsidR="00502975" w:rsidRDefault="00502975" w:rsidP="001101E1"/>
        </w:tc>
        <w:tc>
          <w:tcPr>
            <w:tcW w:w="722" w:type="dxa"/>
          </w:tcPr>
          <w:p w:rsidR="00502975" w:rsidRDefault="00502975" w:rsidP="001101E1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555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502975" w:rsidRDefault="00502975"/>
        </w:tc>
        <w:tc>
          <w:tcPr>
            <w:tcW w:w="9" w:type="dxa"/>
          </w:tcPr>
          <w:p w:rsidR="00502975" w:rsidRDefault="00502975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/>
        </w:tc>
      </w:tr>
      <w:tr w:rsidR="00502975" w:rsidTr="00502975">
        <w:trPr>
          <w:trHeight w:hRule="exact" w:val="447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502975" w:rsidRDefault="00502975"/>
        </w:tc>
        <w:tc>
          <w:tcPr>
            <w:tcW w:w="9" w:type="dxa"/>
          </w:tcPr>
          <w:p w:rsidR="00502975" w:rsidRDefault="00502975"/>
        </w:tc>
        <w:tc>
          <w:tcPr>
            <w:tcW w:w="1695" w:type="dxa"/>
          </w:tcPr>
          <w:p w:rsidR="00502975" w:rsidRDefault="00502975"/>
        </w:tc>
        <w:tc>
          <w:tcPr>
            <w:tcW w:w="722" w:type="dxa"/>
          </w:tcPr>
          <w:p w:rsidR="00502975" w:rsidRDefault="00502975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33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502975" w:rsidRDefault="00502975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244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/>
        </w:tc>
        <w:tc>
          <w:tcPr>
            <w:tcW w:w="426" w:type="dxa"/>
          </w:tcPr>
          <w:p w:rsidR="00502975" w:rsidRDefault="00502975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605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/>
        </w:tc>
        <w:tc>
          <w:tcPr>
            <w:tcW w:w="426" w:type="dxa"/>
          </w:tcPr>
          <w:p w:rsidR="00502975" w:rsidRDefault="00502975"/>
        </w:tc>
        <w:tc>
          <w:tcPr>
            <w:tcW w:w="1289" w:type="dxa"/>
          </w:tcPr>
          <w:p w:rsidR="00502975" w:rsidRDefault="00502975"/>
        </w:tc>
        <w:tc>
          <w:tcPr>
            <w:tcW w:w="9" w:type="dxa"/>
          </w:tcPr>
          <w:p w:rsidR="00502975" w:rsidRDefault="00502975"/>
        </w:tc>
        <w:tc>
          <w:tcPr>
            <w:tcW w:w="1695" w:type="dxa"/>
          </w:tcPr>
          <w:p w:rsidR="00502975" w:rsidRDefault="00502975"/>
        </w:tc>
        <w:tc>
          <w:tcPr>
            <w:tcW w:w="722" w:type="dxa"/>
          </w:tcPr>
          <w:p w:rsidR="00502975" w:rsidRDefault="00502975"/>
        </w:tc>
        <w:tc>
          <w:tcPr>
            <w:tcW w:w="141" w:type="dxa"/>
          </w:tcPr>
          <w:p w:rsidR="00502975" w:rsidRDefault="00502975"/>
        </w:tc>
      </w:tr>
      <w:tr w:rsidR="00502975" w:rsidTr="00502975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502975" w:rsidTr="00502975">
        <w:trPr>
          <w:trHeight w:hRule="exact" w:val="138"/>
        </w:trPr>
        <w:tc>
          <w:tcPr>
            <w:tcW w:w="723" w:type="dxa"/>
          </w:tcPr>
          <w:p w:rsidR="00502975" w:rsidRDefault="00502975"/>
        </w:tc>
        <w:tc>
          <w:tcPr>
            <w:tcW w:w="853" w:type="dxa"/>
          </w:tcPr>
          <w:p w:rsidR="00502975" w:rsidRDefault="00502975"/>
        </w:tc>
        <w:tc>
          <w:tcPr>
            <w:tcW w:w="284" w:type="dxa"/>
          </w:tcPr>
          <w:p w:rsidR="00502975" w:rsidRDefault="00502975"/>
        </w:tc>
        <w:tc>
          <w:tcPr>
            <w:tcW w:w="1969" w:type="dxa"/>
          </w:tcPr>
          <w:p w:rsidR="00502975" w:rsidRDefault="00502975"/>
        </w:tc>
        <w:tc>
          <w:tcPr>
            <w:tcW w:w="16" w:type="dxa"/>
          </w:tcPr>
          <w:p w:rsidR="00502975" w:rsidRDefault="00502975"/>
        </w:tc>
        <w:tc>
          <w:tcPr>
            <w:tcW w:w="1556" w:type="dxa"/>
          </w:tcPr>
          <w:p w:rsidR="00502975" w:rsidRDefault="00502975"/>
        </w:tc>
        <w:tc>
          <w:tcPr>
            <w:tcW w:w="574" w:type="dxa"/>
          </w:tcPr>
          <w:p w:rsidR="00502975" w:rsidRDefault="00502975"/>
        </w:tc>
        <w:tc>
          <w:tcPr>
            <w:tcW w:w="426" w:type="dxa"/>
          </w:tcPr>
          <w:p w:rsidR="00502975" w:rsidRDefault="00502975"/>
        </w:tc>
        <w:tc>
          <w:tcPr>
            <w:tcW w:w="1289" w:type="dxa"/>
          </w:tcPr>
          <w:p w:rsidR="00502975" w:rsidRDefault="00502975"/>
        </w:tc>
        <w:tc>
          <w:tcPr>
            <w:tcW w:w="9" w:type="dxa"/>
          </w:tcPr>
          <w:p w:rsidR="00502975" w:rsidRDefault="00502975"/>
        </w:tc>
        <w:tc>
          <w:tcPr>
            <w:tcW w:w="1695" w:type="dxa"/>
          </w:tcPr>
          <w:p w:rsidR="00502975" w:rsidRDefault="00502975"/>
        </w:tc>
        <w:tc>
          <w:tcPr>
            <w:tcW w:w="722" w:type="dxa"/>
          </w:tcPr>
          <w:p w:rsidR="00502975" w:rsidRDefault="00502975"/>
        </w:tc>
        <w:tc>
          <w:tcPr>
            <w:tcW w:w="141" w:type="dxa"/>
          </w:tcPr>
          <w:p w:rsidR="00502975" w:rsidRDefault="00502975"/>
        </w:tc>
      </w:tr>
      <w:tr w:rsidR="00502975" w:rsidRPr="00502975" w:rsidTr="00502975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75" w:rsidRPr="00C27E44" w:rsidRDefault="005029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История автоматизации проектирования железных дорог</w:t>
            </w:r>
          </w:p>
        </w:tc>
      </w:tr>
      <w:tr w:rsidR="00502975" w:rsidRPr="00502975" w:rsidTr="00502975">
        <w:trPr>
          <w:trHeight w:hRule="exact" w:val="138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RPr="00502975" w:rsidTr="00502975">
        <w:trPr>
          <w:trHeight w:hRule="exact" w:val="108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RPr="00502975" w:rsidTr="00502975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Pr="00C27E44" w:rsidRDefault="005029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C27E44">
              <w:rPr>
                <w:lang w:val="ru-RU"/>
              </w:rPr>
              <w:t xml:space="preserve"> </w:t>
            </w: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C27E44">
              <w:rPr>
                <w:lang w:val="ru-RU"/>
              </w:rPr>
              <w:t xml:space="preserve"> </w:t>
            </w:r>
          </w:p>
        </w:tc>
      </w:tr>
      <w:tr w:rsidR="00502975" w:rsidRPr="00502975" w:rsidTr="00502975">
        <w:trPr>
          <w:trHeight w:hRule="exact" w:val="229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RPr="00502975" w:rsidTr="00502975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2975" w:rsidRPr="00C27E44" w:rsidRDefault="005029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к.т.н., доцент, Деменева Е.А.</w:t>
            </w:r>
          </w:p>
        </w:tc>
      </w:tr>
      <w:tr w:rsidR="00502975" w:rsidRPr="00502975" w:rsidTr="00502975">
        <w:trPr>
          <w:trHeight w:hRule="exact" w:val="36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RPr="00502975" w:rsidTr="00502975">
        <w:trPr>
          <w:trHeight w:hRule="exact" w:val="446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RPr="00502975" w:rsidTr="00926851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Pr="00E72244" w:rsidRDefault="00502975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502975" w:rsidRPr="00502975" w:rsidTr="00502975">
        <w:trPr>
          <w:trHeight w:hRule="exact" w:val="432"/>
        </w:trPr>
        <w:tc>
          <w:tcPr>
            <w:tcW w:w="72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</w:tr>
      <w:tr w:rsidR="00502975" w:rsidTr="00502975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Pr="00E72244" w:rsidRDefault="00502975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502975" w:rsidTr="00502975">
        <w:trPr>
          <w:trHeight w:hRule="exact" w:val="152"/>
        </w:trPr>
        <w:tc>
          <w:tcPr>
            <w:tcW w:w="72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" w:type="dxa"/>
          </w:tcPr>
          <w:p w:rsidR="00502975" w:rsidRDefault="00502975" w:rsidP="001101E1"/>
        </w:tc>
        <w:tc>
          <w:tcPr>
            <w:tcW w:w="1556" w:type="dxa"/>
          </w:tcPr>
          <w:p w:rsidR="00502975" w:rsidRDefault="00502975" w:rsidP="001101E1"/>
        </w:tc>
        <w:tc>
          <w:tcPr>
            <w:tcW w:w="574" w:type="dxa"/>
          </w:tcPr>
          <w:p w:rsidR="00502975" w:rsidRDefault="00502975" w:rsidP="001101E1"/>
        </w:tc>
        <w:tc>
          <w:tcPr>
            <w:tcW w:w="426" w:type="dxa"/>
          </w:tcPr>
          <w:p w:rsidR="00502975" w:rsidRDefault="00502975" w:rsidP="001101E1"/>
        </w:tc>
        <w:tc>
          <w:tcPr>
            <w:tcW w:w="1289" w:type="dxa"/>
          </w:tcPr>
          <w:p w:rsidR="00502975" w:rsidRDefault="00502975" w:rsidP="001101E1"/>
        </w:tc>
        <w:tc>
          <w:tcPr>
            <w:tcW w:w="9" w:type="dxa"/>
          </w:tcPr>
          <w:p w:rsidR="00502975" w:rsidRDefault="00502975" w:rsidP="001101E1"/>
        </w:tc>
        <w:tc>
          <w:tcPr>
            <w:tcW w:w="1695" w:type="dxa"/>
          </w:tcPr>
          <w:p w:rsidR="00502975" w:rsidRDefault="00502975" w:rsidP="001101E1"/>
        </w:tc>
        <w:tc>
          <w:tcPr>
            <w:tcW w:w="722" w:type="dxa"/>
          </w:tcPr>
          <w:p w:rsidR="00502975" w:rsidRDefault="00502975" w:rsidP="001101E1"/>
        </w:tc>
        <w:tc>
          <w:tcPr>
            <w:tcW w:w="141" w:type="dxa"/>
          </w:tcPr>
          <w:p w:rsidR="00502975" w:rsidRDefault="00502975" w:rsidP="001101E1"/>
        </w:tc>
      </w:tr>
      <w:tr w:rsidR="00502975" w:rsidRPr="00502975" w:rsidTr="00AD393F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975" w:rsidRPr="00502975" w:rsidTr="00502975">
        <w:trPr>
          <w:trHeight w:hRule="exact" w:val="45"/>
        </w:trPr>
        <w:tc>
          <w:tcPr>
            <w:tcW w:w="72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502975" w:rsidRPr="00E72244" w:rsidRDefault="00502975" w:rsidP="001101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326F06" w:rsidRDefault="00502975" w:rsidP="001101E1">
            <w:pPr>
              <w:rPr>
                <w:lang w:val="ru-RU"/>
              </w:rPr>
            </w:pPr>
          </w:p>
        </w:tc>
      </w:tr>
      <w:tr w:rsidR="00502975" w:rsidRPr="00502975" w:rsidTr="00502975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Pr="00E72244" w:rsidRDefault="00502975" w:rsidP="001101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502975" w:rsidRPr="00502975" w:rsidTr="00502975">
        <w:trPr>
          <w:trHeight w:hRule="exact" w:val="2497"/>
        </w:trPr>
        <w:tc>
          <w:tcPr>
            <w:tcW w:w="72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502975" w:rsidRPr="00C27E44" w:rsidRDefault="00502975">
            <w:pPr>
              <w:rPr>
                <w:lang w:val="ru-RU"/>
              </w:rPr>
            </w:pPr>
          </w:p>
        </w:tc>
      </w:tr>
      <w:tr w:rsidR="00502975" w:rsidTr="00502975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02975" w:rsidRDefault="00502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502975" w:rsidRDefault="005029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EE08F1" w:rsidRDefault="00C27E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EE08F1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Default="00EE08F1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EE08F1">
        <w:trPr>
          <w:trHeight w:hRule="exact" w:val="402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Default="00EE08F1"/>
        </w:tc>
      </w:tr>
      <w:tr w:rsidR="00EE08F1">
        <w:trPr>
          <w:trHeight w:hRule="exact" w:val="13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Default="00EE08F1"/>
        </w:tc>
      </w:tr>
      <w:tr w:rsidR="00EE08F1">
        <w:trPr>
          <w:trHeight w:hRule="exact" w:val="96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694"/>
        </w:trPr>
        <w:tc>
          <w:tcPr>
            <w:tcW w:w="2694" w:type="dxa"/>
          </w:tcPr>
          <w:p w:rsidR="00EE08F1" w:rsidRDefault="00EE08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3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96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694"/>
        </w:trPr>
        <w:tc>
          <w:tcPr>
            <w:tcW w:w="2694" w:type="dxa"/>
          </w:tcPr>
          <w:p w:rsidR="00EE08F1" w:rsidRDefault="00EE08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3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96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694"/>
        </w:trPr>
        <w:tc>
          <w:tcPr>
            <w:tcW w:w="2694" w:type="dxa"/>
          </w:tcPr>
          <w:p w:rsidR="00EE08F1" w:rsidRDefault="00EE08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3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96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EE08F1" w:rsidRPr="00502975">
        <w:trPr>
          <w:trHeight w:hRule="exact" w:val="138"/>
        </w:trPr>
        <w:tc>
          <w:tcPr>
            <w:tcW w:w="269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EE08F1">
        <w:trPr>
          <w:trHeight w:hRule="exact" w:val="138"/>
        </w:trPr>
        <w:tc>
          <w:tcPr>
            <w:tcW w:w="2694" w:type="dxa"/>
          </w:tcPr>
          <w:p w:rsidR="00EE08F1" w:rsidRDefault="00EE08F1"/>
        </w:tc>
        <w:tc>
          <w:tcPr>
            <w:tcW w:w="7088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694"/>
        </w:trPr>
        <w:tc>
          <w:tcPr>
            <w:tcW w:w="2694" w:type="dxa"/>
          </w:tcPr>
          <w:p w:rsidR="00EE08F1" w:rsidRDefault="00EE08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EE08F1" w:rsidRPr="00C27E44" w:rsidRDefault="00C27E44">
      <w:pPr>
        <w:rPr>
          <w:sz w:val="0"/>
          <w:szCs w:val="0"/>
          <w:lang w:val="ru-RU"/>
        </w:rPr>
      </w:pPr>
      <w:r w:rsidRPr="00C27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3"/>
        <w:gridCol w:w="1287"/>
        <w:gridCol w:w="385"/>
        <w:gridCol w:w="338"/>
        <w:gridCol w:w="46"/>
        <w:gridCol w:w="110"/>
        <w:gridCol w:w="274"/>
        <w:gridCol w:w="22"/>
        <w:gridCol w:w="283"/>
        <w:gridCol w:w="717"/>
        <w:gridCol w:w="423"/>
        <w:gridCol w:w="109"/>
        <w:gridCol w:w="3130"/>
        <w:gridCol w:w="1830"/>
        <w:gridCol w:w="578"/>
        <w:gridCol w:w="283"/>
        <w:gridCol w:w="142"/>
      </w:tblGrid>
      <w:tr w:rsidR="00EE08F1">
        <w:trPr>
          <w:trHeight w:hRule="exact" w:val="277"/>
        </w:trPr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E08F1">
        <w:trPr>
          <w:trHeight w:hRule="exact" w:val="277"/>
        </w:trPr>
        <w:tc>
          <w:tcPr>
            <w:tcW w:w="284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372" w:type="dxa"/>
          </w:tcPr>
          <w:p w:rsidR="00EE08F1" w:rsidRDefault="00EE08F1"/>
        </w:tc>
        <w:tc>
          <w:tcPr>
            <w:tcW w:w="339" w:type="dxa"/>
          </w:tcPr>
          <w:p w:rsidR="00EE08F1" w:rsidRDefault="00EE08F1"/>
        </w:tc>
        <w:tc>
          <w:tcPr>
            <w:tcW w:w="34" w:type="dxa"/>
          </w:tcPr>
          <w:p w:rsidR="00EE08F1" w:rsidRDefault="00EE08F1"/>
        </w:tc>
        <w:tc>
          <w:tcPr>
            <w:tcW w:w="110" w:type="dxa"/>
          </w:tcPr>
          <w:p w:rsidR="00EE08F1" w:rsidRDefault="00EE08F1"/>
        </w:tc>
        <w:tc>
          <w:tcPr>
            <w:tcW w:w="263" w:type="dxa"/>
          </w:tcPr>
          <w:p w:rsidR="00EE08F1" w:rsidRDefault="00EE08F1"/>
        </w:tc>
        <w:tc>
          <w:tcPr>
            <w:tcW w:w="22" w:type="dxa"/>
          </w:tcPr>
          <w:p w:rsidR="00EE08F1" w:rsidRDefault="00EE08F1"/>
        </w:tc>
        <w:tc>
          <w:tcPr>
            <w:tcW w:w="285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109" w:type="dxa"/>
          </w:tcPr>
          <w:p w:rsidR="00EE08F1" w:rsidRDefault="00EE08F1"/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 w:rsidRPr="00502975">
        <w:trPr>
          <w:trHeight w:hRule="exact" w:val="277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История автоматизации проектирования железных дорог</w:t>
            </w:r>
          </w:p>
        </w:tc>
      </w:tr>
      <w:tr w:rsidR="00EE08F1" w:rsidRPr="00502975">
        <w:trPr>
          <w:trHeight w:hRule="exact" w:val="694"/>
        </w:trPr>
        <w:tc>
          <w:tcPr>
            <w:tcW w:w="1022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EE08F1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138"/>
        </w:trPr>
        <w:tc>
          <w:tcPr>
            <w:tcW w:w="284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372" w:type="dxa"/>
          </w:tcPr>
          <w:p w:rsidR="00EE08F1" w:rsidRDefault="00EE08F1"/>
        </w:tc>
        <w:tc>
          <w:tcPr>
            <w:tcW w:w="339" w:type="dxa"/>
          </w:tcPr>
          <w:p w:rsidR="00EE08F1" w:rsidRDefault="00EE08F1"/>
        </w:tc>
        <w:tc>
          <w:tcPr>
            <w:tcW w:w="34" w:type="dxa"/>
          </w:tcPr>
          <w:p w:rsidR="00EE08F1" w:rsidRDefault="00EE08F1"/>
        </w:tc>
        <w:tc>
          <w:tcPr>
            <w:tcW w:w="110" w:type="dxa"/>
          </w:tcPr>
          <w:p w:rsidR="00EE08F1" w:rsidRDefault="00EE08F1"/>
        </w:tc>
        <w:tc>
          <w:tcPr>
            <w:tcW w:w="263" w:type="dxa"/>
          </w:tcPr>
          <w:p w:rsidR="00EE08F1" w:rsidRDefault="00EE08F1"/>
        </w:tc>
        <w:tc>
          <w:tcPr>
            <w:tcW w:w="22" w:type="dxa"/>
          </w:tcPr>
          <w:p w:rsidR="00EE08F1" w:rsidRDefault="00EE08F1"/>
        </w:tc>
        <w:tc>
          <w:tcPr>
            <w:tcW w:w="285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109" w:type="dxa"/>
          </w:tcPr>
          <w:p w:rsidR="00EE08F1" w:rsidRDefault="00EE08F1"/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  <w:proofErr w:type="spellEnd"/>
          </w:p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284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372" w:type="dxa"/>
          </w:tcPr>
          <w:p w:rsidR="00EE08F1" w:rsidRDefault="00EE08F1"/>
        </w:tc>
        <w:tc>
          <w:tcPr>
            <w:tcW w:w="339" w:type="dxa"/>
          </w:tcPr>
          <w:p w:rsidR="00EE08F1" w:rsidRDefault="00EE08F1"/>
        </w:tc>
        <w:tc>
          <w:tcPr>
            <w:tcW w:w="34" w:type="dxa"/>
          </w:tcPr>
          <w:p w:rsidR="00EE08F1" w:rsidRDefault="00EE08F1"/>
        </w:tc>
        <w:tc>
          <w:tcPr>
            <w:tcW w:w="110" w:type="dxa"/>
          </w:tcPr>
          <w:p w:rsidR="00EE08F1" w:rsidRDefault="00EE08F1"/>
        </w:tc>
        <w:tc>
          <w:tcPr>
            <w:tcW w:w="263" w:type="dxa"/>
          </w:tcPr>
          <w:p w:rsidR="00EE08F1" w:rsidRDefault="00EE08F1"/>
        </w:tc>
        <w:tc>
          <w:tcPr>
            <w:tcW w:w="22" w:type="dxa"/>
          </w:tcPr>
          <w:p w:rsidR="00EE08F1" w:rsidRDefault="00EE08F1"/>
        </w:tc>
        <w:tc>
          <w:tcPr>
            <w:tcW w:w="285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109" w:type="dxa"/>
          </w:tcPr>
          <w:p w:rsidR="00EE08F1" w:rsidRDefault="00EE08F1"/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 w:rsidRPr="00502975">
        <w:trPr>
          <w:trHeight w:hRule="exact" w:val="833"/>
        </w:trPr>
        <w:tc>
          <w:tcPr>
            <w:tcW w:w="9795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38"/>
        </w:trPr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7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6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34" w:type="dxa"/>
          </w:tcPr>
          <w:p w:rsidR="00EE08F1" w:rsidRDefault="00EE08F1"/>
        </w:tc>
        <w:tc>
          <w:tcPr>
            <w:tcW w:w="110" w:type="dxa"/>
          </w:tcPr>
          <w:p w:rsidR="00EE08F1" w:rsidRDefault="00EE08F1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26" w:type="dxa"/>
          </w:tcPr>
          <w:p w:rsidR="00EE08F1" w:rsidRDefault="00EE08F1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EE08F1" w:rsidRDefault="00EE08F1"/>
        </w:tc>
      </w:tr>
      <w:tr w:rsidR="00EE08F1" w:rsidRPr="00502975">
        <w:trPr>
          <w:trHeight w:hRule="exact" w:val="277"/>
        </w:trPr>
        <w:tc>
          <w:tcPr>
            <w:tcW w:w="284" w:type="dxa"/>
          </w:tcPr>
          <w:p w:rsidR="00EE08F1" w:rsidRDefault="00EE08F1"/>
        </w:tc>
        <w:tc>
          <w:tcPr>
            <w:tcW w:w="270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зачёты (курс)    2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 работ  2 курс (1)</w:t>
            </w: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277"/>
        </w:trPr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426" w:type="dxa"/>
          </w:tcPr>
          <w:p w:rsidR="00EE08F1" w:rsidRDefault="00EE08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284" w:type="dxa"/>
          </w:tcPr>
          <w:p w:rsidR="00EE08F1" w:rsidRDefault="00EE08F1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426" w:type="dxa"/>
          </w:tcPr>
          <w:p w:rsidR="00EE08F1" w:rsidRDefault="00EE08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284" w:type="dxa"/>
          </w:tcPr>
          <w:p w:rsidR="00EE08F1" w:rsidRDefault="00EE08F1"/>
        </w:tc>
        <w:tc>
          <w:tcPr>
            <w:tcW w:w="2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26" w:type="dxa"/>
          </w:tcPr>
          <w:p w:rsidR="00EE08F1" w:rsidRDefault="00EE08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 w:rsidRPr="00502975">
        <w:trPr>
          <w:trHeight w:hRule="exact" w:val="138"/>
        </w:trPr>
        <w:tc>
          <w:tcPr>
            <w:tcW w:w="10079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38"/>
        </w:trPr>
        <w:tc>
          <w:tcPr>
            <w:tcW w:w="10079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85" w:type="dxa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56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15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1932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932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EE08F1"/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3153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284" w:type="dxa"/>
          </w:tcPr>
          <w:p w:rsidR="00EE08F1" w:rsidRDefault="00EE08F1"/>
        </w:tc>
        <w:tc>
          <w:tcPr>
            <w:tcW w:w="143" w:type="dxa"/>
          </w:tcPr>
          <w:p w:rsidR="00EE08F1" w:rsidRDefault="00EE08F1"/>
        </w:tc>
      </w:tr>
    </w:tbl>
    <w:p w:rsidR="00EE08F1" w:rsidRDefault="00C27E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11"/>
        <w:gridCol w:w="698"/>
        <w:gridCol w:w="2462"/>
        <w:gridCol w:w="964"/>
        <w:gridCol w:w="696"/>
        <w:gridCol w:w="1115"/>
        <w:gridCol w:w="1251"/>
        <w:gridCol w:w="684"/>
        <w:gridCol w:w="398"/>
        <w:gridCol w:w="981"/>
      </w:tblGrid>
      <w:tr w:rsidR="00EE08F1">
        <w:trPr>
          <w:trHeight w:hRule="exact" w:val="416"/>
        </w:trPr>
        <w:tc>
          <w:tcPr>
            <w:tcW w:w="766" w:type="dxa"/>
          </w:tcPr>
          <w:p w:rsidR="00EE08F1" w:rsidRDefault="00EE08F1"/>
        </w:tc>
        <w:tc>
          <w:tcPr>
            <w:tcW w:w="228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283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1135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EE08F1" w:rsidRPr="00502975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 и сущность проблемы автоматизации проектирования железных дорог. Принципы и особенности автоматизации проектирования железных дорог. История автоматизации тягово-экономических расчетов при проектировании железных дорог. Основы программно-технологического комплекса ЭРА. Понятие о трассировании  железной дороги. Проблемы автоматизации проектирования плана и профиля  железных дорог. История создания и внедрения отечественных ТЛП новых железных дорог. Проблема цифрового моделирования условий местности в полосе отвода проектируемой линии, подходы к решению проблемы. История создания и виды программного обеспечения для трассирования железных дорог. Сущность  усиления мощности эксплуатируемой линии. Программное обеспечение для формирования схем  овладения перевозками. Сущность  и основы автоматизированного проектирования реконструкции плана и продольного профиля эксплуатируемых железнодорожных линий. Программное обеспечение для проектирования реконструкции плана и продольного профиля эксплуатируемых линий.</w:t>
            </w:r>
          </w:p>
        </w:tc>
      </w:tr>
      <w:tr w:rsidR="00EE08F1" w:rsidRPr="00502975">
        <w:trPr>
          <w:trHeight w:hRule="exact" w:val="277"/>
        </w:trPr>
        <w:tc>
          <w:tcPr>
            <w:tcW w:w="76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EE08F1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Б1.В.ДВ.01.01</w:t>
            </w:r>
          </w:p>
        </w:tc>
      </w:tr>
      <w:tr w:rsidR="00EE08F1" w:rsidRPr="0050297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E08F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геоинформатика</w:t>
            </w:r>
            <w:proofErr w:type="spellEnd"/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цифровизации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транспортном строительстве</w:t>
            </w:r>
          </w:p>
        </w:tc>
      </w:tr>
      <w:tr w:rsidR="00EE08F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Геодезическая</w:t>
            </w:r>
            <w:proofErr w:type="spellEnd"/>
          </w:p>
        </w:tc>
      </w:tr>
      <w:tr w:rsidR="00EE08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транспорта</w:t>
            </w:r>
            <w:proofErr w:type="spellEnd"/>
          </w:p>
        </w:tc>
      </w:tr>
      <w:tr w:rsidR="00EE08F1" w:rsidRPr="0050297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ЭВМ в расчётах транспортных сооружений</w:t>
            </w:r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 и проектирование железных дорог</w:t>
            </w:r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 и расчёты элементов верхнего строения железнодорожного пути</w:t>
            </w:r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Технология, механизация и автоматизация железнодорожного строительства</w:t>
            </w:r>
          </w:p>
        </w:tc>
      </w:tr>
      <w:tr w:rsidR="00EE08F1" w:rsidRPr="0050297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 обеспечение расчётов конструкции железнодорожного пути</w:t>
            </w:r>
          </w:p>
        </w:tc>
      </w:tr>
      <w:tr w:rsidR="00EE08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путь</w:t>
            </w:r>
            <w:proofErr w:type="spellEnd"/>
          </w:p>
        </w:tc>
      </w:tr>
      <w:tr w:rsidR="00EE08F1">
        <w:trPr>
          <w:trHeight w:hRule="exact" w:val="189"/>
        </w:trPr>
        <w:tc>
          <w:tcPr>
            <w:tcW w:w="766" w:type="dxa"/>
          </w:tcPr>
          <w:p w:rsidR="00EE08F1" w:rsidRDefault="00EE08F1"/>
        </w:tc>
        <w:tc>
          <w:tcPr>
            <w:tcW w:w="228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283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1135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ПЕРЕЧЕНЬ ПЛАНИРУЕМЫХ РЕЗУЛЬТАТОВ ОБУЧЕНИЯ ПО ДИСЦИПЛИНЕ (МОДУЛЮ), СООТНЕСЕННЫХ С ПЛАНИРУЕМЫМИ РЕЗУЛЬТАТАМИ ОСВОЕНИЯ ОБРАЗОВАТЕЛЬНОЙ ПРОГРАММЫ</w:t>
            </w:r>
          </w:p>
        </w:tc>
      </w:tr>
      <w:tr w:rsidR="00EE08F1" w:rsidRPr="00502975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08F1" w:rsidRPr="005029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системного и критического анализа; методики разработки стратегии действий для выявления и решения проблемной ситуации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08F1" w:rsidRPr="005029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системного подхода и критического анализа проблемных ситуаций; разрабатывать стратегию действий, принимать конкретные решения для ее реализации.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E08F1" w:rsidRPr="0050297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Методологией системного и критического анализа проблемных ситуаций; методиками постановки цели, определения способов ее достижения, разработки стратегий действий.</w:t>
            </w:r>
          </w:p>
        </w:tc>
      </w:tr>
      <w:tr w:rsidR="00EE08F1" w:rsidRPr="00502975">
        <w:trPr>
          <w:trHeight w:hRule="exact" w:val="138"/>
        </w:trPr>
        <w:tc>
          <w:tcPr>
            <w:tcW w:w="76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 w:rsidRPr="00502975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EE08F1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E08F1">
        <w:trPr>
          <w:trHeight w:hRule="exact" w:val="14"/>
        </w:trPr>
        <w:tc>
          <w:tcPr>
            <w:tcW w:w="766" w:type="dxa"/>
          </w:tcPr>
          <w:p w:rsidR="00EE08F1" w:rsidRDefault="00EE08F1"/>
        </w:tc>
        <w:tc>
          <w:tcPr>
            <w:tcW w:w="228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283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1135" w:type="dxa"/>
          </w:tcPr>
          <w:p w:rsidR="00EE08F1" w:rsidRDefault="00EE08F1"/>
        </w:tc>
        <w:tc>
          <w:tcPr>
            <w:tcW w:w="1277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История автоматизации трассирования, проектирования плана и продольного профиля новых железных дорог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</w:tbl>
    <w:p w:rsidR="00EE08F1" w:rsidRPr="00C27E44" w:rsidRDefault="00C27E44">
      <w:pPr>
        <w:rPr>
          <w:sz w:val="0"/>
          <w:szCs w:val="0"/>
          <w:lang w:val="ru-RU"/>
        </w:rPr>
      </w:pPr>
      <w:r w:rsidRPr="00C27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3"/>
        <w:gridCol w:w="253"/>
        <w:gridCol w:w="1699"/>
        <w:gridCol w:w="1728"/>
        <w:gridCol w:w="895"/>
        <w:gridCol w:w="661"/>
        <w:gridCol w:w="1061"/>
        <w:gridCol w:w="710"/>
        <w:gridCol w:w="564"/>
        <w:gridCol w:w="649"/>
        <w:gridCol w:w="394"/>
        <w:gridCol w:w="963"/>
      </w:tblGrid>
      <w:tr w:rsidR="00EE08F1">
        <w:trPr>
          <w:trHeight w:hRule="exact" w:val="416"/>
        </w:trPr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E08F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 и сущность проблемы автоматизации проектирования железных дорог. Понятие о трассировании  железной дороги. Проблемы автоматизации проектирования плана и профиля железных дорог. История создания и внедрения отечественных ТЛП новых железных дорог.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EE08F1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Назначение, структура и возможности программно-технологического комплекса ЭРА. Примеры и демонстрация  тяговых расчетов с помощью комплекса ЭРА. Программное обеспечение, разработанное  для проектирования плана и продольного профиля железных дорог.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РОБУР.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EE08F1" w:rsidRPr="00502975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История автоматизации проектирования реконструкции железных дорог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</w:tr>
      <w:tr w:rsidR="00EE08F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усиления мощности эксплуатируемой линии. Программное обеспечение для формирования схем овладения перевозками. Сущность, основы и программное обеспечение автоматизированного проектирования реконструкции плана и продольного профиля эксплуатируемых железнодорожных линий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EE08F1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Примеры и демонстрация  применения программного обеспечения, разработанного для формирования схем усиления мощности эксплуатируемых линий.       Примеры и демонстрация применения программного обеспечения, разработанного   для проектирования реконструкции плана и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продольног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профиля эксплуатируемых линий. /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слушание</w:t>
            </w:r>
            <w:proofErr w:type="spellEnd"/>
          </w:p>
        </w:tc>
      </w:tr>
      <w:tr w:rsidR="00EE08F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Л1.2Л2.1Л3.1 Л3.2</w:t>
            </w:r>
          </w:p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710" w:type="dxa"/>
          </w:tcPr>
          <w:p w:rsidR="00EE08F1" w:rsidRDefault="00EE08F1"/>
        </w:tc>
        <w:tc>
          <w:tcPr>
            <w:tcW w:w="285" w:type="dxa"/>
          </w:tcPr>
          <w:p w:rsidR="00EE08F1" w:rsidRDefault="00EE08F1"/>
        </w:tc>
        <w:tc>
          <w:tcPr>
            <w:tcW w:w="1702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1135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EE08F1">
        <w:trPr>
          <w:trHeight w:hRule="exact" w:val="277"/>
        </w:trPr>
        <w:tc>
          <w:tcPr>
            <w:tcW w:w="710" w:type="dxa"/>
          </w:tcPr>
          <w:p w:rsidR="00EE08F1" w:rsidRDefault="00EE08F1"/>
        </w:tc>
        <w:tc>
          <w:tcPr>
            <w:tcW w:w="285" w:type="dxa"/>
          </w:tcPr>
          <w:p w:rsidR="00EE08F1" w:rsidRDefault="00EE08F1"/>
        </w:tc>
        <w:tc>
          <w:tcPr>
            <w:tcW w:w="1702" w:type="dxa"/>
          </w:tcPr>
          <w:p w:rsidR="00EE08F1" w:rsidRDefault="00EE08F1"/>
        </w:tc>
        <w:tc>
          <w:tcPr>
            <w:tcW w:w="1844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1135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568" w:type="dxa"/>
          </w:tcPr>
          <w:p w:rsidR="00EE08F1" w:rsidRDefault="00EE08F1"/>
        </w:tc>
        <w:tc>
          <w:tcPr>
            <w:tcW w:w="710" w:type="dxa"/>
          </w:tcPr>
          <w:p w:rsidR="00EE08F1" w:rsidRDefault="00EE08F1"/>
        </w:tc>
        <w:tc>
          <w:tcPr>
            <w:tcW w:w="426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EE08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</w:tbl>
    <w:p w:rsidR="00EE08F1" w:rsidRDefault="00C27E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9"/>
        <w:gridCol w:w="252"/>
        <w:gridCol w:w="1884"/>
        <w:gridCol w:w="4977"/>
        <w:gridCol w:w="1694"/>
        <w:gridCol w:w="994"/>
      </w:tblGrid>
      <w:tr w:rsidR="00EE08F1">
        <w:trPr>
          <w:trHeight w:hRule="exact" w:val="416"/>
        </w:trPr>
        <w:tc>
          <w:tcPr>
            <w:tcW w:w="436" w:type="dxa"/>
          </w:tcPr>
          <w:p w:rsidR="00EE08F1" w:rsidRDefault="00EE08F1"/>
        </w:tc>
        <w:tc>
          <w:tcPr>
            <w:tcW w:w="275" w:type="dxa"/>
          </w:tcPr>
          <w:p w:rsidR="00EE08F1" w:rsidRDefault="00EE08F1"/>
        </w:tc>
        <w:tc>
          <w:tcPr>
            <w:tcW w:w="1986" w:type="dxa"/>
          </w:tcPr>
          <w:p w:rsidR="00EE08F1" w:rsidRDefault="00EE08F1"/>
        </w:tc>
        <w:tc>
          <w:tcPr>
            <w:tcW w:w="5388" w:type="dxa"/>
          </w:tcPr>
          <w:p w:rsidR="00EE08F1" w:rsidRDefault="00EE08F1"/>
        </w:tc>
        <w:tc>
          <w:tcPr>
            <w:tcW w:w="1702" w:type="dxa"/>
          </w:tcPr>
          <w:p w:rsidR="00EE08F1" w:rsidRDefault="00EE08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E08F1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EE08F1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Копыленко В.А.,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Космин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В.В.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Изыскание и проектирование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железныз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дорог: Учеб.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М: ФГБОУ, 2017,</w:t>
            </w:r>
          </w:p>
        </w:tc>
      </w:tr>
      <w:tr w:rsidR="00EE08F1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В.Н., Жуковский В.Ф., Котенкова С.В., Соколов В.Н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курс железных дорог: Учеб.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Альянс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2016,</w:t>
            </w:r>
          </w:p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EE08F1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EE08F1" w:rsidRPr="00502975">
        <w:trPr>
          <w:trHeight w:hRule="exact" w:val="113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проектирования, строительства и реконструкции железных дорог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Издательство УМЦ ЖДТ (Маршрут), 2009,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ment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cid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=4162</w:t>
            </w:r>
          </w:p>
        </w:tc>
      </w:tr>
      <w:tr w:rsidR="00EE08F1" w:rsidRPr="0050297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6.1.3. Перечень учебно-методического обеспечения для самостоятельной работы обучающихся по дисциплине (модулю)</w:t>
            </w:r>
          </w:p>
        </w:tc>
      </w:tr>
      <w:tr w:rsidR="00EE08F1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EE08F1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Анисимов В.А., Анисимов В.В., Левченко О.А.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Тягово-экономические расчеты движения поездов: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2016,</w:t>
            </w:r>
          </w:p>
        </w:tc>
      </w:tr>
      <w:tr w:rsidR="00EE08F1">
        <w:trPr>
          <w:trHeight w:hRule="exact" w:val="478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Белозерова И.Г., Серова Д.С.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курс железных дорог: учеб. пособие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2020,</w:t>
            </w:r>
          </w:p>
        </w:tc>
      </w:tr>
      <w:tr w:rsidR="00EE08F1" w:rsidRPr="00502975">
        <w:trPr>
          <w:trHeight w:hRule="exact" w:val="55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EE08F1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 программных комплексов ИСКРА и ЭРА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https://sites.google.com/site/isys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temgdt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/article/question/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tyagovii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rashet</w:t>
            </w:r>
            <w:proofErr w:type="spellEnd"/>
          </w:p>
        </w:tc>
      </w:tr>
      <w:tr w:rsidR="00EE08F1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Копыленко, В.А. (под ред.) Изыскания и проектирование железных дорог: учебник — Москва: ФГБУ ДПО «Учебно-методический центр по образованию на железнодорожном транспорте», 2021. — 689 с.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http://umczdt.ru/books/35/2517 22/</w:t>
            </w:r>
          </w:p>
        </w:tc>
      </w:tr>
      <w:tr w:rsidR="00EE08F1">
        <w:trPr>
          <w:trHeight w:hRule="exact" w:val="91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 и технология автоматизированного проектирования железнодорожных станций и узлов (практика применения и перспективы): учеб</w:t>
            </w: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/ Н.В. Правдин и др. — М.: ФГБОУ «Учебно-методический центр по образованию на железнодорожном транспорте», 2014. — 400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http://www.umczdt.ru/books/** **.html</w:t>
            </w:r>
          </w:p>
        </w:tc>
      </w:tr>
      <w:tr w:rsidR="00EE08F1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НПФ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Топоматик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http://topomatic.ru/</w:t>
            </w:r>
          </w:p>
        </w:tc>
      </w:tr>
      <w:tr w:rsidR="00EE08F1" w:rsidRPr="00502975">
        <w:trPr>
          <w:trHeight w:hRule="exact" w:val="700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E08F1" w:rsidRPr="00502975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EE08F1" w:rsidRPr="00502975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EE08F1" w:rsidRPr="00502975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EE08F1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(AutoCAD,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Inventor Professional, 3ds Max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САПР,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бесплатно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ОУ</w:t>
            </w:r>
          </w:p>
        </w:tc>
      </w:tr>
      <w:tr w:rsidR="00EE08F1" w:rsidRPr="00502975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 тест - Комплекс программ для создания банков тестовых заданий, организации и проведения сеансов тестирования, лиц.АСТ.РМ.А096.Л08018.04, дог.372</w:t>
            </w:r>
          </w:p>
        </w:tc>
      </w:tr>
      <w:tr w:rsidR="00EE08F1">
        <w:trPr>
          <w:trHeight w:hRule="exact" w:val="279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1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E08F1" w:rsidRPr="00502975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3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EE08F1" w:rsidRPr="00C27E44" w:rsidRDefault="00C27E44">
      <w:pPr>
        <w:rPr>
          <w:sz w:val="0"/>
          <w:szCs w:val="0"/>
          <w:lang w:val="ru-RU"/>
        </w:rPr>
      </w:pPr>
      <w:r w:rsidRPr="00C27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25"/>
        <w:gridCol w:w="3801"/>
        <w:gridCol w:w="4353"/>
        <w:gridCol w:w="961"/>
      </w:tblGrid>
      <w:tr w:rsidR="00EE08F1">
        <w:trPr>
          <w:trHeight w:hRule="exact" w:val="416"/>
        </w:trPr>
        <w:tc>
          <w:tcPr>
            <w:tcW w:w="1135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3970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4679" w:type="dxa"/>
          </w:tcPr>
          <w:p w:rsidR="00EE08F1" w:rsidRPr="00C27E44" w:rsidRDefault="00EE08F1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E08F1">
        <w:trPr>
          <w:trHeight w:hRule="exact" w:val="145"/>
        </w:trPr>
        <w:tc>
          <w:tcPr>
            <w:tcW w:w="1135" w:type="dxa"/>
          </w:tcPr>
          <w:p w:rsidR="00EE08F1" w:rsidRDefault="00EE08F1"/>
        </w:tc>
        <w:tc>
          <w:tcPr>
            <w:tcW w:w="3970" w:type="dxa"/>
          </w:tcPr>
          <w:p w:rsidR="00EE08F1" w:rsidRDefault="00EE08F1"/>
        </w:tc>
        <w:tc>
          <w:tcPr>
            <w:tcW w:w="4679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549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EE08F1">
        <w:trPr>
          <w:trHeight w:hRule="exact" w:val="277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EE08F1" w:rsidRPr="00502975">
        <w:trPr>
          <w:trHeight w:hRule="exact" w:val="1253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2212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Учебно-исследовательская лаборатория «Информационные технологии»</w:t>
            </w: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компьютеры с мониторами, </w:t>
            </w:r>
            <w:proofErr w:type="spellStart"/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мультимедийный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проектор, интерактивная доска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StarBoard</w:t>
            </w:r>
            <w:proofErr w:type="spellEnd"/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принтер</w:t>
            </w:r>
            <w:proofErr w:type="gramStart"/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,</w:t>
            </w:r>
            <w:proofErr w:type="gramEnd"/>
            <w:r w:rsidRPr="00C27E4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копировальный аппарат, плакаты: логические операции, позиционные системы счисления, архитектура ПК: устройства-вывода, обмен данными в телекоммуникационных сетях, ба-зовые алгоритмические  структуры, информационные революции, поколения компьютеров</w:t>
            </w:r>
          </w:p>
        </w:tc>
      </w:tr>
      <w:tr w:rsidR="00EE08F1">
        <w:trPr>
          <w:trHeight w:hRule="exact" w:val="442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2217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C27E44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мультимедиа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ПК</w:t>
            </w:r>
          </w:p>
        </w:tc>
      </w:tr>
      <w:tr w:rsidR="00EE08F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Default="00EE08F1"/>
        </w:tc>
      </w:tr>
      <w:tr w:rsidR="00EE08F1">
        <w:trPr>
          <w:trHeight w:hRule="exact" w:val="277"/>
        </w:trPr>
        <w:tc>
          <w:tcPr>
            <w:tcW w:w="1135" w:type="dxa"/>
          </w:tcPr>
          <w:p w:rsidR="00EE08F1" w:rsidRDefault="00EE08F1"/>
        </w:tc>
        <w:tc>
          <w:tcPr>
            <w:tcW w:w="3970" w:type="dxa"/>
          </w:tcPr>
          <w:p w:rsidR="00EE08F1" w:rsidRDefault="00EE08F1"/>
        </w:tc>
        <w:tc>
          <w:tcPr>
            <w:tcW w:w="4679" w:type="dxa"/>
          </w:tcPr>
          <w:p w:rsidR="00EE08F1" w:rsidRDefault="00EE08F1"/>
        </w:tc>
        <w:tc>
          <w:tcPr>
            <w:tcW w:w="993" w:type="dxa"/>
          </w:tcPr>
          <w:p w:rsidR="00EE08F1" w:rsidRDefault="00EE08F1"/>
        </w:tc>
      </w:tr>
      <w:tr w:rsidR="00EE08F1" w:rsidRPr="0050297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EE08F1" w:rsidRPr="00C27E44" w:rsidRDefault="00C27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МАТЕРИАЛЫ ДЛЯ ОБУЧАЮЩИХСЯ ПО ОСВОЕНИЮ ДИСЦИПЛИНЫ (МОДУЛЯ)</w:t>
            </w:r>
          </w:p>
        </w:tc>
      </w:tr>
      <w:tr w:rsidR="00EE08F1" w:rsidRPr="00502975">
        <w:trPr>
          <w:trHeight w:hRule="exact" w:val="1014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зачету.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1.Лекции.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Лекционные занятия для студентов ИИФО предназначены для обсуждения важнейших тем, составляющих фундамент теоретического курса, а также разделов, вызывающих затруднения при самостоятельном изучении учебного материала. Лекции, прочитанные в период установочной сессии, помогают наметить план самостоятельного изучения дисциплины, определяют темы, на которые необходимо обратить особое внимание при самостоятельной работе с учебной и учебно- методической литературой.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2.Самостоятельная работа студентов.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приводит студента к получению нового знания, упорядочению и углублению имеющихся знаний, формированию у него профессиональных навыков и  умений.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-конспектирование источников;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контрольной работы;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Студенты должны самостоятельно распределять своё время и нагрузку на изучение данной дисциплины. Вся необходимая учебная и методическая литература предоставляется студентам на установочной сессии.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Зачет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 представляет собой один из видов аттестации. Аттестация в виде зачёта может проводиться в форме собеседования или в виде тестирования. Оценка результатов аттестации осуществляется следующим образом. При удовлетворительных результатах в зачётную ведомость, зачётную книжку вносится запись «зачтено». Если студент явился на зачёт и отказался от ответа, то ему проставляется в ведомость «не зачтено». Студентам, по каким-либо причинам не явившимся на зачет, в ведомость проставляется «неявка».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П 02-05-14 «Об условиях обучения лиц с ограниченными возможностями здоровья» (в последней редакции).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 расписанием. Текущий контроль и промежуточная аттестация обучающихся проводится с применением ДОТ.</w:t>
            </w:r>
          </w:p>
          <w:p w:rsidR="00EE08F1" w:rsidRPr="00C27E44" w:rsidRDefault="00C27E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7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C27E44" w:rsidRPr="00C27E44" w:rsidRDefault="00C27E44">
      <w:pPr>
        <w:rPr>
          <w:lang w:val="ru-RU"/>
        </w:rPr>
      </w:pPr>
      <w:r w:rsidRPr="00C27E44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13"/>
        <w:gridCol w:w="1457"/>
        <w:gridCol w:w="542"/>
        <w:gridCol w:w="101"/>
        <w:gridCol w:w="43"/>
        <w:gridCol w:w="1866"/>
        <w:gridCol w:w="121"/>
        <w:gridCol w:w="12"/>
        <w:gridCol w:w="2153"/>
        <w:gridCol w:w="197"/>
      </w:tblGrid>
      <w:tr w:rsidR="00C27E44" w:rsidRPr="00C27E44" w:rsidTr="004227D5">
        <w:trPr>
          <w:gridAfter w:val="1"/>
          <w:wAfter w:w="97" w:type="pct"/>
          <w:trHeight w:hRule="exact" w:val="555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277"/>
        </w:trPr>
        <w:tc>
          <w:tcPr>
            <w:tcW w:w="851" w:type="pct"/>
            <w:gridSpan w:val="3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715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264" w:type="pct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53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</w:tr>
      <w:tr w:rsidR="00C27E44" w:rsidRPr="00502975" w:rsidTr="004227D5">
        <w:trPr>
          <w:gridAfter w:val="1"/>
          <w:wAfter w:w="97" w:type="pct"/>
          <w:trHeight w:hRule="exact" w:val="581"/>
        </w:trPr>
        <w:tc>
          <w:tcPr>
            <w:tcW w:w="2549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354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554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C27E44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267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C27E44" w:rsidRPr="00502975" w:rsidTr="004227D5">
        <w:trPr>
          <w:gridAfter w:val="1"/>
          <w:wAfter w:w="97" w:type="pct"/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052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История автоматизации проектирования железных дорог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453"/>
        </w:trPr>
        <w:tc>
          <w:tcPr>
            <w:tcW w:w="851" w:type="pct"/>
            <w:gridSpan w:val="3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715" w:type="pct"/>
            <w:gridSpan w:val="2"/>
          </w:tcPr>
          <w:p w:rsidR="00C27E44" w:rsidRPr="00C27E44" w:rsidRDefault="00C27E44" w:rsidP="00C27E44">
            <w:pPr>
              <w:rPr>
                <w:rFonts w:ascii="Arial" w:hAnsi="Arial" w:cs="Arial"/>
                <w:lang w:val="ru-RU" w:eastAsia="ru-RU"/>
              </w:rPr>
            </w:pPr>
          </w:p>
        </w:tc>
        <w:tc>
          <w:tcPr>
            <w:tcW w:w="264" w:type="pct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53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</w:tr>
      <w:tr w:rsidR="00C27E44" w:rsidRPr="00C27E44" w:rsidTr="004227D5">
        <w:trPr>
          <w:gridAfter w:val="1"/>
          <w:wAfter w:w="97" w:type="pct"/>
          <w:trHeight w:hRule="exact" w:val="277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07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УК-1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416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277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09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09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416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C27E44" w:rsidRPr="00C27E44" w:rsidTr="00C27E44">
        <w:trPr>
          <w:gridAfter w:val="1"/>
          <w:wAfter w:w="97" w:type="pct"/>
          <w:trHeight w:hRule="exact" w:val="2137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C27E44" w:rsidRPr="00C27E44" w:rsidRDefault="00C27E44" w:rsidP="00C27E4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C27E44" w:rsidRPr="00C27E44" w:rsidRDefault="00C27E44" w:rsidP="00C27E4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C27E44" w:rsidRPr="00C27E44" w:rsidRDefault="00C27E44" w:rsidP="00C27E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C27E44" w:rsidRPr="00C27E44" w:rsidRDefault="00C27E44" w:rsidP="00C27E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C27E44" w:rsidRPr="00C27E44" w:rsidRDefault="00C27E44" w:rsidP="00C27E4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C27E44" w:rsidRPr="00C27E44" w:rsidTr="00C27E44">
        <w:trPr>
          <w:gridAfter w:val="1"/>
          <w:wAfter w:w="97" w:type="pct"/>
          <w:trHeight w:hRule="exact" w:val="2600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C27E44" w:rsidRPr="00C27E44" w:rsidRDefault="00C27E44" w:rsidP="00C27E44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C27E44" w:rsidRPr="00C27E44" w:rsidRDefault="00C27E44" w:rsidP="00C27E44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C27E44" w:rsidRPr="00C27E44" w:rsidRDefault="00C27E44" w:rsidP="00C27E44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C27E44" w:rsidRPr="00C27E44" w:rsidRDefault="00C27E44" w:rsidP="00C27E44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способен к  самостоятельному пополнению знаний по 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2999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C27E44" w:rsidRPr="00C27E44" w:rsidRDefault="00C27E44" w:rsidP="00C27E44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C27E44" w:rsidRPr="00C27E44" w:rsidRDefault="00C27E44" w:rsidP="00C27E44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C27E44" w:rsidRPr="00C27E44" w:rsidRDefault="00C27E44" w:rsidP="00C27E44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C27E44" w:rsidRPr="00C27E44" w:rsidRDefault="00C27E44" w:rsidP="00C27E44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проявил творческие способности в понимании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C27E44" w:rsidRPr="00502975" w:rsidTr="004227D5">
        <w:trPr>
          <w:gridAfter w:val="1"/>
          <w:wAfter w:w="97" w:type="pct"/>
          <w:trHeight w:hRule="exact" w:val="485"/>
        </w:trPr>
        <w:tc>
          <w:tcPr>
            <w:tcW w:w="4903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C27E44" w:rsidRPr="00C27E44" w:rsidRDefault="00C27E44" w:rsidP="00C27E44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C27E44" w:rsidRPr="00C27E44" w:rsidRDefault="00C27E44" w:rsidP="00C27E44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C27E44" w:rsidRPr="00C27E44" w:rsidRDefault="00C27E44" w:rsidP="00C27E44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C27E44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65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C27E44" w:rsidRPr="00C27E44" w:rsidRDefault="00C27E44" w:rsidP="00C27E4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C27E44" w:rsidRPr="00C27E44" w:rsidRDefault="00C27E44" w:rsidP="00C27E44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 материала</w:t>
            </w:r>
            <w:r w:rsidRPr="00C27E44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0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422"/>
        </w:trPr>
        <w:tc>
          <w:tcPr>
            <w:tcW w:w="785" w:type="pct"/>
            <w:gridSpan w:val="2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55" w:type="pct"/>
            <w:gridSpan w:val="5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1048" w:type="pct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</w:tr>
      <w:tr w:rsidR="00C27E44" w:rsidRPr="00502975" w:rsidTr="004227D5">
        <w:trPr>
          <w:gridAfter w:val="1"/>
          <w:wAfter w:w="97" w:type="pct"/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118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C27E44" w:rsidRPr="00C27E44" w:rsidTr="004227D5">
        <w:trPr>
          <w:gridAfter w:val="1"/>
          <w:wAfter w:w="97" w:type="pct"/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jc w:val="center"/>
              <w:rPr>
                <w:lang w:val="ru-RU" w:eastAsia="ru-RU"/>
              </w:rPr>
            </w:pPr>
          </w:p>
        </w:tc>
        <w:tc>
          <w:tcPr>
            <w:tcW w:w="105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27E44" w:rsidRPr="00502975" w:rsidTr="00C27E44">
        <w:trPr>
          <w:gridAfter w:val="1"/>
          <w:wAfter w:w="97" w:type="pct"/>
          <w:trHeight w:hRule="exact" w:val="380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5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C27E44" w:rsidRPr="00502975" w:rsidTr="00C27E44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умений решения учебных заданий в полном соответствии с образцом,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C27E44" w:rsidRPr="00502975" w:rsidTr="00C27E44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самостоятельность в применении навыка по заданиям,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C27E44" w:rsidRPr="00C27E44" w:rsidRDefault="00C27E44" w:rsidP="00C27E44">
      <w:pPr>
        <w:numPr>
          <w:ilvl w:val="0"/>
          <w:numId w:val="12"/>
        </w:numPr>
        <w:spacing w:before="120" w:after="0"/>
        <w:contextualSpacing/>
        <w:rPr>
          <w:lang w:val="ru-RU" w:eastAsia="ru-RU"/>
        </w:rPr>
      </w:pPr>
      <w:r w:rsidRPr="00C27E44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C27E44" w:rsidRPr="00C27E44" w:rsidRDefault="00C27E44" w:rsidP="00C27E44">
      <w:pPr>
        <w:numPr>
          <w:ilvl w:val="1"/>
          <w:numId w:val="12"/>
        </w:numPr>
        <w:spacing w:before="120"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зачету по дисциплине</w:t>
      </w:r>
    </w:p>
    <w:p w:rsidR="00C27E44" w:rsidRPr="00C27E44" w:rsidRDefault="00C27E44" w:rsidP="00C27E44">
      <w:pPr>
        <w:spacing w:before="120"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Компетенция УК 1: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Содержательное и формальное определение информации.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Общее (содержательное) Определение информационной технологии.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концепция?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Концепция информатизации  ж -.д. транспорта России  и  её главная цель.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инфраструктура  ж. д. транспорта 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информационная среда ж. д. транспорта?.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На какие комплексы информационных технологий разделена информационная среда ж.-д. транспорта 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Место тяговых расчетов в разработке проектов железных дорог.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Цель  (назначение)  тягово-экономических расчетов в проектировании железных дорог.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Параметры и  показатели движения поездов, определяемые тяговыми расчетами.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Кривые движения поездов, определяемые тяговыми расчетами.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Предыстория автоматизации тяговых расчетов.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Области применения и назначение  комплекса ЭРА. 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Из каких частей (модулей) состоит комплекс ЭРА? 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Назначение и возможности модуля ТЭП (Технико-Экономические Показатели) комплекса ЭРА. 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Общий порядок тяговых  расчетов отдельного поезда.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Назначение и возможности модуля  СВ ЭРА. 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трасса железной дороги?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План трассы железной дороги, элементы плана.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Продольный профиль трассы железной дороги, элементы продольного профиля.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Поперечный профиль земляного полотна железнодорожного пути.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Возможности современных систем автоматизированного проектирования (САПР) трассы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Три составляющих проблемы автоматизации трассирования железных дорог.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ЦМР - цифровой модели рельефа района проектирования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Геометрический смысл ЦМР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ЦММ - цифровой модели местности района проектирования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Какие релевантные свойства (атрибуты, характеристики)  местности должны быть представлены  (отображены) цифровой моделью местности района проектирования железной дороги?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Перечень (наименование) релевантных свойств  местности, представляемых (отображаемых) ЦММ для целей трассирования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Что такое МММ – математическая модель цифровой модели местности района проектирования железной дороги?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Общие требования, предъявляемые к ЦММ или МММ.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Схемы (принципы) отображения отметок местности в различных ЦМР,  предложенные инженерами и научными работниками.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Исторически первые виды ЦМР, предложенные разными авторами.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Приведите пример </w:t>
      </w:r>
      <w:proofErr w:type="spellStart"/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квадрированной</w:t>
      </w:r>
      <w:proofErr w:type="spellEnd"/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ЦМР – модели рельефа в виде сетки квадратов.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Приведите пример  триангуляционной ЦМР -  модели рельефа в виде сети треугольников.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Цель переустройства существующих железнодорожных линий.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Количественные показатели,  выражающие мощность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возможной пропускной способности участка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возможной провозной способности участка железной дороги.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техническое состояние железнодорожной линии?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схема этапного наращивания мощности  (технического развития) линии?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 для формирования схем этапного наращивания мощности железных дорог.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Что такое реконструкция трассы железной дороги?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Программы, предназначенные для проектирования реконструкции продольного профиля железных дорог.</w:t>
      </w:r>
    </w:p>
    <w:p w:rsidR="00C27E44" w:rsidRPr="00C27E44" w:rsidRDefault="00C27E44" w:rsidP="00C27E44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Программы, предназначенные для проектирования реконструкции плана железных дорог.</w:t>
      </w:r>
    </w:p>
    <w:p w:rsidR="00C27E44" w:rsidRPr="00C27E44" w:rsidRDefault="00C27E44" w:rsidP="00C27E44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Компетенция УК 1: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1. Задание {{ 44 }} ТЗ № 4-з-49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Целью переустройства существующих железнодорожных линий является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обеспечение работой дорожно-строительные организации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повышение провозной способности и экономической эффективности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изменение конструкции и параметров верхнего строения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совершенствование управления путевым хозяйством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2. Задание {{ 45 }} ТЗ № 4-з-58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Изменение плана и продольного профиля железной дороги в целях снижения эксплуатационных расходов или повышения массы и скорости  движения поездов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трассы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капитальным ремонтом железнодорожного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земляного полотна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реконструкцией искусственных сооружений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3. Задание {{ 46 }} ТЗ № 4-з-59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Программа CORREX, разработанная на кафедре ИПЖД МГУПС, предназначена для проектирования  реконструкции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земляного полотна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плана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поперечных профилей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продольного профиля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4. Задание {{ 73 }} ТЗ № 4-з-50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Мощность железной дороги выражается следующими количественными показателями (параметрами)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временем хода поездов по направлениям движения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пропускной способностью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средней массой грузовых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провозной способностью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средней скоростью движения пассажирских поездов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5. Задание {{ 74 }} ТЗ № 4-з-51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Поезд НЕ может относиться к следующей категории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грузовой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пассажирский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сельский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пригородный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6. Задание {{ 75 }} ТЗ № 4-з-52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Максимальное количество поездов определенной категории  установленного веса и длины, которые можно пропустить по УЧАСТКУ железной дороги за сутки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возможной провозной способностью участка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возможной пропускной способностью участка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перерабатывающей способностью участка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ожидаемым объемом перевозок по участку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7. Задание {{ 69 }} ТЗ № 4-з-60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Программа AQUILA, разработанная на кафедре ИПЖД МГУПС, предназначена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продольного профиля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допускаемых скоростей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плана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реконструкции продольного профиля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8. Задание {{ 70 }} ТЗ № 4-з-61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Программа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RWPlan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>, разработанная в Днепропетровском национальном университете железнодорожного транспорта, предназначена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параметров трассы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выправки круговых кривых и проектирования реконструкции плана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допускаемых скоростей движения поездов по параметрам плана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реконструкции продольного профиля железных дорог во взаимосвязи с планом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9. Задание {{ 72 }} ТЗ № 4-у-4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Последовательность проектирования реконструкции плана железных дорог (в случае, когда 1-путная линия поэтапно переустраивается в 2-путную)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Съемка существующего плана 1-путной линии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Выправка круговых кривых и паспортизация существующего плана 1-путной линии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Проектирование реконструкции плана 1-путной линии и плана второго пути с учетом их взаимосвязи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10. Задание {{ 76 }} ТЗ № 4-з-53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Железная дорога в конкретном техническом состоянии имеет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определенную пропускную способность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определенную провозную способность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неопределенную пропускную и провозную способность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определенные постоянные устройства и техническое оснащение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11. Задание {{ 77 }} ТЗ № 4-з-54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Усиление мощности  эксплуатируемой железной дороги – это повышение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экономической эффективности перевозок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пропускной способности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провозной способности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конкурентной способности железнодорожных перевозок по сравнению с другими видами транспорта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12. Задание {{ 78 }} ТЗ № 4-з-55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Усиление мощности железной дороги, как правило,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не требуется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выполняется однократно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выполняется ежегодно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выполняется в несколько этапов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13. Задание {{ 79 }} ТЗ № 4-з-56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Программы для расчета пропускной и провозной способности участков железной дороги разработаны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сотрудниками Всероссийского научно исследовательского института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преподавателями и сотрудниками железнодорожных вузов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14. Задание {{ 80 }} ТЗ № 4-з-57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Комплекс ЭРА (экспертиза, расчеты и анализ ) обеспечивает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расчеты пропускной и провозной способности участков железнодорожной сети по вариантам их технических состояний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выдачу проектной документации при проектировании новых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выдачу проектной документации при проектировании реконструкции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разработку планов ремонта пути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15. Задание {{ 81 }} ТЗ № 4-з-58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Программы для формирования схем  этапного наращивания мощности железных дорог разработаны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преподавателями и сотрудниками железнодорожных вузов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Всероссийского научно исследовательского института железнодорожного транспорта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16. Задание {{ 82 }} ТЗ № 4-о-9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Наличная______________ способность перегона железной дороги - максимальное количество поездов определенной категории и установленного веса и длины, которые можно пропустить по перегону за сутки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пропускная; Пропускная; ПРОПУСКНАЯ;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17. Задание {{ 83 }} ТЗ № 4-о-10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Возможная _______________ способность участка железной дороги - масса грузов, которые можно перевезти по дороге за год в определенном направлении движения поездов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Провозная; провозная; ПРОВОЗНАЯ;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18. Задание {{ 84 }} ТЗ № 4-о-11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Техническое ____________ железнодорожной линии - это постоянные устройства и техническое оснащение линии в данное время, а также действующая организация движения поездов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Состояние; состояние; СОСТОЯНИЕ;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19. Задание {{ 85 }} ТЗ № 4-о-12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_________ этапного наращивания мощности  (технического развития) линии - это поэтапное изменение технических состояний линии, начиная с существующего и завершая определённым перспективным состоянием: в порядке возрастания пропускной или провозной способности  линии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Схема; схема; СХЕМА; </w:t>
      </w:r>
    </w:p>
    <w:p w:rsidR="00C27E44" w:rsidRPr="00C27E44" w:rsidRDefault="00C27E44" w:rsidP="00C27E44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>История автоматизации трассирования, проектирования плана и продольного профиля новых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20. Задание {{ 24 }} ТЗ № 3-з-27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Выбор положения оси железной дороги на местности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проектированием плана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прокладкой продольного профиля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трассированием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планированием работы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21. Задание {{ 25 }} ТЗ № 3-з-28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Трассой новой железной дороги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изображение железной дороги на топографической карте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проекция оси железнодорожного пути на горизонтальную плоскость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пространственная линия, проходящая на уровне и посередине бровок земляного полотна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пространственная линия, проходящая на уровне головки рельса железнодорожного пути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22. Задание {{ 26 }} ТЗ № 3-з-30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План трассы представляет собой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железной дороги на горизонтальную плоскость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положение продольной оси пути в пространстве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на вертикальную плоскость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расположение станций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23. Задание {{ 27 }} ТЗ № 3-з-31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План железной дороги состоит из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горизонтальных и наклонных участков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прямых и криволинейных участков пути, именуемых элементами плана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круговых кривых, именуемых элементами плана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24. Задание {{ 28 }} ТЗ № 3-з-32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Продольный профиль новой железной дороги представляет собой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линию отметок земной поверхности вдоль трассы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дороги на горизонтальную плоскость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проекцию трассы дороги на вертикальную плоскость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линию отметок бровки земляного полотна дороги вдоль её трассы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25. Задание {{ 29 }} ТЗ № 3-з-33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Продольный профиль железной дороги состоит из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звеньев верхнего строения пути и стрелочных переводов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наклонных и горизонтальных отрезков пути, которые могут сопрягаться вертикальными круговыми кривыми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вертикальных круговых и переходных кривых, именуемых элементами профиля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26. Задание {{ 30 }} ТЗ № 3-з-34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t xml:space="preserve">Элемент продольного профиля характеризуется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длиной и радиусом кривизны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длиной и уклоном (крутизной)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углом поворота в вертикальной плоскости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27. Задание {{ 31 }} ТЗ № 3-з-35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Поперечный профиль земляного полотна пути представляет собой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любой разрез земляного полотна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разрез земляного полотна плоскостью, перпендикулярной оси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поперечный разрез верхнего строения железнодорожного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продольный разрез земляного полотна пути по оси трассы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28. Задание {{ 32 }} ТЗ № 3-о-7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Цель _____________ - это выбор такого положения оси железной дороги, которое обеспечивает минимум суммарных строительных затрат и эксплуатационных расходов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Трассирования; трассирования; ТРАССИРОВАНИЯ;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29. Задание {{ 34 }} ТЗ № 3-о-8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Продольный __________ железной дороги проектируется в виде горизонтальных и наклонных участков, которые в определенных случаях сопрягаются  вертикальными круговыми кривыми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Профиль; профиль; ПРОФИЛЬ;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30. Задание {{ 36 }} ТЗ № 3-с-2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Соответствие между элементами плана трассы железной дороги и параметрами, характеризующими данные элементы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прямая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длина</w: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круговая кривая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радиус, угол поворота</w: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переходная кривая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 xml:space="preserve"> длина</w:t>
            </w:r>
          </w:p>
        </w:tc>
      </w:tr>
    </w:tbl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31. Задание {{ 37 }} ТЗ № 3-з-40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 проектировании железных дорог ЦММ расшифровывается как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цифровое математическое моделирование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целенаправленное моделирование местности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цифровой макет местности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цифровая модель местности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32. Задание {{ 38 }} ТЗ № 3-з-41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Упорядоченное множество координат (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х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, у,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z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>) точек земной поверхности и их связей в определенной системе координат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цифровой моделью рельефа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топографической картой местности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координатной сеткой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моделью района проектирования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33. Задание {{ 39 }} ТЗ № 3-з-42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релевантным свойствам (аспектам) местности, определяющим положение железной дороги, относится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климат и погодные условия в районе проектирования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флора и фауна в районе проектирования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рельеф земной поверхности, инженерно-геологические характеристики и строительные свойства грунтов, залегающих в полосе проектирования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национальность местного населения и виды народного промысла в районе проектирования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34. Задание {{ 40 }} ТЗ № 3-з-43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Модель рельефа в виде сети треугольников называется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треугольной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квадрированной</w:t>
      </w:r>
      <w:proofErr w:type="spellEnd"/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триангуляционной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пирамидальной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35. Задание {{ 41 }} ТЗ № 3-з-44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Исторически первыми видами цифровой модели местности, предложенными разными авторами, являются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статистическая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квадрированная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и триангуляционная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пирамидальная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36. Задание {{ 42 }} ТЗ № 3-о-6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Регулярные цифровые ________  местности состоят из множества точек с известными координатами, расположенными в узлах геометрических сеток различной формы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lastRenderedPageBreak/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Модели; модели; МОДЕЛИ;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37. Задание {{ 43 }} ТЗ № 3-с-3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Соответствие между примером цифровой модели и ее наименованием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квадрированная</w:t>
            </w:r>
            <w:proofErr w:type="spellEnd"/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ind w:left="-1230" w:right="827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1790" w:dyaOrig="4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.75pt;height:87pt" o:ole="">
                  <v:imagedata r:id="rId6" o:title=""/>
                </v:shape>
                <o:OLEObject Type="Embed" ProgID="PBrush" ShapeID="_x0000_i1025" DrawAspect="Content" ObjectID="_1732244941" r:id="rId7"/>
              </w:objec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триангуляционная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ind w:left="-805" w:hanging="425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1460" w:dyaOrig="4095">
                <v:shape id="_x0000_i1026" type="#_x0000_t75" style="width:256.5pt;height:91.5pt" o:ole="">
                  <v:imagedata r:id="rId8" o:title=""/>
                </v:shape>
                <o:OLEObject Type="Embed" ProgID="PBrush" ShapeID="_x0000_i1026" DrawAspect="Content" ObjectID="_1732244942" r:id="rId9"/>
              </w:objec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массачусетская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ind w:left="-1372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object w:dxaOrig="12825" w:dyaOrig="3780">
                <v:shape id="_x0000_i1027" type="#_x0000_t75" style="width:255.75pt;height:76.5pt" o:ole="">
                  <v:imagedata r:id="rId10" o:title=""/>
                </v:shape>
                <o:OLEObject Type="Embed" ProgID="PBrush" ShapeID="_x0000_i1027" DrawAspect="Content" ObjectID="_1732244943" r:id="rId11"/>
              </w:object>
            </w:r>
          </w:p>
        </w:tc>
      </w:tr>
    </w:tbl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38. Задание {{ 58 }} ТЗ № 3-з-29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Трасса железной дороги представляется и проектируется в виде: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двух плоских линий: плана и продольного профиля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пространственной линии в осях X, Y и Z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конструкции железнодорожного пути и ИССО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расположения станций железной дороги на карте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39. Задание {{ 59 }} ТЗ № 3-з-39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проблемам автоматизации трассирования железных дорог НЕ относится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представление в памяти компьютера информации о местности района проектирования для автоматизированного трассирования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разработка программного обеспечения для проектирования верхнего строения пути и ИССО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разработка математической теории выбора оптимальной трассы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разработка программного обеспечения для расчета оптимальной трассы железной дороги по математической модели местности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40. Задание {{ 60 }} ТЗ № 3-з-45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Комплекс Кредо предназначен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41. Задание {{ 62 }} ТЗ № 3-у-2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Последовательность исторических событий при разработке и внедрении отечественных ТЛП (САПР) трассы железных дорог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решение на ЭВМ отдельных, но трудоемких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расчетно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- графических задач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разработка и внедрение систем цифрового моделирования местности и интерактивного проектирования трассы железной дороги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разработка математических методов и программного обеспечения для проектирования оптимального продольного профиля железной дороги при заданном (фиксированном) положении плана дороги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разработка математических методов и программного обеспечения для проектирования оптимального плана железной дороги в характерных случаях трассирования дороги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5: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разработка ТЛП трассы новых железных и реконструкции существующих железнодорожных линий 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6: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разработка СКПР трассы - систем комплексного проектирования трассы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42. Задание {{ 63 }} ТЗ № 3-з-36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Системы интерактивного проектирования трассы железной дороги (СИПР ЖД), разработанные в 60-х годах прошлого века в развитых странах Запада, обеспечивают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 технико-экономических показателей вариантов плана и профиля трассы, задаваемых проектировщиком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оптимального продольного профиля по вариантам плана, задаваемых проектировщиком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оптимальной трассы в виде двух проекций - плана и продольного профиля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43. Задание {{ 64 }} ТЗ № 3-з-37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все варианты правильных ответов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Современная система автоматизированного проектирования трассы железной дороги (САПР ЖД) может обеспечивать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 технико-экономических показателей вариантов плана и профиля трассы, задаваемых проектировщиком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компьютерное проектирование (поиск) оптимального продольного профиля по вариантам плана, задаваемых проектировщиком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автоматическое проектирование (поиск) оптимальной трассы в виде двух проекций - плана и продольного профиля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44. Задание {{ 65 }} ТЗ № 3-з-38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современным САПР трассы железных дорог относятся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СИПР ЖД - системы интерактивного проектирования трассы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САвтоПЖД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- системы автоматического выбора (проектирования) оптимального положение трассы в плане и в продольном профиле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САПР ЖД - системы компьютерного выбора (проектирования) оптимального продольного профиля по вариантам плана трассы, задаваемых проектировщиком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45. Задание {{ 66 }} ТЗ № 3-з-46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Комплекс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TopomaticRobur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предназначен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46. Задание {{ 67 }} ТЗ № 3-з-47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Комплекс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GeoniCS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предназначен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разработки инженерных карт и проектирования линейных сооружений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плана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автоматизированной реконструкции продольного и поперечных профилей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технико-экономических показателей по вариантам трассы линейных сооружений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47. Задание {{ 68 }} ТЗ № 3-з-48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Комплексы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TopomaticRobur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и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GeoniCS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явлются</w:t>
      </w:r>
      <w:proofErr w:type="spellEnd"/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разработками зарубежных фирм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отечественными разработками, не имеющими аналогов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отечественными разработками - аналогами зарубежных САПР линейных сооружений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48. Задание {{ 71 }} ТЗ № 3-у-3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Последовательностьинтерактивного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проектирования трассы железной дороги, реализованный в 60-х годах прошлого века в развитых странах Запада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проектировщик задает варианты плана и продольного профиля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компьютерная система проектирования  рассчитывает  технико-экономические показатели вариантов плана и профиля трассы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проектировщик отбирает вариант плана и продольного профиля, который является рациональным по определенным технико-экономическим показателям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компьютерная система проектирования обеспечивает  решение вспомогательных задач расчетно-графического характера и выдачу проектной документации по рациональному варианту трассы</w:t>
      </w:r>
    </w:p>
    <w:p w:rsidR="00C27E44" w:rsidRPr="00C27E44" w:rsidRDefault="00C27E44" w:rsidP="00C27E44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>История автоматизации тяговых расчетов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49. Задание {{ 8 }} ТЗ № 2-з-9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на ЭВМ разработана в __________ годах XX века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40-х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60-х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70-х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80-х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50. Задание {{ 12 }} ТЗ № 2-з-10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на ЭВМ разработана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путей сообщения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Хабаровским институтом инженеров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Всесоюзным научно-исследовательским институтом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Киевским институтом кибернетики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51. Задание {{ 13 }} ТЗ № 2-з-11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Первая типовая программа тяговых расчетов разработана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Урал-14Д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персонального компьютера фирмы IBM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ЕС - ЭВМ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Минск-32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52. Задание {{ 14 }} ТЗ № 2-з-12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Современная типовая программа тяговых расчетов на персональном компьютера разработана 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80-х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годахXX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века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90-х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годахXX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века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вначале XXI века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53. Задание {{ 15 }} ТЗ № 2-з-13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Современная  типовая программа тяговых расчетов на ЭВМ разработана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путей сообщения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Дальневосточной государственной академией путей сообщения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Всероссийским научно-исследовательским институтом железнодорожного транспорта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54. Задание {{ 16 }} ТЗ № 2-з-14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Современная  типовая программа тяговых расчетов разработана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персонального компьютера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ЕС - ЭВМ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Урал-14Д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вычислительной машины Минск-32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55. Задание {{ 17 }} ТЗ № 2-з-15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Предметом тяговых расчетов является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расписание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тяговый подвижной состав железных дорог и движение поездов под воздействием приложенных к ним сил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технология проектирования новых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план формирования поездов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56. Задание {{ 18 }} ТЗ № 2-з-16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При проектировании железных дорог тяговые расчеты используются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размещения водопропускных сооружений вдоль трассы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стоимости строительства новой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скорости движения, времени хода и других технических показателей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плана и продольного профиля трассы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57. Задание {{ 19 }} ТЗ № 2-з-17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параметрам железной дороги, определяемым с помощью тяговых расчетов,  НЕ относится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конструкция верхнего строения пути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масса грузовых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требуемая серия и количество локомотивов для вождения грузового поезда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>руководящий уклон проектирования железной дороги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58. Задание {{ 20 }} ТЗ № 2-з-18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показателям, определяемым тяговыми расчетами, НЕ относится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перегонные времена хода поезда при проследовании расчетного участка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механическая работа локомотивов на тягу поезда по расчетному участку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расход электроэнергии или топлива на тягу поезда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виды и объемы грузов, перевозимых поездами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59. Задание {{ 21 }} ТЗ № 2-о-4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В качестве основных _________ движения поездов рассчитываются, например, 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следующие:V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t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(S), G(S),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Iэ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Aэл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(S), </w:t>
      </w:r>
      <w:proofErr w:type="spellStart"/>
      <w:r w:rsidRPr="00C27E44">
        <w:rPr>
          <w:rFonts w:ascii="Arial" w:hAnsi="Arial" w:cs="Arial"/>
          <w:sz w:val="20"/>
          <w:szCs w:val="20"/>
          <w:lang w:val="ru-RU" w:eastAsia="ru-RU"/>
        </w:rPr>
        <w:t>Cдв</w:t>
      </w:r>
      <w:proofErr w:type="spellEnd"/>
      <w:r w:rsidRPr="00C27E44">
        <w:rPr>
          <w:rFonts w:ascii="Arial" w:hAnsi="Arial" w:cs="Arial"/>
          <w:sz w:val="20"/>
          <w:szCs w:val="20"/>
          <w:lang w:val="ru-RU" w:eastAsia="ru-RU"/>
        </w:rPr>
        <w:t>(S)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Кривых; кривых; КРИВЫХ;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60. Задание {{ 22 }} ТЗ № 2-о-5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При проектировании новых железнодорожных линий используется такой результат тяговых расчетов, как например, перегонные __________ хода поездов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Времена; времена; ВРЕМЕНА;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61. Задание {{ 23 }} ТЗ № 2-с-1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t>Соответствие между наименованием и условным обозначением кривых движения поезда, рассчитываемых в процессе тягово-экономических расчетов</w:t>
      </w:r>
    </w:p>
    <w:tbl>
      <w:tblPr>
        <w:tblW w:w="0" w:type="auto"/>
        <w:tblLayout w:type="fixed"/>
        <w:tblLook w:val="0000"/>
      </w:tblPr>
      <w:tblGrid>
        <w:gridCol w:w="5341"/>
        <w:gridCol w:w="5341"/>
      </w:tblGrid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скорость движения поезда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V(S)</w: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время хода поезда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t</w:t>
            </w:r>
            <w:proofErr w:type="spellEnd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расход топлива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Gт</w:t>
            </w:r>
            <w:proofErr w:type="spellEnd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  <w:tr w:rsidR="00C27E44" w:rsidRPr="00C27E44" w:rsidTr="004227D5"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расход электроэнергии</w:t>
            </w:r>
          </w:p>
        </w:tc>
        <w:tc>
          <w:tcPr>
            <w:tcW w:w="5341" w:type="dxa"/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Aэл</w:t>
            </w:r>
            <w:proofErr w:type="spellEnd"/>
            <w:r w:rsidRPr="00C27E44">
              <w:rPr>
                <w:rFonts w:ascii="Arial" w:hAnsi="Arial" w:cs="Arial"/>
                <w:sz w:val="20"/>
                <w:szCs w:val="20"/>
                <w:lang w:val="ru-RU" w:eastAsia="ru-RU"/>
              </w:rPr>
              <w:t>(S)</w:t>
            </w:r>
          </w:p>
        </w:tc>
      </w:tr>
    </w:tbl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62. Задание {{ 49 }} ТЗ № 2-з-19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Программный комплекс ЭРА предназначен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для проектирования новых железных дорог и разработки проектов усиления существующих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маршрутов движения грузовых поездов по сети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текущего содержания железнодорожного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планирования работы вагонного хозяйства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63. Задание {{ 50 }} ТЗ № 2-з-20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Аббревиатура программного комплекса ЭРА расшифровывается как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экономические расчеты и анализ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эксплуатационные расчеты и анализ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экономика, расчеты и аналитика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экспертиза, расчеты и анализ массы, скорости и времени хода поездов, пропускной и провозной способности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64. Задание {{ 51 }} ТЗ № 2-з-21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Программный комплекс ЭРА разработан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учеными Дальневосточного университета путей сообщения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ОАО "РЖД"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учеными Всероссийского научно исследовательского института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специалистами Министерства транспорта России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65. Задание {{ 52 }} ТЗ № 2-з-22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 состав программного комплекса ЭРА НЕ входит модуль, предназначенный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>расчета допускаемых скоростей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выполнения тягово-экономических расчетов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реконструкции земляного полотна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интервалов движения поездов и проверки расстановки сигналов автоблокировки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66. Задание {{ 53 }} ТЗ № 2-з-23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Модуль ТЭП (Технико-Экономические Показатели) комплекса ЭРА предназначен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конструкции и параметров верхнего строения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тягово-энергетических расчетов и определения эксплуатационных расходов, зависящих от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капитальных затрат на строительство новой или реконструкцию существующей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разработки проектов реконструкции ИССО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67. Задание {{ 54 }} ТЗ № 2-з-24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условиям, по которым устанавливаются допускаемые скорости  движения поездов по состоянию железнодорожного пути участка дороги,  НЕ относятся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плавность и безопасность движения поездов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потребные объемы грузовых и пассажирских перевозок по участку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комфортабельность езды пассажиров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прочность верхнего строения пути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68. Задание {{ 55 }} ТЗ № 2-з-25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Допускаемые скорости движения поездов по участку дороги зависят от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количества главных путей на участке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>расписания движения поездов на участке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погодных условий района расположения участка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параметров плана, подвижного состава и верхнего строения железнодорожного пути, а также от состояния пути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69. Задание {{ 57 }} ТЗ № 2-з-26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Модуль СВ комплекса ЭРА предназначен для 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расчета строительных затрат по вариантам трассы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скорости движения и времени хода поездов по участку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конструкции и параметров верхнего строения пути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lastRenderedPageBreak/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определения допускаемых скоростей движения поездов и расчета возвышений наружного рельса кривых</w:t>
      </w:r>
    </w:p>
    <w:p w:rsidR="00C27E44" w:rsidRPr="00C27E44" w:rsidRDefault="00C27E44" w:rsidP="00C27E44">
      <w:pPr>
        <w:keepNext/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>Основные направления информатизации железнодорожного транспорта и автоматизации проектирования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70. Задание {{ 1 }} ТЗ № 1-з-1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Содержательно информация определяется как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любая последовательность символов, поддающихся трактовке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совокупность сведений, знаний и сообщений о реальных или абстрактных объектах, явлениях или процессах окружающего мира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сведения в виде символов и сигналов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сведения или знания, которые приносят пользу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71. Задание {{ 2 }} ТЗ № 1-з-2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Под информационной технологией понимается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совокупность технических средств и программных методов для обработки информации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технология обработки информации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действия, выполняемые с информацией: сбор, хранение, передача-получение, обработка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средства обеспечения информацией технологических процессов и специалистов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72. Задание {{ 3 }} ТЗ № 1-з-3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Под концепцией понимается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определенный способ восприятия процессов или явлений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руководящая идея развития процессов или явлений или единый замысел решения проблемы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принципиальная схема решения проблемы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схема создания информационной основы для решения определенных задач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73. Задание {{ 4 }} ТЗ № 1-з-4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Под информатизацией железнодорожного транспорта России понимается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сбор и ведение информации обо всех сооружениях и устройствах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внедрение вычислительной техники в отделениях и Управлениях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обеспечение информацией всех структурных подразделений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автоматизация процессов производства, распространения и использования информации, а также оказания информационных услуг на железнодорожном транспорте с помощью программных комплексов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74. Задание {{ 5 }} ТЗ № 1-з-5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Информационная среда железнодорожного транспорта представляет собой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совокупность данных о железнодорожном транспорте, организованных и представленных в памяти компьютера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совокупность фактов, законов, правил и методов решения задач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информация, реализованная в программных комплексах и системах баз данных и знаний, в целях функционирования объектов и органов управления железнодорожного транспорта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>информационное обслуживание пользователей железнодорожного транспорта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75. Задание {{ 6 }} ТЗ № 1-з-6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комплексам информационных технологий железнодорожного транспорта НЕ относится следующий КИТ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"Управление перевозочным процессом"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"Организация, планирование и управление маркетингом, экономикой и финансами"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"Оперативное управление ремонтом пути и сооружений железных дорог"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"Организация, планирование и управление персоналом и социальной сферой"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76. Задание {{ 7 }} ТЗ № 1-з-7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Первое поколение вычислительной  техники на железнодорожном транспорте использовались в основном для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>выполнения тяговых расчетов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оперативного управления грузовыми перевозками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проектирования плана и профиля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обеспечения исходными данными для разработки проектов новых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77. Задание {{ 9 }} ТЗ № 1-о-1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Формально __________ определяется как совокупность символов, сигналов, имеющих смысл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Информация; информация; ИНФОРМАЦИЯ;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78. Задание {{ 10 }} ТЗ № 1-0-2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Физико-технический аспект изучения информации  состоит в изучении ____________ носителей информации и ____________ способов ее передачи, получения, хранения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Материальных; материальных; МАТЕРИАЛЬНЫХ;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lastRenderedPageBreak/>
        <w:t>79. Задание {{ 11 }} ТЗ № 1-о-3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Вставьте недостающее слово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Информационные ___________- это любые действия, выполняемые с информацией: сбор, хранение, передача-получение, обработка и т.д.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i/>
          <w:sz w:val="20"/>
          <w:szCs w:val="20"/>
          <w:lang w:val="ru-RU" w:eastAsia="ru-RU"/>
        </w:rPr>
        <w:t xml:space="preserve">Правильные варианты ответа: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Процессы; процессы; ПРОЦЕССЫ; 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80. Задание {{ 47 }} ТЗ № 1-у-1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Последовательность рассмотрения вопросов истории автоматизации проектирования новых железных дорог и эксплуатируемых линий: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1: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Основные направления информатизации железнодорожного транспорта и автоматизации проектирования железных дорог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2: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История автоматизации тяговых расчетов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3: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История автоматизации трассирования, проектирования плана и продольного профиля новых железных дорог</w:t>
      </w:r>
    </w:p>
    <w:p w:rsidR="00C27E44" w:rsidRPr="00C27E44" w:rsidRDefault="00C27E44" w:rsidP="00C27E44">
      <w:pPr>
        <w:spacing w:after="0" w:line="240" w:lineRule="auto"/>
        <w:ind w:left="288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sz w:val="20"/>
          <w:szCs w:val="20"/>
          <w:lang w:val="ru-RU" w:eastAsia="ru-RU"/>
        </w:rPr>
        <w:t xml:space="preserve">4: </w:t>
      </w:r>
      <w:r w:rsidRPr="00C27E44">
        <w:rPr>
          <w:rFonts w:ascii="Arial" w:hAnsi="Arial" w:cs="Arial"/>
          <w:sz w:val="20"/>
          <w:szCs w:val="20"/>
          <w:lang w:val="ru-RU" w:eastAsia="ru-RU"/>
        </w:rPr>
        <w:t>История автоматизации проектирования реконструкции железных дорог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ru-RU" w:eastAsia="ru-RU"/>
        </w:rPr>
      </w:pPr>
      <w:r w:rsidRPr="00C27E44">
        <w:rPr>
          <w:rFonts w:ascii="Arial" w:hAnsi="Arial" w:cs="Arial"/>
          <w:b/>
          <w:i/>
          <w:sz w:val="20"/>
          <w:szCs w:val="20"/>
          <w:lang w:val="ru-RU" w:eastAsia="ru-RU"/>
        </w:rPr>
        <w:t>81. Задание {{ 48 }} ТЗ № 1-з-8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Выберите правильный ответ</w:t>
      </w:r>
    </w:p>
    <w:p w:rsidR="00C27E44" w:rsidRPr="00C27E44" w:rsidRDefault="00C27E44" w:rsidP="00C27E44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t>К вопросам, рассматриваемым в рамках дисциплины "Изыскания и проектирование железных дорог" НЕ относятся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52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конструкция подвижного состава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 плана и продольного профиля железных дорог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определение строительной стоимости вариантов железной дороги</w:t>
      </w:r>
    </w:p>
    <w:p w:rsidR="00C27E44" w:rsidRPr="00C27E44" w:rsidRDefault="00C27E44" w:rsidP="00C27E44">
      <w:pPr>
        <w:spacing w:after="0" w:line="240" w:lineRule="auto"/>
        <w:ind w:left="720" w:hanging="72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sz w:val="20"/>
          <w:szCs w:val="20"/>
          <w:lang w:val="ru-RU" w:eastAsia="ru-RU"/>
        </w:rPr>
        <w:sym w:font="Wingdings 2" w:char="F0A3"/>
      </w:r>
      <w:r w:rsidRPr="00C27E44">
        <w:rPr>
          <w:rFonts w:ascii="Arial" w:hAnsi="Arial" w:cs="Arial"/>
          <w:sz w:val="20"/>
          <w:szCs w:val="20"/>
          <w:lang w:val="ru-RU" w:eastAsia="ru-RU"/>
        </w:rPr>
        <w:t xml:space="preserve">  проектирование мостов и тоннелей на железных дорогах</w:t>
      </w:r>
    </w:p>
    <w:p w:rsidR="00C27E44" w:rsidRPr="00C27E44" w:rsidRDefault="00C27E44" w:rsidP="00C27E44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 w:eastAsia="ru-RU"/>
        </w:rPr>
      </w:pPr>
      <w:r w:rsidRPr="00C27E44">
        <w:rPr>
          <w:rFonts w:ascii="Arial" w:hAnsi="Arial" w:cs="Arial"/>
          <w:color w:val="000000"/>
          <w:sz w:val="20"/>
          <w:szCs w:val="20"/>
          <w:lang w:val="ru-RU" w:eastAsia="ru-RU"/>
        </w:rPr>
        <w:t>Полный комплект тестовых заданий в корпоративной тестовой оболочке АСТ размещен на сервере УИТ ДВГУПС</w:t>
      </w:r>
      <w:r w:rsidRPr="00C27E44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C27E44" w:rsidRPr="00502975" w:rsidTr="004227D5">
        <w:trPr>
          <w:trHeight w:hRule="exact" w:val="159"/>
        </w:trPr>
        <w:tc>
          <w:tcPr>
            <w:tcW w:w="2424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C27E44" w:rsidRPr="00C27E44" w:rsidRDefault="00C27E44" w:rsidP="00C27E44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C27E44" w:rsidRPr="00C27E44" w:rsidTr="004227D5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C27E44" w:rsidRPr="00C27E44" w:rsidTr="004227D5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C27E44" w:rsidRPr="00C27E44" w:rsidTr="004227D5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C27E44" w:rsidRPr="00C27E44" w:rsidTr="004227D5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C27E44" w:rsidRPr="00C27E44" w:rsidTr="004227D5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C27E44" w:rsidRPr="00502975" w:rsidTr="004227D5">
        <w:trPr>
          <w:trHeight w:hRule="exact" w:val="673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C27E44" w:rsidRPr="00502975" w:rsidTr="004227D5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C27E44" w:rsidRPr="00C27E44" w:rsidTr="004227D5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C27E44" w:rsidRPr="00C27E44" w:rsidTr="004227D5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C27E44" w:rsidRPr="00C27E44" w:rsidTr="004227D5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C27E44" w:rsidRPr="00C27E44" w:rsidTr="004227D5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C27E44" w:rsidRPr="00502975" w:rsidTr="004227D5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C27E44" w:rsidRPr="00502975" w:rsidTr="004227D5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C27E44" w:rsidRPr="00502975" w:rsidTr="00C27E44">
        <w:trPr>
          <w:trHeight w:hRule="exact" w:val="242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Умение увязывать теорию с практикой,</w:t>
            </w:r>
            <w:r w:rsidRPr="00C27E44">
              <w:rPr>
                <w:sz w:val="20"/>
                <w:szCs w:val="20"/>
                <w:lang w:val="ru-RU" w:eastAsia="ru-RU"/>
              </w:rPr>
              <w:t xml:space="preserve"> </w:t>
            </w: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C27E44" w:rsidRPr="00502975" w:rsidTr="00C27E44">
        <w:trPr>
          <w:trHeight w:hRule="exact" w:val="271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C27E44" w:rsidRPr="00502975" w:rsidTr="004227D5">
        <w:trPr>
          <w:trHeight w:hRule="exact" w:val="70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7E44" w:rsidRPr="00C27E44" w:rsidRDefault="00C27E44" w:rsidP="00C27E44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C27E44" w:rsidRPr="00C27E44" w:rsidRDefault="00C27E44" w:rsidP="00C27E44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C27E44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C27E44" w:rsidRPr="00C27E44" w:rsidRDefault="00C27E44" w:rsidP="00C27E44">
      <w:pPr>
        <w:rPr>
          <w:lang w:val="ru-RU" w:eastAsia="ru-RU"/>
        </w:rPr>
      </w:pPr>
    </w:p>
    <w:p w:rsidR="00EE08F1" w:rsidRPr="00C27E44" w:rsidRDefault="00EE08F1">
      <w:pPr>
        <w:rPr>
          <w:lang w:val="ru-RU"/>
        </w:rPr>
      </w:pPr>
    </w:p>
    <w:sectPr w:rsidR="00EE08F1" w:rsidRPr="00C27E44" w:rsidSect="00EE08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6A4"/>
    <w:multiLevelType w:val="hybridMultilevel"/>
    <w:tmpl w:val="2C2C21F0"/>
    <w:lvl w:ilvl="0" w:tplc="68725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F12D0"/>
    <w:multiLevelType w:val="hybridMultilevel"/>
    <w:tmpl w:val="FF4A74D6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9F1DC2"/>
    <w:multiLevelType w:val="hybridMultilevel"/>
    <w:tmpl w:val="83CA4158"/>
    <w:lvl w:ilvl="0" w:tplc="4FEA1BA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69"/>
        </w:tabs>
        <w:ind w:left="146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89"/>
        </w:tabs>
        <w:ind w:left="218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29"/>
        </w:tabs>
        <w:ind w:left="362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49"/>
        </w:tabs>
        <w:ind w:left="434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89"/>
        </w:tabs>
        <w:ind w:left="578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09"/>
        </w:tabs>
        <w:ind w:left="6509" w:hanging="360"/>
      </w:pPr>
    </w:lvl>
  </w:abstractNum>
  <w:abstractNum w:abstractNumId="4">
    <w:nsid w:val="0A0A5A36"/>
    <w:multiLevelType w:val="multilevel"/>
    <w:tmpl w:val="1D84A75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C87B04"/>
    <w:multiLevelType w:val="hybridMultilevel"/>
    <w:tmpl w:val="396E98E8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14E02"/>
    <w:multiLevelType w:val="hybridMultilevel"/>
    <w:tmpl w:val="E230CDC6"/>
    <w:lvl w:ilvl="0" w:tplc="E084C57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5219B1"/>
    <w:multiLevelType w:val="hybridMultilevel"/>
    <w:tmpl w:val="2058197A"/>
    <w:lvl w:ilvl="0" w:tplc="04190011">
      <w:start w:val="1"/>
      <w:numFmt w:val="decimal"/>
      <w:lvlText w:val="%1)"/>
      <w:lvlJc w:val="left"/>
      <w:pPr>
        <w:ind w:left="400" w:hanging="360"/>
      </w:p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B35C03"/>
    <w:multiLevelType w:val="hybridMultilevel"/>
    <w:tmpl w:val="368E6C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BB730A"/>
    <w:multiLevelType w:val="hybridMultilevel"/>
    <w:tmpl w:val="D82A3DC4"/>
    <w:lvl w:ilvl="0" w:tplc="03564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FE41AC9"/>
    <w:multiLevelType w:val="hybridMultilevel"/>
    <w:tmpl w:val="A8C403D8"/>
    <w:lvl w:ilvl="0" w:tplc="3A66B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45B12"/>
    <w:multiLevelType w:val="multilevel"/>
    <w:tmpl w:val="6F5A291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864DB9"/>
    <w:multiLevelType w:val="hybridMultilevel"/>
    <w:tmpl w:val="8B9A0C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592D23"/>
    <w:multiLevelType w:val="hybridMultilevel"/>
    <w:tmpl w:val="CACC8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731787"/>
    <w:multiLevelType w:val="multilevel"/>
    <w:tmpl w:val="B5CE157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44008F"/>
    <w:multiLevelType w:val="hybridMultilevel"/>
    <w:tmpl w:val="804C4E3A"/>
    <w:lvl w:ilvl="0" w:tplc="1F80C3E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FA2D03"/>
    <w:multiLevelType w:val="multilevel"/>
    <w:tmpl w:val="B756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D462051"/>
    <w:multiLevelType w:val="hybridMultilevel"/>
    <w:tmpl w:val="DF44E8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4D62E6"/>
    <w:multiLevelType w:val="hybridMultilevel"/>
    <w:tmpl w:val="16503A5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C242F"/>
    <w:multiLevelType w:val="multilevel"/>
    <w:tmpl w:val="92E60F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BA02968"/>
    <w:multiLevelType w:val="hybridMultilevel"/>
    <w:tmpl w:val="4A3C4F9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EA28AE">
      <w:start w:val="6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CA5B72"/>
    <w:multiLevelType w:val="hybridMultilevel"/>
    <w:tmpl w:val="E26A9DB8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462DD4"/>
    <w:multiLevelType w:val="hybridMultilevel"/>
    <w:tmpl w:val="B0DA4474"/>
    <w:lvl w:ilvl="0" w:tplc="382653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A76F1"/>
    <w:multiLevelType w:val="hybridMultilevel"/>
    <w:tmpl w:val="963042C2"/>
    <w:lvl w:ilvl="0" w:tplc="EC5E572C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4BFA"/>
    <w:multiLevelType w:val="hybridMultilevel"/>
    <w:tmpl w:val="1A242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0A1ED2"/>
    <w:multiLevelType w:val="hybridMultilevel"/>
    <w:tmpl w:val="1C240890"/>
    <w:lvl w:ilvl="0" w:tplc="29E0FBDC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6546AE"/>
    <w:multiLevelType w:val="multilevel"/>
    <w:tmpl w:val="D60054D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0724F8F"/>
    <w:multiLevelType w:val="hybridMultilevel"/>
    <w:tmpl w:val="1A14E6E4"/>
    <w:lvl w:ilvl="0" w:tplc="8382B6EC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4C5C2C"/>
    <w:multiLevelType w:val="hybridMultilevel"/>
    <w:tmpl w:val="AC584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70C8D"/>
    <w:multiLevelType w:val="hybridMultilevel"/>
    <w:tmpl w:val="684A592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AF75C98"/>
    <w:multiLevelType w:val="hybridMultilevel"/>
    <w:tmpl w:val="F1AABA1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B7A007D"/>
    <w:multiLevelType w:val="multilevel"/>
    <w:tmpl w:val="B756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BFB4705"/>
    <w:multiLevelType w:val="hybridMultilevel"/>
    <w:tmpl w:val="5290B5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9F4DCC"/>
    <w:multiLevelType w:val="multilevel"/>
    <w:tmpl w:val="A640610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79B32382"/>
    <w:multiLevelType w:val="hybridMultilevel"/>
    <w:tmpl w:val="C498AC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B1557F"/>
    <w:multiLevelType w:val="hybridMultilevel"/>
    <w:tmpl w:val="50308FF8"/>
    <w:lvl w:ilvl="0" w:tplc="8382B6E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B6284C"/>
    <w:multiLevelType w:val="hybridMultilevel"/>
    <w:tmpl w:val="EEC831EA"/>
    <w:lvl w:ilvl="0" w:tplc="47365CFE">
      <w:start w:val="1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31001A8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EF4734"/>
    <w:multiLevelType w:val="hybridMultilevel"/>
    <w:tmpl w:val="95903FA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"/>
  </w:num>
  <w:num w:numId="3">
    <w:abstractNumId w:val="28"/>
  </w:num>
  <w:num w:numId="4">
    <w:abstractNumId w:val="29"/>
  </w:num>
  <w:num w:numId="5">
    <w:abstractNumId w:val="30"/>
  </w:num>
  <w:num w:numId="6">
    <w:abstractNumId w:val="8"/>
  </w:num>
  <w:num w:numId="7">
    <w:abstractNumId w:val="10"/>
  </w:num>
  <w:num w:numId="8">
    <w:abstractNumId w:val="40"/>
  </w:num>
  <w:num w:numId="9">
    <w:abstractNumId w:val="32"/>
  </w:num>
  <w:num w:numId="10">
    <w:abstractNumId w:val="11"/>
  </w:num>
  <w:num w:numId="11">
    <w:abstractNumId w:val="36"/>
  </w:num>
  <w:num w:numId="12">
    <w:abstractNumId w:val="31"/>
  </w:num>
  <w:num w:numId="13">
    <w:abstractNumId w:val="19"/>
  </w:num>
  <w:num w:numId="14">
    <w:abstractNumId w:val="38"/>
  </w:num>
  <w:num w:numId="15">
    <w:abstractNumId w:val="16"/>
  </w:num>
  <w:num w:numId="16">
    <w:abstractNumId w:val="17"/>
  </w:num>
  <w:num w:numId="17">
    <w:abstractNumId w:val="37"/>
  </w:num>
  <w:num w:numId="18">
    <w:abstractNumId w:val="6"/>
  </w:num>
  <w:num w:numId="19">
    <w:abstractNumId w:val="18"/>
  </w:num>
  <w:num w:numId="20">
    <w:abstractNumId w:val="26"/>
  </w:num>
  <w:num w:numId="21">
    <w:abstractNumId w:val="0"/>
  </w:num>
  <w:num w:numId="22">
    <w:abstractNumId w:val="22"/>
  </w:num>
  <w:num w:numId="23">
    <w:abstractNumId w:val="13"/>
  </w:num>
  <w:num w:numId="24">
    <w:abstractNumId w:val="14"/>
  </w:num>
  <w:num w:numId="25">
    <w:abstractNumId w:val="42"/>
  </w:num>
  <w:num w:numId="26">
    <w:abstractNumId w:val="27"/>
  </w:num>
  <w:num w:numId="27">
    <w:abstractNumId w:val="25"/>
  </w:num>
  <w:num w:numId="28">
    <w:abstractNumId w:val="41"/>
  </w:num>
  <w:num w:numId="29">
    <w:abstractNumId w:val="35"/>
  </w:num>
  <w:num w:numId="30">
    <w:abstractNumId w:val="34"/>
  </w:num>
  <w:num w:numId="31">
    <w:abstractNumId w:val="9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4"/>
  </w:num>
  <w:num w:numId="35">
    <w:abstractNumId w:val="12"/>
  </w:num>
  <w:num w:numId="36">
    <w:abstractNumId w:val="7"/>
  </w:num>
  <w:num w:numId="37">
    <w:abstractNumId w:val="15"/>
  </w:num>
  <w:num w:numId="38">
    <w:abstractNumId w:val="33"/>
  </w:num>
  <w:num w:numId="39">
    <w:abstractNumId w:val="1"/>
  </w:num>
  <w:num w:numId="40">
    <w:abstractNumId w:val="5"/>
  </w:num>
  <w:num w:numId="41">
    <w:abstractNumId w:val="23"/>
  </w:num>
  <w:num w:numId="42">
    <w:abstractNumId w:val="24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02975"/>
    <w:rsid w:val="00B21305"/>
    <w:rsid w:val="00C27E44"/>
    <w:rsid w:val="00D31453"/>
    <w:rsid w:val="00E209E2"/>
    <w:rsid w:val="00EE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F1"/>
  </w:style>
  <w:style w:type="paragraph" w:styleId="1">
    <w:name w:val="heading 1"/>
    <w:basedOn w:val="a"/>
    <w:next w:val="a"/>
    <w:link w:val="10"/>
    <w:qFormat/>
    <w:rsid w:val="00C27E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E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27E44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C27E44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C27E44"/>
    <w:rPr>
      <w:color w:val="0000FF" w:themeColor="hyperlink"/>
      <w:u w:val="single"/>
    </w:rPr>
  </w:style>
  <w:style w:type="table" w:styleId="a7">
    <w:name w:val="Table Grid"/>
    <w:basedOn w:val="a1"/>
    <w:rsid w:val="00C27E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C27E4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27E4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C27E44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8514</Words>
  <Characters>48535</Characters>
  <Application>Microsoft Office Word</Application>
  <DocSecurity>0</DocSecurity>
  <Lines>404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 z23_05_06_СЖД (УТС)_2022_ФТы_plx_История автоматизации проектирования железных дорог</dc:title>
  <dc:creator>FastReport.NET</dc:creator>
  <cp:lastModifiedBy>User</cp:lastModifiedBy>
  <cp:revision>3</cp:revision>
  <dcterms:created xsi:type="dcterms:W3CDTF">2022-12-10T20:48:00Z</dcterms:created>
  <dcterms:modified xsi:type="dcterms:W3CDTF">2022-12-10T21:23:00Z</dcterms:modified>
</cp:coreProperties>
</file>