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2A4797" w:rsidTr="00553676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A4797" w:rsidTr="00553676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A4797" w:rsidTr="00553676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A4797" w:rsidRPr="00553676" w:rsidTr="00553676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A4797" w:rsidRPr="00553676" w:rsidTr="00553676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A4797" w:rsidRPr="00553676" w:rsidTr="00553676">
        <w:trPr>
          <w:trHeight w:hRule="exact" w:val="75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4797" w:rsidTr="00553676">
        <w:trPr>
          <w:trHeight w:hRule="exact" w:val="44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2A4797" w:rsidTr="00553676">
        <w:trPr>
          <w:trHeight w:hRule="exact" w:val="94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19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A4797" w:rsidRDefault="008735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2A4797" w:rsidTr="00553676">
        <w:trPr>
          <w:trHeight w:hRule="exact" w:val="635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13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553676" w:rsidP="005536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7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7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711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2A4797" w:rsidTr="00553676">
        <w:trPr>
          <w:trHeight w:hRule="exact" w:val="13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2A4797" w:rsidTr="00553676">
        <w:trPr>
          <w:trHeight w:hRule="exact" w:val="10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RPr="00553676" w:rsidTr="00553676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73588">
              <w:rPr>
                <w:lang w:val="ru-RU"/>
              </w:rPr>
              <w:t xml:space="preserve"> </w:t>
            </w:r>
          </w:p>
        </w:tc>
      </w:tr>
      <w:tr w:rsidR="002A4797" w:rsidRPr="00553676" w:rsidTr="00553676">
        <w:trPr>
          <w:trHeight w:hRule="exact" w:val="152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 w:rsidTr="00553676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2A4797" w:rsidRPr="00553676" w:rsidTr="00553676">
        <w:trPr>
          <w:trHeight w:hRule="exact" w:val="36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 w:rsidTr="00553676">
        <w:trPr>
          <w:trHeight w:hRule="exact" w:val="446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553676" w:rsidRPr="00553676" w:rsidTr="002A3D27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53676" w:rsidRPr="00553676" w:rsidTr="00553676">
        <w:trPr>
          <w:trHeight w:hRule="exact" w:val="664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Tr="00553676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53676" w:rsidTr="00553676">
        <w:trPr>
          <w:trHeight w:hRule="exact" w:val="59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3676" w:rsidRDefault="00553676"/>
        </w:tc>
        <w:tc>
          <w:tcPr>
            <w:tcW w:w="279" w:type="dxa"/>
          </w:tcPr>
          <w:p w:rsidR="00553676" w:rsidRDefault="00553676"/>
        </w:tc>
        <w:tc>
          <w:tcPr>
            <w:tcW w:w="575" w:type="dxa"/>
          </w:tcPr>
          <w:p w:rsidR="00553676" w:rsidRDefault="00553676"/>
        </w:tc>
        <w:tc>
          <w:tcPr>
            <w:tcW w:w="1290" w:type="dxa"/>
          </w:tcPr>
          <w:p w:rsidR="00553676" w:rsidRDefault="00553676"/>
        </w:tc>
        <w:tc>
          <w:tcPr>
            <w:tcW w:w="425" w:type="dxa"/>
          </w:tcPr>
          <w:p w:rsidR="00553676" w:rsidRDefault="00553676"/>
        </w:tc>
        <w:tc>
          <w:tcPr>
            <w:tcW w:w="1257" w:type="dxa"/>
          </w:tcPr>
          <w:p w:rsidR="00553676" w:rsidRDefault="00553676"/>
        </w:tc>
        <w:tc>
          <w:tcPr>
            <w:tcW w:w="730" w:type="dxa"/>
          </w:tcPr>
          <w:p w:rsidR="00553676" w:rsidRDefault="00553676"/>
        </w:tc>
        <w:tc>
          <w:tcPr>
            <w:tcW w:w="579" w:type="dxa"/>
          </w:tcPr>
          <w:p w:rsidR="00553676" w:rsidRDefault="00553676"/>
        </w:tc>
      </w:tr>
      <w:tr w:rsidR="00553676" w:rsidRPr="00553676" w:rsidTr="00CD57B1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676" w:rsidRPr="00553676" w:rsidTr="00553676">
        <w:trPr>
          <w:trHeight w:hRule="exact" w:val="184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RPr="00553676" w:rsidTr="00553676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Tr="00553676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3676" w:rsidTr="00553676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/>
        </w:tc>
      </w:tr>
      <w:tr w:rsidR="00553676" w:rsidTr="00553676">
        <w:trPr>
          <w:trHeight w:hRule="exact" w:val="1646"/>
        </w:trPr>
        <w:tc>
          <w:tcPr>
            <w:tcW w:w="1857" w:type="dxa"/>
          </w:tcPr>
          <w:p w:rsidR="00553676" w:rsidRDefault="00553676"/>
        </w:tc>
        <w:tc>
          <w:tcPr>
            <w:tcW w:w="1969" w:type="dxa"/>
          </w:tcPr>
          <w:p w:rsidR="00553676" w:rsidRDefault="00553676"/>
        </w:tc>
        <w:tc>
          <w:tcPr>
            <w:tcW w:w="16" w:type="dxa"/>
          </w:tcPr>
          <w:p w:rsidR="00553676" w:rsidRDefault="00553676"/>
        </w:tc>
        <w:tc>
          <w:tcPr>
            <w:tcW w:w="1278" w:type="dxa"/>
          </w:tcPr>
          <w:p w:rsidR="00553676" w:rsidRDefault="00553676"/>
        </w:tc>
        <w:tc>
          <w:tcPr>
            <w:tcW w:w="279" w:type="dxa"/>
          </w:tcPr>
          <w:p w:rsidR="00553676" w:rsidRDefault="00553676"/>
        </w:tc>
        <w:tc>
          <w:tcPr>
            <w:tcW w:w="575" w:type="dxa"/>
          </w:tcPr>
          <w:p w:rsidR="00553676" w:rsidRDefault="00553676"/>
        </w:tc>
        <w:tc>
          <w:tcPr>
            <w:tcW w:w="1290" w:type="dxa"/>
          </w:tcPr>
          <w:p w:rsidR="00553676" w:rsidRDefault="00553676"/>
        </w:tc>
        <w:tc>
          <w:tcPr>
            <w:tcW w:w="425" w:type="dxa"/>
          </w:tcPr>
          <w:p w:rsidR="00553676" w:rsidRDefault="00553676"/>
        </w:tc>
        <w:tc>
          <w:tcPr>
            <w:tcW w:w="1257" w:type="dxa"/>
          </w:tcPr>
          <w:p w:rsidR="00553676" w:rsidRDefault="00553676"/>
        </w:tc>
        <w:tc>
          <w:tcPr>
            <w:tcW w:w="730" w:type="dxa"/>
          </w:tcPr>
          <w:p w:rsidR="00553676" w:rsidRDefault="00553676"/>
        </w:tc>
        <w:tc>
          <w:tcPr>
            <w:tcW w:w="579" w:type="dxa"/>
          </w:tcPr>
          <w:p w:rsidR="00553676" w:rsidRDefault="00553676"/>
        </w:tc>
      </w:tr>
      <w:tr w:rsidR="00553676" w:rsidTr="00553676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53676" w:rsidRDefault="00553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A479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A4797">
        <w:trPr>
          <w:trHeight w:hRule="exact" w:val="402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</w:tr>
      <w:tr w:rsidR="002A4797">
        <w:trPr>
          <w:trHeight w:hRule="exact" w:val="13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</w:tr>
      <w:tr w:rsidR="002A4797">
        <w:trPr>
          <w:trHeight w:hRule="exact" w:val="96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553676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553676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553676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553676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553676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553676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553676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2A4797">
        <w:trPr>
          <w:trHeight w:hRule="exact" w:val="277"/>
        </w:trPr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A4797" w:rsidRPr="0055367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A47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 w:rsidRPr="0055367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138"/>
        </w:trPr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A4797" w:rsidRDefault="002A479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2A4797">
        <w:trPr>
          <w:trHeight w:hRule="exact" w:val="416"/>
        </w:trPr>
        <w:tc>
          <w:tcPr>
            <w:tcW w:w="766" w:type="dxa"/>
          </w:tcPr>
          <w:p w:rsidR="002A4797" w:rsidRDefault="002A4797"/>
        </w:tc>
        <w:tc>
          <w:tcPr>
            <w:tcW w:w="22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283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летний период в лабораториях ДВГУПС в виде теоретических и практических занятий.</w:t>
            </w:r>
          </w:p>
        </w:tc>
      </w:tr>
      <w:tr w:rsidR="002A4797" w:rsidRPr="0055367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изучение нормативной документации по устройству, работе и правилам техники безопасности обслуживающего персонала и эксплуатации электроустановок; получение практических навыков электромонтажных работ (выполнение скрытых и открытых электропроводок, включения приборов контроля и учета электроэнергии, методов соединения проводов, разделки кабелей и др.).</w:t>
            </w:r>
          </w:p>
        </w:tc>
      </w:tr>
      <w:tr w:rsidR="002A4797" w:rsidRPr="005536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Студенты, выполнившие программу этого этапа практики и сдавшие квалификационный экзамен, получают 2-ю группу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вручением удостоверения установленной формы.</w:t>
            </w:r>
          </w:p>
        </w:tc>
      </w:tr>
      <w:tr w:rsidR="002A4797" w:rsidRPr="00553676">
        <w:trPr>
          <w:trHeight w:hRule="exact" w:val="277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A479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2A4797" w:rsidRPr="0055367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A4797" w:rsidRPr="005536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A47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2A4797" w:rsidRPr="00553676">
        <w:trPr>
          <w:trHeight w:hRule="exact" w:val="189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2A4797" w:rsidRPr="00553676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55367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компоновочные схемы и технические характеристики подвижного состава, как объекта производства, эксплуатации и ремонта, подвижного состава; технологию и применяемые инструменты при механической обработке несложных деталей; требования охраны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ожарной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55367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анализировать и контролировать отдельные этапы технологических процессов эксплуатации и ремонта, подвижного состава; выполнять работы при изготовлении и ремонте несложных деталей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553676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устройство объектов подвижного состава в объеме, необходимом для выполнения работ по ремонту неисправных несложных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;т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ехнологический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ремонта и изготовления несложных деталей подвижного состава</w:t>
            </w:r>
          </w:p>
        </w:tc>
      </w:tr>
      <w:tr w:rsidR="002A4797" w:rsidRPr="00553676">
        <w:trPr>
          <w:trHeight w:hRule="exact" w:val="138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2A479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A4797">
        <w:trPr>
          <w:trHeight w:hRule="exact" w:val="450"/>
        </w:trPr>
        <w:tc>
          <w:tcPr>
            <w:tcW w:w="766" w:type="dxa"/>
          </w:tcPr>
          <w:p w:rsidR="002A4797" w:rsidRDefault="002A4797"/>
        </w:tc>
        <w:tc>
          <w:tcPr>
            <w:tcW w:w="22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283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Общие требования и результаты практического обучения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актов по подготовке специалистов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безопасности и надежности электроустановок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воздействия электромагнитного поля на человека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0"/>
        <w:gridCol w:w="1685"/>
        <w:gridCol w:w="889"/>
        <w:gridCol w:w="658"/>
        <w:gridCol w:w="1076"/>
        <w:gridCol w:w="687"/>
        <w:gridCol w:w="580"/>
        <w:gridCol w:w="719"/>
        <w:gridCol w:w="407"/>
        <w:gridCol w:w="981"/>
      </w:tblGrid>
      <w:tr w:rsidR="002A4797">
        <w:trPr>
          <w:trHeight w:hRule="exact" w:val="416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 средства защиты персонала, обслуживающего электроустановки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переменного тока и окружающей среды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постоянного тока и окружающей среды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безопасного обслуживания электроустановок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сооружений и устройства от атмосферного и статического электричества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зачёту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оценкой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A4797">
        <w:trPr>
          <w:trHeight w:hRule="exact" w:val="277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55367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2A4797" w:rsidRPr="0055367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2A4797" w:rsidRPr="0055367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І. Воздействие электрического тока и электромагнитного поля на человека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=515111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29"/>
        <w:gridCol w:w="4981"/>
        <w:gridCol w:w="1673"/>
        <w:gridCol w:w="998"/>
      </w:tblGrid>
      <w:tr w:rsidR="002A4797">
        <w:trPr>
          <w:trHeight w:hRule="exact" w:val="416"/>
        </w:trPr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55367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ІІ. Заземление электроустановок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=515112</w:t>
            </w:r>
          </w:p>
        </w:tc>
      </w:tr>
      <w:tr w:rsidR="002A4797" w:rsidRPr="0055367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ІІІ. Защита от напряжения прикосновения и шага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=515113</w:t>
            </w:r>
          </w:p>
        </w:tc>
      </w:tr>
      <w:tr w:rsidR="002A47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2A4797" w:rsidRPr="0055367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55367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=253964</w:t>
            </w:r>
          </w:p>
        </w:tc>
      </w:tr>
      <w:tr w:rsidR="002A4797" w:rsidRPr="00553676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A4797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A4797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A4797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 w:rsidRPr="0055367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A4797" w:rsidRPr="0055367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A479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55367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5536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2A4797" w:rsidRPr="00553676">
        <w:trPr>
          <w:trHeight w:hRule="exact" w:val="358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студентами заданий предшествуют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Производственный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практики является основным документом студента во время прохождения практики. Во время практики студент ежедневно кратко записывает в дневник все, что им проделано за соответствующий период по выполнению программы и индивидуального задания. Записи о выполненной работе заверяются подписью руководителя практики.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студента во время прохождения учебной практики: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A4797">
        <w:trPr>
          <w:trHeight w:hRule="exact" w:val="416"/>
        </w:trPr>
        <w:tc>
          <w:tcPr>
            <w:tcW w:w="978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A4797" w:rsidRPr="00553676">
        <w:trPr>
          <w:trHeight w:hRule="exact" w:val="311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 обязан представить следующие документы, подписанные участниками процесса: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Дневник практики;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о практике.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Руководителем практики проводится зачет, на основе устных ответов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по каждому показателю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 и представленных ранее отчетных документов. Преподавателю предоставляется право задавать обучающемуся дополнительные вопросы в рамках программы практики.</w:t>
            </w:r>
          </w:p>
        </w:tc>
      </w:tr>
    </w:tbl>
    <w:p w:rsidR="00873588" w:rsidRPr="00873588" w:rsidRDefault="00873588">
      <w:pPr>
        <w:rPr>
          <w:lang w:val="ru-RU"/>
        </w:rPr>
      </w:pPr>
      <w:r w:rsidRPr="0087358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873588" w:rsidTr="00D852F8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73588" w:rsidRDefault="00873588" w:rsidP="00D85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73588" w:rsidTr="00D852F8">
        <w:trPr>
          <w:trHeight w:hRule="exact" w:val="277"/>
        </w:trPr>
        <w:tc>
          <w:tcPr>
            <w:tcW w:w="846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873588" w:rsidRDefault="00873588" w:rsidP="00D852F8"/>
        </w:tc>
        <w:tc>
          <w:tcPr>
            <w:tcW w:w="1017" w:type="pct"/>
            <w:gridSpan w:val="2"/>
          </w:tcPr>
          <w:p w:rsidR="00873588" w:rsidRDefault="00873588" w:rsidP="00D852F8"/>
        </w:tc>
        <w:tc>
          <w:tcPr>
            <w:tcW w:w="1127" w:type="pct"/>
            <w:gridSpan w:val="2"/>
          </w:tcPr>
          <w:p w:rsidR="00873588" w:rsidRDefault="00873588" w:rsidP="00D852F8"/>
        </w:tc>
      </w:tr>
      <w:tr w:rsidR="00873588" w:rsidRPr="001D2C9A" w:rsidTr="00D852F8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46ECF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CA1634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73588" w:rsidRPr="00F46ECF" w:rsidTr="00D852F8">
        <w:trPr>
          <w:trHeight w:hRule="exact" w:val="263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3588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3588" w:rsidRPr="00893660" w:rsidRDefault="00873588" w:rsidP="00D852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Локомотивы</w:t>
            </w:r>
            <w:proofErr w:type="spellEnd"/>
          </w:p>
        </w:tc>
      </w:tr>
      <w:tr w:rsidR="00873588" w:rsidTr="00D852F8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873588" w:rsidRPr="00565585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225EA9" w:rsidRDefault="00873588" w:rsidP="00D852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Электромонтажная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873588" w:rsidTr="00D852F8">
        <w:trPr>
          <w:trHeight w:hRule="exact" w:val="287"/>
        </w:trPr>
        <w:tc>
          <w:tcPr>
            <w:tcW w:w="846" w:type="pct"/>
          </w:tcPr>
          <w:p w:rsidR="00873588" w:rsidRPr="00565585" w:rsidRDefault="00873588" w:rsidP="00D852F8"/>
        </w:tc>
        <w:tc>
          <w:tcPr>
            <w:tcW w:w="827" w:type="pct"/>
          </w:tcPr>
          <w:p w:rsidR="00873588" w:rsidRPr="00565585" w:rsidRDefault="00873588" w:rsidP="00D852F8"/>
        </w:tc>
        <w:tc>
          <w:tcPr>
            <w:tcW w:w="213" w:type="pct"/>
          </w:tcPr>
          <w:p w:rsidR="00873588" w:rsidRPr="00565585" w:rsidRDefault="00873588" w:rsidP="00D852F8"/>
        </w:tc>
        <w:tc>
          <w:tcPr>
            <w:tcW w:w="714" w:type="pct"/>
            <w:gridSpan w:val="2"/>
          </w:tcPr>
          <w:p w:rsidR="00873588" w:rsidRPr="00F454FB" w:rsidRDefault="00873588" w:rsidP="00D852F8">
            <w:pPr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873588" w:rsidRDefault="00873588" w:rsidP="00D852F8"/>
        </w:tc>
        <w:tc>
          <w:tcPr>
            <w:tcW w:w="1017" w:type="pct"/>
            <w:gridSpan w:val="2"/>
          </w:tcPr>
          <w:p w:rsidR="00873588" w:rsidRDefault="00873588" w:rsidP="00D852F8"/>
        </w:tc>
        <w:tc>
          <w:tcPr>
            <w:tcW w:w="1127" w:type="pct"/>
            <w:gridSpan w:val="2"/>
          </w:tcPr>
          <w:p w:rsidR="00873588" w:rsidRDefault="00873588" w:rsidP="00D852F8"/>
        </w:tc>
      </w:tr>
      <w:tr w:rsidR="00873588" w:rsidTr="00D852F8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588" w:rsidRPr="00565585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3588" w:rsidRPr="00F454FB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>ПК-5</w:t>
            </w:r>
          </w:p>
        </w:tc>
      </w:tr>
      <w:tr w:rsidR="00873588" w:rsidRPr="00553676" w:rsidTr="00D852F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073A22" w:rsidRDefault="00873588" w:rsidP="00D852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73588" w:rsidRPr="00553676" w:rsidTr="00D852F8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73588" w:rsidTr="00D852F8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73588" w:rsidRPr="00553676" w:rsidTr="00D852F8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73588" w:rsidRPr="00553676" w:rsidTr="00D852F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873588" w:rsidRPr="00553676" w:rsidTr="00D852F8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66A0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DE12A6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DE12A6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93660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3588" w:rsidRPr="00553676" w:rsidTr="00D852F8">
        <w:trPr>
          <w:trHeight w:hRule="exact" w:val="590"/>
        </w:trPr>
        <w:tc>
          <w:tcPr>
            <w:tcW w:w="5000" w:type="pct"/>
            <w:gridSpan w:val="10"/>
          </w:tcPr>
          <w:p w:rsidR="00873588" w:rsidRPr="00873588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873588" w:rsidRPr="00873588" w:rsidRDefault="00873588" w:rsidP="00D852F8">
            <w:pPr>
              <w:spacing w:after="0" w:line="240" w:lineRule="auto"/>
              <w:rPr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Компетенции </w:t>
            </w: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оценивается следующим образом:</w:t>
            </w:r>
          </w:p>
        </w:tc>
      </w:tr>
      <w:tr w:rsidR="00873588" w:rsidRPr="00553676" w:rsidTr="00D852F8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73588" w:rsidTr="00D852F8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3588" w:rsidRPr="00553676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73588" w:rsidRPr="00553676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73588" w:rsidRPr="00553676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73588" w:rsidRDefault="00873588" w:rsidP="00873588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73588" w:rsidRPr="005535D6" w:rsidRDefault="00873588" w:rsidP="00873588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и заданий</w:t>
      </w:r>
    </w:p>
    <w:p w:rsidR="00873588" w:rsidRPr="005535D6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: </w:t>
      </w:r>
      <w:r w:rsidRPr="003D14A1">
        <w:rPr>
          <w:rFonts w:ascii="Arial" w:hAnsi="Arial" w:cs="Arial"/>
          <w:sz w:val="20"/>
          <w:szCs w:val="20"/>
        </w:rPr>
        <w:t>ОПК-5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нормативным актом регламентируется работа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Кто может быть допущен к самостоятельным работам в должности слесаря-электрика?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Какие </w:t>
      </w:r>
      <w:r w:rsidRPr="00F454FB">
        <w:rPr>
          <w:rFonts w:ascii="Arial" w:hAnsi="Arial" w:cs="Arial"/>
          <w:sz w:val="20"/>
          <w:szCs w:val="20"/>
          <w:lang w:eastAsia="en-US"/>
        </w:rPr>
        <w:t>группы допуска</w:t>
      </w:r>
      <w:r>
        <w:rPr>
          <w:rFonts w:ascii="Arial" w:hAnsi="Arial" w:cs="Arial"/>
          <w:sz w:val="20"/>
          <w:szCs w:val="20"/>
          <w:lang w:eastAsia="en-US"/>
        </w:rPr>
        <w:t xml:space="preserve"> к работе с электроустановками </w:t>
      </w:r>
      <w:r w:rsidRPr="00F454FB">
        <w:rPr>
          <w:rFonts w:ascii="Arial" w:hAnsi="Arial" w:cs="Arial"/>
          <w:sz w:val="20"/>
          <w:szCs w:val="20"/>
          <w:lang w:eastAsia="en-US"/>
        </w:rPr>
        <w:t>пр</w:t>
      </w:r>
      <w:r>
        <w:rPr>
          <w:rFonts w:ascii="Arial" w:hAnsi="Arial" w:cs="Arial"/>
          <w:sz w:val="20"/>
          <w:szCs w:val="20"/>
          <w:lang w:eastAsia="en-US"/>
        </w:rPr>
        <w:t>иняты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в Российской Федерации?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образом организуются работы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Какое минимальное расстояние принято при напряжении в сети свыше 1000 В между работниками и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ВЛ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оформления наряда на выполнение работ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Какие требования предъявляются к руководителю работ на действующих электроустановках?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выполнения работ по распоряжению?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Какие работы выполняются при подготовке рабочего места на действующих электроустановках? </w:t>
      </w: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1.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кондиционера мощностью 1,5 кВт, напряжение 220 В.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lastRenderedPageBreak/>
        <w:t>Определите установленную (действующую 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Определите  эффективное значение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2.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</w:t>
      </w:r>
      <w:r>
        <w:rPr>
          <w:rFonts w:ascii="Arial" w:hAnsi="Arial" w:cs="Arial"/>
          <w:sz w:val="20"/>
          <w:szCs w:val="20"/>
          <w:lang w:eastAsia="en-US"/>
        </w:rPr>
        <w:t>еспечения Вашей квартиры, преду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смотрев в ванной установку </w:t>
      </w:r>
      <w:proofErr w:type="spellStart"/>
      <w:r w:rsidRPr="00F454FB">
        <w:rPr>
          <w:rFonts w:ascii="Arial" w:hAnsi="Arial" w:cs="Arial"/>
          <w:sz w:val="20"/>
          <w:szCs w:val="20"/>
          <w:lang w:eastAsia="en-US"/>
        </w:rPr>
        <w:t>электрокотла</w:t>
      </w:r>
      <w:proofErr w:type="spellEnd"/>
      <w:r w:rsidRPr="00F454FB">
        <w:rPr>
          <w:rFonts w:ascii="Arial" w:hAnsi="Arial" w:cs="Arial"/>
          <w:sz w:val="20"/>
          <w:szCs w:val="20"/>
          <w:lang w:eastAsia="en-US"/>
        </w:rPr>
        <w:t xml:space="preserve"> мощностью 2,75 кВт и вентилятора мощностью 0,25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</w:t>
      </w:r>
      <w:r>
        <w:rPr>
          <w:rFonts w:ascii="Arial" w:hAnsi="Arial" w:cs="Arial"/>
          <w:sz w:val="20"/>
          <w:szCs w:val="20"/>
          <w:lang w:eastAsia="en-US"/>
        </w:rPr>
        <w:t xml:space="preserve"> эффективное значение 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3.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на кухне установку электроплиты мощностью 1,5 кВт и морозильной камеры мощностью 0.8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4.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кинотеатра мощностью 1,0 кВт, напряжение 220 В.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 дополнительную)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5.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 в ванной установку холодильной камеры  мощностью 1,75 кВт и вентилятора мощностью 0,25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873588" w:rsidRPr="00553676" w:rsidTr="00D852F8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8735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873588" w:rsidRPr="00553676" w:rsidTr="00D852F8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73588" w:rsidTr="00D852F8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73588" w:rsidTr="00D852F8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3588" w:rsidTr="00D852F8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3588" w:rsidTr="00D852F8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73588" w:rsidRPr="00553676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73588" w:rsidRPr="00553676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73588" w:rsidRPr="00553676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73588" w:rsidRPr="00553676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73588" w:rsidRPr="00553676" w:rsidTr="00D852F8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73588" w:rsidRPr="00873588" w:rsidRDefault="00873588" w:rsidP="00873588">
      <w:pPr>
        <w:rPr>
          <w:lang w:val="ru-RU"/>
        </w:rPr>
      </w:pPr>
    </w:p>
    <w:p w:rsidR="002A4797" w:rsidRPr="00873588" w:rsidRDefault="002A4797">
      <w:pPr>
        <w:rPr>
          <w:lang w:val="ru-RU"/>
        </w:rPr>
      </w:pPr>
    </w:p>
    <w:sectPr w:rsidR="002A4797" w:rsidRPr="00873588" w:rsidSect="002A4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34750"/>
    <w:multiLevelType w:val="hybridMultilevel"/>
    <w:tmpl w:val="57886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858B4"/>
    <w:multiLevelType w:val="hybridMultilevel"/>
    <w:tmpl w:val="24D8F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6408"/>
    <w:multiLevelType w:val="hybridMultilevel"/>
    <w:tmpl w:val="3B964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E4359"/>
    <w:multiLevelType w:val="hybridMultilevel"/>
    <w:tmpl w:val="A344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72073"/>
    <w:multiLevelType w:val="hybridMultilevel"/>
    <w:tmpl w:val="E73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448FD"/>
    <w:multiLevelType w:val="hybridMultilevel"/>
    <w:tmpl w:val="BA32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4797"/>
    <w:rsid w:val="00337A4E"/>
    <w:rsid w:val="00553676"/>
    <w:rsid w:val="00873588"/>
    <w:rsid w:val="00D31453"/>
    <w:rsid w:val="00DB614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58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2022-2023_z23_05_03_ПСЖД_(Л;ГВ;ПВ)_2022_Фты_plx_Электромонтажная практика_Грузовые вагоны</dc:title>
  <dc:creator>FastReport.NET</dc:creator>
  <cp:lastModifiedBy>User</cp:lastModifiedBy>
  <cp:revision>2</cp:revision>
  <dcterms:created xsi:type="dcterms:W3CDTF">2022-12-14T02:30:00Z</dcterms:created>
  <dcterms:modified xsi:type="dcterms:W3CDTF">2022-12-14T02:30:00Z</dcterms:modified>
</cp:coreProperties>
</file>