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852"/>
        <w:gridCol w:w="283"/>
        <w:gridCol w:w="1968"/>
        <w:gridCol w:w="15"/>
        <w:gridCol w:w="1555"/>
        <w:gridCol w:w="573"/>
        <w:gridCol w:w="425"/>
        <w:gridCol w:w="1274"/>
        <w:gridCol w:w="8"/>
        <w:gridCol w:w="1694"/>
        <w:gridCol w:w="709"/>
        <w:gridCol w:w="140"/>
      </w:tblGrid>
      <w:tr>
        <w:trPr>
          <w:trHeight w:hRule="exact" w:val="277.83"/>
        </w:trPr>
        <w:tc>
          <w:tcPr>
            <w:tcW w:w="10221" w:type="dxa"/>
            <w:gridSpan w:val="13"/>
            <w:tcBorders>
</w:tcBorders>
            <w:shd w:val="clear" w:color="#FFFFFF"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FFFFFF"/>
                <w:sz w:val="24"/>
                <w:szCs w:val="24"/>
              </w:rPr>
              <w:t> МИНИСТЕРСТВО ТРАНСПОРТА РОССИЙСКОЙ ФЕДЕРАЦИИ</w:t>
            </w:r>
          </w:p>
        </w:tc>
      </w:tr>
      <w:tr>
        <w:trPr>
          <w:trHeight w:hRule="exact" w:val="138.915"/>
        </w:trPr>
        <w:tc>
          <w:tcPr>
            <w:tcW w:w="10221" w:type="dxa"/>
            <w:gridSpan w:val="13"/>
            <w:tcBorders>
</w:tcBorders>
            <w:shd w:val="clear" w:color="#FFFFFF"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FFFFFF"/>
                <w:sz w:val="24"/>
                <w:szCs w:val="24"/>
              </w:rPr>
              <w:t> Федеральное агентство железнодорожного транспорта</w:t>
            </w:r>
          </w:p>
        </w:tc>
      </w:tr>
      <w:tr>
        <w:trPr>
          <w:trHeight w:hRule="exact" w:val="138.915"/>
        </w:trPr>
        <w:tc>
          <w:tcPr>
            <w:tcW w:w="723.75" w:type="dxa"/>
            <w:tcBorders>
</w:tcBorders>
            <w:shd w:val="clear" w:color="#FFFFFF" w:fill="#FFFFFF"/>
            <w:vAlign w:val="top"/>
            <w:tcMar>
              <w:left w:w="34" w:type="dxa"/>
              <w:right w:w="34" w:type="dxa"/>
            </w:tcMar>
          </w:tcPr>
          <w:p/>
        </w:tc>
        <w:tc>
          <w:tcPr>
            <w:tcW w:w="9512.25" w:type="dxa"/>
            <w:gridSpan w:val="1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Федеральное государственное бюджетное образовательное учреждение</w:t>
            </w:r>
          </w:p>
          <w:p>
            <w:pPr>
              <w:jc w:val="center"/>
              <w:spacing w:after="0" w:line="240" w:lineRule="auto"/>
              <w:rPr>
                <w:sz w:val="24"/>
                <w:szCs w:val="24"/>
              </w:rPr>
            </w:pPr>
            <w:r>
              <w:rPr>
                <w:rFonts w:ascii="Times New Roman" w:hAnsi="Times New Roman" w:cs="Times New Roman"/>
                <w:color w:val="#000000"/>
                <w:sz w:val="24"/>
                <w:szCs w:val="24"/>
              </w:rPr>
              <w:t> высшего образования</w:t>
            </w:r>
          </w:p>
          <w:p>
            <w:pPr>
              <w:jc w:val="center"/>
              <w:spacing w:after="0" w:line="240" w:lineRule="auto"/>
              <w:rPr>
                <w:sz w:val="24"/>
                <w:szCs w:val="24"/>
              </w:rPr>
            </w:pPr>
            <w:r>
              <w:rPr>
                <w:rFonts w:ascii="Times New Roman" w:hAnsi="Times New Roman" w:cs="Times New Roman"/>
                <w:color w:val="#000000"/>
                <w:sz w:val="24"/>
                <w:szCs w:val="24"/>
              </w:rPr>
              <w:t> "Дальневосточный государственный университет путей сообщения"</w:t>
            </w:r>
          </w:p>
          <w:p>
            <w:pPr>
              <w:jc w:val="center"/>
              <w:spacing w:after="0" w:line="240" w:lineRule="auto"/>
              <w:rPr>
                <w:sz w:val="24"/>
                <w:szCs w:val="24"/>
              </w:rPr>
            </w:pPr>
            <w:r>
              <w:rPr>
                <w:rFonts w:ascii="Times New Roman" w:hAnsi="Times New Roman" w:cs="Times New Roman"/>
                <w:color w:val="#000000"/>
                <w:sz w:val="24"/>
                <w:szCs w:val="24"/>
              </w:rPr>
              <w:t> (ДВГУПС)</w:t>
            </w:r>
          </w:p>
        </w:tc>
      </w:tr>
      <w:tr>
        <w:trPr>
          <w:trHeight w:hRule="exact" w:val="986.9579"/>
        </w:trPr>
        <w:tc>
          <w:tcPr>
            <w:tcW w:w="710" w:type="dxa"/>
          </w:tcPr>
          <w:p/>
        </w:tc>
        <w:tc>
          <w:tcPr>
            <w:tcW w:w="9512.25" w:type="dxa"/>
            <w:gridSpan w:val="12"/>
            <w:tcBorders>
</w:tcBorders>
            <w:vMerge/>
            <w:shd w:val="clear" w:color="#000000" w:fill="#FFFFFF"/>
            <w:vAlign w:val="top"/>
            <w:tcMar>
              <w:left w:w="34" w:type="dxa"/>
              <w:right w:w="34" w:type="dxa"/>
            </w:tcMar>
          </w:tcPr>
          <w:p/>
        </w:tc>
      </w:tr>
      <w:tr>
        <w:trPr>
          <w:trHeight w:hRule="exact" w:val="138.9151"/>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855.5399"/>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г. Тынде</w:t>
            </w:r>
          </w:p>
        </w:tc>
      </w:tr>
      <w:tr>
        <w:trPr>
          <w:trHeight w:hRule="exact" w:val="304.584"/>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(БАмИЖТ - филиал ДВГУПС в г. Тынде)</w:t>
            </w:r>
          </w:p>
        </w:tc>
      </w:tr>
      <w:tr>
        <w:trPr>
          <w:trHeight w:hRule="exact" w:val="416.7451"/>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277.8299"/>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6"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183.015"/>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277.8301"/>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3417"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Зам. директора по УР</w:t>
            </w:r>
          </w:p>
        </w:tc>
        <w:tc>
          <w:tcPr>
            <w:tcW w:w="710" w:type="dxa"/>
          </w:tcPr>
          <w:p/>
        </w:tc>
        <w:tc>
          <w:tcPr>
            <w:tcW w:w="141" w:type="dxa"/>
          </w:tcPr>
          <w:p/>
        </w:tc>
      </w:tr>
      <w:tr>
        <w:trPr>
          <w:trHeight w:hRule="exact" w:val="83.05491"/>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781.3049"/>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6"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 БАмИЖТ - филиала ДВГУПС в г. Тынде</w:t>
            </w:r>
          </w:p>
        </w:tc>
      </w:tr>
      <w:tr>
        <w:trPr>
          <w:trHeight w:hRule="exact" w:val="202.8603"/>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1722.75" w:type="dxa"/>
            <w:gridSpan w:val="3"/>
            <w:tcBorders>
</w:tcBorders>
            <w:shd w:val="clear" w:color="#000000" w:fill="#FFFFFF"/>
            <w:vAlign w:val="top"/>
            <w:tcMar>
              <w:left w:w="34" w:type="dxa"/>
              <w:right w:w="34" w:type="dxa"/>
            </w:tcMar>
          </w:tcPr>
          <w:p/>
        </w:tc>
        <w:tc>
          <w:tcPr>
            <w:tcW w:w="2558.25" w:type="dxa"/>
            <w:gridSpan w:val="3"/>
            <w:tcBorders>
</w:tcBorders>
            <w:vMerge w:val="restart"/>
            <w:shd w:val="clear" w:color="#000000" w:fill="#FFFFFF"/>
            <w:vAlign w:val="top"/>
            <w:tcMar>
              <w:left w:w="34" w:type="dxa"/>
              <w:right w:w="34" w:type="dxa"/>
            </w:tcMar>
          </w:tcPr>
          <w:p/>
        </w:tc>
      </w:tr>
      <w:tr>
        <w:trPr>
          <w:trHeight w:hRule="exact" w:val="352.7996"/>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2283" w:type="dxa"/>
            <w:gridSpan w:val="3"/>
            <w:tcBorders>
</w:tcBorders>
            <w:vMerge w:val="restart"/>
            <w:shd w:val="clear" w:color="#FFFFFF" w:fill="#FFFFFF"/>
            <w:vAlign w:val="top"/>
            <w:tcMar>
              <w:left w:w="4" w:type="dxa"/>
              <w:right w:w="4" w:type="dxa"/>
            </w:tcMar>
          </w:tcPr>
          <w:p>
            <w:r>
              <w:rPr>
                <w:noProof/>
              </w:rPr>
              <w:drawing>
                <wp:inline distT="0" distB="0" distL="0" distR="0">
                  <wp:extent cx="1440000" cy="72000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11"/>
                          <a:stretch>
                            <a:fillRect/>
                          </a:stretch>
                        </pic:blipFill>
                        <pic:spPr>
                          <a:xfrm>
                            <a:off x="0" y="0"/>
                            <a:ext cx="1440000" cy="720000"/>
                          </a:xfrm>
                          <a:prstGeom prst="rect">
                            <a:avLst/>
                          </a:prstGeom>
                        </pic:spPr>
                      </pic:pic>
                    </a:graphicData>
                  </a:graphic>
                </wp:inline>
              </w:drawing>
            </w:r>
          </w:p>
        </w:tc>
        <w:tc>
          <w:tcPr>
            <w:tcW w:w="23.25027" w:type="dxa"/>
            <w:tcBorders>
</w:tcBorders>
            <w:vMerge w:val="restart"/>
            <w:shd w:val="clear" w:color="#000000" w:fill="#FFFFFF"/>
            <w:vAlign w:val="top"/>
            <w:tcMar>
              <w:left w:w="34" w:type="dxa"/>
              <w:right w:w="34" w:type="dxa"/>
            </w:tcMar>
          </w:tcPr>
          <w:p/>
        </w:tc>
        <w:tc>
          <w:tcPr>
            <w:tcW w:w="2558.25" w:type="dxa"/>
            <w:gridSpan w:val="3"/>
            <w:tcBorders>
</w:tcBorders>
            <w:vMerge/>
            <w:shd w:val="clear" w:color="#000000" w:fill="#FFFFFF"/>
            <w:vAlign w:val="top"/>
            <w:tcMar>
              <w:left w:w="34" w:type="dxa"/>
              <w:right w:w="34" w:type="dxa"/>
            </w:tcMar>
          </w:tcPr>
          <w:p/>
        </w:tc>
      </w:tr>
      <w:tr>
        <w:trPr>
          <w:trHeight w:hRule="exact" w:val="52.18527"/>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2283" w:type="dxa"/>
            <w:gridSpan w:val="3"/>
            <w:tcBorders>
</w:tcBorders>
            <w:vMerge/>
            <w:shd w:val="clear" w:color="#FFFFFF" w:fill="#FFFFFF"/>
            <w:vAlign w:val="top"/>
            <w:tcMar>
              <w:left w:w="4" w:type="dxa"/>
              <w:right w:w="4" w:type="dxa"/>
            </w:tcMar>
          </w:tcPr>
          <w:p/>
        </w:tc>
        <w:tc>
          <w:tcPr>
            <w:tcW w:w="23.25027" w:type="dxa"/>
            <w:tcBorders>
</w:tcBorders>
            <w:vMerge/>
            <w:shd w:val="clear" w:color="#000000" w:fill="#FFFFFF"/>
            <w:vAlign w:val="top"/>
            <w:tcMar>
              <w:left w:w="34" w:type="dxa"/>
              <w:right w:w="34" w:type="dxa"/>
            </w:tcMar>
          </w:tcPr>
          <w:p/>
        </w:tc>
        <w:tc>
          <w:tcPr>
            <w:tcW w:w="2558.25" w:type="dxa"/>
            <w:gridSpan w:val="3"/>
            <w:tcBorders>
</w:tcBorders>
            <w:shd w:val="clear" w:color="#000000" w:fill="#FFFFFF"/>
            <w:vAlign w:val="top"/>
            <w:tcMar>
              <w:left w:w="34" w:type="dxa"/>
              <w:right w:w="34" w:type="dxa"/>
            </w:tcMar>
          </w:tcPr>
          <w:p/>
        </w:tc>
      </w:tr>
      <w:tr>
        <w:trPr>
          <w:trHeight w:hRule="exact" w:val="395.4299"/>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2283" w:type="dxa"/>
            <w:gridSpan w:val="3"/>
            <w:tcBorders>
</w:tcBorders>
            <w:vMerge/>
            <w:shd w:val="clear" w:color="#FFFFFF" w:fill="#FFFFFF"/>
            <w:vAlign w:val="top"/>
            <w:tcMar>
              <w:left w:w="4" w:type="dxa"/>
              <w:right w:w="4" w:type="dxa"/>
            </w:tcMar>
          </w:tcPr>
          <w:p/>
        </w:tc>
        <w:tc>
          <w:tcPr>
            <w:tcW w:w="9" w:type="dxa"/>
          </w:tcPr>
          <w:p/>
        </w:tc>
        <w:tc>
          <w:tcPr>
            <w:tcW w:w="1695" w:type="dxa"/>
          </w:tcPr>
          <w:p/>
        </w:tc>
        <w:tc>
          <w:tcPr>
            <w:tcW w:w="710" w:type="dxa"/>
          </w:tcPr>
          <w:p/>
        </w:tc>
        <w:tc>
          <w:tcPr>
            <w:tcW w:w="141" w:type="dxa"/>
          </w:tcPr>
          <w:p/>
        </w:tc>
      </w:tr>
      <w:tr>
        <w:trPr>
          <w:trHeight w:hRule="exact" w:val="277.8299"/>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2283" w:type="dxa"/>
            <w:gridSpan w:val="3"/>
            <w:tcBorders>
</w:tcBorders>
            <w:vMerge/>
            <w:shd w:val="clear" w:color="#FFFFFF" w:fill="#FFFFFF"/>
            <w:vAlign w:val="top"/>
            <w:tcMar>
              <w:left w:w="4" w:type="dxa"/>
              <w:right w:w="4" w:type="dxa"/>
            </w:tcMar>
          </w:tcPr>
          <w:p/>
        </w:tc>
        <w:tc>
          <w:tcPr>
            <w:tcW w:w="2426.25" w:type="dxa"/>
            <w:gridSpan w:val="3"/>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26.04.2023</w:t>
            </w:r>
          </w:p>
        </w:tc>
        <w:tc>
          <w:tcPr>
            <w:tcW w:w="141" w:type="dxa"/>
          </w:tcPr>
          <w:p/>
        </w:tc>
      </w:tr>
      <w:tr>
        <w:trPr>
          <w:trHeight w:hRule="exact" w:val="33.07545"/>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2283" w:type="dxa"/>
            <w:gridSpan w:val="3"/>
            <w:tcBorders>
</w:tcBorders>
            <w:vMerge/>
            <w:shd w:val="clear" w:color="#FFFFFF" w:fill="#FFFFFF"/>
            <w:vAlign w:val="top"/>
            <w:tcMar>
              <w:left w:w="4" w:type="dxa"/>
              <w:right w:w="4" w:type="dxa"/>
            </w:tcMar>
          </w:tcPr>
          <w:p/>
        </w:tc>
        <w:tc>
          <w:tcPr>
            <w:tcW w:w="9" w:type="dxa"/>
          </w:tcPr>
          <w:p/>
        </w:tc>
        <w:tc>
          <w:tcPr>
            <w:tcW w:w="1695" w:type="dxa"/>
          </w:tcPr>
          <w:p/>
        </w:tc>
        <w:tc>
          <w:tcPr>
            <w:tcW w:w="710" w:type="dxa"/>
          </w:tcPr>
          <w:p/>
        </w:tc>
        <w:tc>
          <w:tcPr>
            <w:tcW w:w="141" w:type="dxa"/>
          </w:tcPr>
          <w:p/>
        </w:tc>
      </w:tr>
      <w:tr>
        <w:trPr>
          <w:trHeight w:hRule="exact" w:val="572.5647"/>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449.5258"/>
        </w:trPr>
        <w:tc>
          <w:tcPr>
            <w:tcW w:w="10219.5" w:type="dxa"/>
            <w:gridSpan w:val="13"/>
            <w:tcBorders>
</w:tcBorders>
            <w:shd w:val="clear" w:color="#000000" w:fill="#FFFFFF"/>
            <w:vAlign w:val="top"/>
            <w:tcMar>
              <w:left w:w="34" w:type="dxa"/>
              <w:right w:w="34" w:type="dxa"/>
            </w:tcMar>
          </w:tcPr>
          <w:p>
            <w:pPr>
              <w:jc w:val="center"/>
              <w:spacing w:after="0" w:line="240" w:lineRule="auto"/>
              <w:rPr>
                <w:sz w:val="36"/>
                <w:szCs w:val="36"/>
              </w:rPr>
            </w:pPr>
            <w:r>
              <w:rPr>
                <w:rFonts w:ascii="Times New Roman" w:hAnsi="Times New Roman" w:cs="Times New Roman"/>
                <w:color w:val="#000000"/>
                <w:sz w:val="36"/>
                <w:szCs w:val="36"/>
              </w:rPr>
              <w:t> РАБОЧАЯ ПРОГРАММА</w:t>
            </w:r>
          </w:p>
        </w:tc>
      </w:tr>
      <w:tr>
        <w:trPr>
          <w:trHeight w:hRule="exact" w:val="138.9152"/>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555.6603"/>
        </w:trPr>
        <w:tc>
          <w:tcPr>
            <w:tcW w:w="1574.25"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дисциплины</w:t>
            </w:r>
          </w:p>
        </w:tc>
        <w:tc>
          <w:tcPr>
            <w:tcW w:w="8660.25" w:type="dxa"/>
            <w:gridSpan w:val="11"/>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u w:val="single"/>
                <w:color w:val="#000000"/>
                <w:sz w:val="24"/>
                <w:szCs w:val="24"/>
              </w:rPr>
              <w:t> Сопротивление материалов</w:t>
            </w:r>
          </w:p>
        </w:tc>
      </w:tr>
      <w:tr>
        <w:trPr>
          <w:trHeight w:hRule="exact" w:val="138.9143"/>
        </w:trPr>
        <w:tc>
          <w:tcPr>
            <w:tcW w:w="710" w:type="dxa"/>
          </w:tcPr>
          <w:p/>
        </w:tc>
        <w:tc>
          <w:tcPr>
            <w:tcW w:w="853" w:type="dxa"/>
          </w:tcPr>
          <w:p/>
        </w:tc>
        <w:tc>
          <w:tcPr>
            <w:tcW w:w="8660.25" w:type="dxa"/>
            <w:gridSpan w:val="11"/>
            <w:tcBorders>
</w:tcBorders>
            <w:vMerge/>
            <w:shd w:val="clear" w:color="#000000" w:fill="#FFFFFF"/>
            <w:vAlign w:val="top"/>
            <w:tcMar>
              <w:left w:w="34" w:type="dxa"/>
              <w:right w:w="34" w:type="dxa"/>
            </w:tcMar>
          </w:tcPr>
          <w:p/>
        </w:tc>
      </w:tr>
      <w:tr>
        <w:trPr>
          <w:trHeight w:hRule="exact" w:val="108.7804"/>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304.5836"/>
        </w:trPr>
        <w:tc>
          <w:tcPr>
            <w:tcW w:w="10221" w:type="dxa"/>
            <w:gridSpan w:val="1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специальности 23.05.06 Строительство железных дорог, мостов и транспортных тоннелей</w:t>
            </w:r>
          </w:p>
        </w:tc>
      </w:tr>
      <w:tr>
        <w:trPr>
          <w:trHeight w:hRule="exact" w:val="229.3205"/>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277.8304"/>
        </w:trPr>
        <w:tc>
          <w:tcPr>
            <w:tcW w:w="1857.75"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Составитель(и):</w:t>
            </w:r>
          </w:p>
        </w:tc>
        <w:tc>
          <w:tcPr>
            <w:tcW w:w="8376.75" w:type="dxa"/>
            <w:gridSpan w:val="10"/>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 ст.преподаватель, Бирзуль А.Н.</w:t>
            </w:r>
          </w:p>
        </w:tc>
      </w:tr>
      <w:tr>
        <w:trPr>
          <w:trHeight w:hRule="exact" w:val="36.75"/>
        </w:trPr>
        <w:tc>
          <w:tcPr>
            <w:tcW w:w="710" w:type="dxa"/>
          </w:tcPr>
          <w:p/>
        </w:tc>
        <w:tc>
          <w:tcPr>
            <w:tcW w:w="853" w:type="dxa"/>
          </w:tcPr>
          <w:p/>
        </w:tc>
        <w:tc>
          <w:tcPr>
            <w:tcW w:w="284" w:type="dxa"/>
          </w:tcPr>
          <w:p/>
        </w:tc>
        <w:tc>
          <w:tcPr>
            <w:tcW w:w="8376.75" w:type="dxa"/>
            <w:gridSpan w:val="10"/>
            <w:tcBorders>
</w:tcBorders>
            <w:vMerge/>
            <w:shd w:val="clear" w:color="#000000" w:fill="#FFFFFF"/>
            <w:vAlign w:val="top"/>
            <w:tcMar>
              <w:left w:w="34" w:type="dxa"/>
              <w:right w:w="34" w:type="dxa"/>
            </w:tcMar>
          </w:tcPr>
          <w:p/>
        </w:tc>
      </w:tr>
      <w:tr>
        <w:trPr>
          <w:trHeight w:hRule="exact" w:val="446.8795"/>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304.5836"/>
        </w:trPr>
        <w:tc>
          <w:tcPr>
            <w:tcW w:w="3825.7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Обсуждена на заседании кафедры:</w:t>
            </w:r>
          </w:p>
        </w:tc>
        <w:tc>
          <w:tcPr>
            <w:tcW w:w="16" w:type="dxa"/>
          </w:tcPr>
          <w:p/>
        </w:tc>
        <w:tc>
          <w:tcPr>
            <w:tcW w:w="6393.7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 Тепловозы и тепловые двигатели (реорганизована)</w:t>
            </w:r>
          </w:p>
        </w:tc>
      </w:tr>
      <w:tr>
        <w:trPr>
          <w:trHeight w:hRule="exact" w:val="432.7689"/>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304.5836"/>
        </w:trPr>
        <w:tc>
          <w:tcPr>
            <w:tcW w:w="10214.25" w:type="dxa"/>
            <w:gridSpan w:val="1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Протокол от 26.04.2023г. № 4</w:t>
            </w:r>
          </w:p>
        </w:tc>
      </w:tr>
      <w:tr>
        <w:trPr>
          <w:trHeight w:hRule="exact" w:val="152.1455"/>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1125.873"/>
        </w:trPr>
        <w:tc>
          <w:tcPr>
            <w:tcW w:w="5395.8"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Обсуждена на заседании методической комиссии</w:t>
            </w: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45.71589"/>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556.5417"/>
        </w:trPr>
        <w:tc>
          <w:tcPr>
            <w:tcW w:w="10219.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Обсуждена на заседании методической комиссии по родственным направлениям и специальностям: Протокол от 01.01.1754г. №</w:t>
            </w:r>
          </w:p>
        </w:tc>
      </w:tr>
      <w:tr>
        <w:trPr>
          <w:trHeight w:hRule="exact" w:val="2478.568"/>
        </w:trPr>
        <w:tc>
          <w:tcPr>
            <w:tcW w:w="710" w:type="dxa"/>
          </w:tcPr>
          <w:p/>
        </w:tc>
        <w:tc>
          <w:tcPr>
            <w:tcW w:w="853" w:type="dxa"/>
          </w:tcPr>
          <w:p/>
        </w:tc>
        <w:tc>
          <w:tcPr>
            <w:tcW w:w="284" w:type="dxa"/>
          </w:tcPr>
          <w:p/>
        </w:tc>
        <w:tc>
          <w:tcPr>
            <w:tcW w:w="1969" w:type="dxa"/>
          </w:tcPr>
          <w:p/>
        </w:tc>
        <w:tc>
          <w:tcPr>
            <w:tcW w:w="16" w:type="dxa"/>
          </w:tcPr>
          <w:p/>
        </w:tc>
        <w:tc>
          <w:tcPr>
            <w:tcW w:w="1556" w:type="dxa"/>
          </w:tcPr>
          <w:p/>
        </w:tc>
        <w:tc>
          <w:tcPr>
            <w:tcW w:w="574" w:type="dxa"/>
          </w:tcPr>
          <w:p/>
        </w:tc>
        <w:tc>
          <w:tcPr>
            <w:tcW w:w="426" w:type="dxa"/>
          </w:tcPr>
          <w:p/>
        </w:tc>
        <w:tc>
          <w:tcPr>
            <w:tcW w:w="1275" w:type="dxa"/>
          </w:tcPr>
          <w:p/>
        </w:tc>
        <w:tc>
          <w:tcPr>
            <w:tcW w:w="9" w:type="dxa"/>
          </w:tcPr>
          <w:p/>
        </w:tc>
        <w:tc>
          <w:tcPr>
            <w:tcW w:w="1695" w:type="dxa"/>
          </w:tcPr>
          <w:p/>
        </w:tc>
        <w:tc>
          <w:tcPr>
            <w:tcW w:w="710" w:type="dxa"/>
          </w:tcPr>
          <w:p/>
        </w:tc>
        <w:tc>
          <w:tcPr>
            <w:tcW w:w="141" w:type="dxa"/>
          </w:tcPr>
          <w:p/>
        </w:tc>
      </w:tr>
      <w:tr>
        <w:trPr>
          <w:trHeight w:hRule="exact" w:val="555.6607"/>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г. Тында</w:t>
            </w:r>
          </w:p>
          <w:p>
            <w:pPr>
              <w:jc w:val="center"/>
              <w:spacing w:after="0" w:line="240" w:lineRule="auto"/>
              <w:rPr>
                <w:sz w:val="24"/>
                <w:szCs w:val="24"/>
              </w:rPr>
            </w:pPr>
            <w:r>
              <w:rPr>
                <w:rFonts w:ascii="Times New Roman" w:hAnsi="Times New Roman" w:cs="Times New Roman"/>
                <w:color w:val="#000000"/>
                <w:sz w:val="24"/>
                <w:szCs w:val="24"/>
              </w:rPr>
              <w:t> 2023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693"/>
        <w:gridCol w:w="7087"/>
        <w:gridCol w:w="992"/>
      </w:tblGrid>
      <w:tr>
        <w:trPr>
          <w:trHeight w:hRule="exact" w:val="14.7"/>
        </w:trPr>
        <w:tc>
          <w:tcPr>
            <w:tcW w:w="9795.75" w:type="dxa"/>
            <w:gridSpan w:val="2"/>
            <w:tcBorders>
              <w:top w:val="single" w:sz="8" w:space="0" w:color="#000000"/>
            </w:tcBorders>
            <w:shd w:val="clear" w:color="#FFFFFF" w:fill="#FFFFFF"/>
            <w:vAlign w:val="top"/>
            <w:tcMar>
              <w:left w:w="4" w:type="dxa"/>
              <w:right w:w="4" w:type="dxa"/>
            </w:tcMar>
          </w:tcPr>
          <w:p/>
        </w:tc>
        <w:tc>
          <w:tcPr>
            <w:tcW w:w="1007.25" w:type="dxa"/>
            <w:tcBorders>
              <w:top w:val="single" w:sz="8" w:space="0" w:color="#000000"/>
            </w:tcBorders>
            <w:vMerge w:val="restart"/>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402.045"/>
        </w:trPr>
        <w:tc>
          <w:tcPr>
            <w:tcW w:w="2694" w:type="dxa"/>
          </w:tcPr>
          <w:p/>
        </w:tc>
        <w:tc>
          <w:tcPr>
            <w:tcW w:w="7088" w:type="dxa"/>
          </w:tcPr>
          <w:p/>
        </w:tc>
        <w:tc>
          <w:tcPr>
            <w:tcW w:w="1007.25" w:type="dxa"/>
            <w:tcBorders>
              <w:top w:val="single" w:sz="8" w:space="0" w:color="#000000"/>
            </w:tcBorders>
            <w:vMerge/>
            <w:shd w:val="clear" w:color="#C0C0C0" w:fill="#FFFFFF"/>
            <w:vAlign w:val="top"/>
            <w:tcMar>
              <w:left w:w="34" w:type="dxa"/>
              <w:right w:w="34" w:type="dxa"/>
            </w:tcMar>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13.08299"/>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96.43199"/>
        </w:trPr>
        <w:tc>
          <w:tcPr>
            <w:tcW w:w="2694" w:type="dxa"/>
          </w:tcPr>
          <w:p/>
        </w:tc>
        <w:tc>
          <w:tcPr>
            <w:tcW w:w="7088" w:type="dxa"/>
          </w:tcPr>
          <w:p/>
        </w:tc>
        <w:tc>
          <w:tcPr>
            <w:tcW w:w="993" w:type="dxa"/>
          </w:tcPr>
          <w:p/>
        </w:tc>
      </w:tr>
      <w:tr>
        <w:trPr>
          <w:trHeight w:hRule="exact" w:val="277.83"/>
        </w:trPr>
        <w:tc>
          <w:tcPr>
            <w:tcW w:w="10788" w:type="dxa"/>
            <w:gridSpan w:val="3"/>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Визирование РПД для исполнения в очередном учебном году</w:t>
            </w:r>
          </w:p>
        </w:tc>
      </w:tr>
      <w:tr>
        <w:trPr>
          <w:trHeight w:hRule="exact" w:val="138.9151"/>
        </w:trPr>
        <w:tc>
          <w:tcPr>
            <w:tcW w:w="2694" w:type="dxa"/>
          </w:tcPr>
          <w:p/>
        </w:tc>
        <w:tc>
          <w:tcPr>
            <w:tcW w:w="7088" w:type="dxa"/>
          </w:tcPr>
          <w:p/>
        </w:tc>
        <w:tc>
          <w:tcPr>
            <w:tcW w:w="993" w:type="dxa"/>
          </w:tcPr>
          <w:p/>
        </w:tc>
      </w:tr>
      <w:tr>
        <w:trPr>
          <w:trHeight w:hRule="exact" w:val="555.6599"/>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Председатель МК РНС</w:t>
            </w:r>
          </w:p>
        </w:tc>
      </w:tr>
      <w:tr>
        <w:trPr>
          <w:trHeight w:hRule="exact" w:val="277.83"/>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__ __________ 2024 г.</w:t>
            </w:r>
          </w:p>
        </w:tc>
      </w:tr>
      <w:tr>
        <w:trPr>
          <w:trHeight w:hRule="exact" w:val="138.9151"/>
        </w:trPr>
        <w:tc>
          <w:tcPr>
            <w:tcW w:w="2694" w:type="dxa"/>
          </w:tcPr>
          <w:p/>
        </w:tc>
        <w:tc>
          <w:tcPr>
            <w:tcW w:w="7088" w:type="dxa"/>
          </w:tcPr>
          <w:p/>
        </w:tc>
        <w:tc>
          <w:tcPr>
            <w:tcW w:w="993" w:type="dxa"/>
          </w:tcPr>
          <w:p/>
        </w:tc>
      </w:tr>
      <w:tr>
        <w:trPr>
          <w:trHeight w:hRule="exact" w:val="416.7451"/>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пересмотрена, обсуждена и одобрена для</w:t>
            </w:r>
          </w:p>
          <w:p>
            <w:pPr>
              <w:jc w:val="left"/>
              <w:spacing w:after="0" w:line="240" w:lineRule="auto"/>
              <w:rPr>
                <w:sz w:val="19"/>
                <w:szCs w:val="19"/>
              </w:rPr>
            </w:pPr>
            <w:r>
              <w:rPr>
                <w:rFonts w:ascii="Times New Roman" w:hAnsi="Times New Roman" w:cs="Times New Roman"/>
                <w:color w:val="#000000"/>
                <w:sz w:val="19"/>
                <w:szCs w:val="19"/>
              </w:rPr>
              <w:t> исполнения в 2024-2025 учебном году на заседании кафедры</w:t>
            </w:r>
          </w:p>
        </w:tc>
      </w:tr>
      <w:tr>
        <w:trPr>
          <w:trHeight w:hRule="exact" w:val="277.8299"/>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БАмИЖТ</w:t>
            </w:r>
          </w:p>
        </w:tc>
      </w:tr>
      <w:tr>
        <w:trPr>
          <w:trHeight w:hRule="exact" w:val="138.9149"/>
        </w:trPr>
        <w:tc>
          <w:tcPr>
            <w:tcW w:w="2694" w:type="dxa"/>
          </w:tcPr>
          <w:p/>
        </w:tc>
        <w:tc>
          <w:tcPr>
            <w:tcW w:w="7088" w:type="dxa"/>
          </w:tcPr>
          <w:p/>
        </w:tc>
        <w:tc>
          <w:tcPr>
            <w:tcW w:w="993" w:type="dxa"/>
          </w:tcPr>
          <w:p/>
        </w:tc>
      </w:tr>
      <w:tr>
        <w:trPr>
          <w:trHeight w:hRule="exact" w:val="694.575"/>
        </w:trPr>
        <w:tc>
          <w:tcPr>
            <w:tcW w:w="2694" w:type="dxa"/>
          </w:tcPr>
          <w:p/>
        </w:tc>
        <w:tc>
          <w:tcPr>
            <w:tcW w:w="8094.75" w:type="dxa"/>
            <w:gridSpan w:val="2"/>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Протокол от  __ __________ 2024 г.  №  __</w:t>
            </w:r>
          </w:p>
          <w:p>
            <w:pPr>
              <w:jc w:val="left"/>
              <w:spacing w:after="0" w:line="240" w:lineRule="auto"/>
              <w:rPr>
                <w:sz w:val="19"/>
                <w:szCs w:val="19"/>
              </w:rPr>
            </w:pPr>
            <w:r>
              <w:rPr>
                <w:rFonts w:ascii="Times New Roman" w:hAnsi="Times New Roman" w:cs="Times New Roman"/>
                <w:color w:val="#000000"/>
                <w:sz w:val="19"/>
                <w:szCs w:val="19"/>
              </w:rPr>
              <w:t> Зав. кафедрой Гашенко С.А.</w:t>
            </w:r>
          </w:p>
        </w:tc>
      </w:tr>
      <w:tr>
        <w:trPr>
          <w:trHeight w:hRule="exact" w:val="138.9152"/>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13.08299"/>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96.43196"/>
        </w:trPr>
        <w:tc>
          <w:tcPr>
            <w:tcW w:w="2694" w:type="dxa"/>
          </w:tcPr>
          <w:p/>
        </w:tc>
        <w:tc>
          <w:tcPr>
            <w:tcW w:w="7088" w:type="dxa"/>
          </w:tcPr>
          <w:p/>
        </w:tc>
        <w:tc>
          <w:tcPr>
            <w:tcW w:w="993" w:type="dxa"/>
          </w:tcPr>
          <w:p/>
        </w:tc>
      </w:tr>
      <w:tr>
        <w:trPr>
          <w:trHeight w:hRule="exact" w:val="277.8301"/>
        </w:trPr>
        <w:tc>
          <w:tcPr>
            <w:tcW w:w="10788" w:type="dxa"/>
            <w:gridSpan w:val="3"/>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Визирование РПД для исполнения в очередном учебном году</w:t>
            </w:r>
          </w:p>
        </w:tc>
      </w:tr>
      <w:tr>
        <w:trPr>
          <w:trHeight w:hRule="exact" w:val="138.9147"/>
        </w:trPr>
        <w:tc>
          <w:tcPr>
            <w:tcW w:w="2694" w:type="dxa"/>
          </w:tcPr>
          <w:p/>
        </w:tc>
        <w:tc>
          <w:tcPr>
            <w:tcW w:w="7088" w:type="dxa"/>
          </w:tcPr>
          <w:p/>
        </w:tc>
        <w:tc>
          <w:tcPr>
            <w:tcW w:w="993" w:type="dxa"/>
          </w:tcPr>
          <w:p/>
        </w:tc>
      </w:tr>
      <w:tr>
        <w:trPr>
          <w:trHeight w:hRule="exact" w:val="555.6603"/>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Председатель МК РНС</w:t>
            </w:r>
          </w:p>
        </w:tc>
      </w:tr>
      <w:tr>
        <w:trPr>
          <w:trHeight w:hRule="exact" w:val="277.8299"/>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__ __________ 2025 г.</w:t>
            </w:r>
          </w:p>
        </w:tc>
      </w:tr>
      <w:tr>
        <w:trPr>
          <w:trHeight w:hRule="exact" w:val="138.9147"/>
        </w:trPr>
        <w:tc>
          <w:tcPr>
            <w:tcW w:w="2694" w:type="dxa"/>
          </w:tcPr>
          <w:p/>
        </w:tc>
        <w:tc>
          <w:tcPr>
            <w:tcW w:w="7088" w:type="dxa"/>
          </w:tcPr>
          <w:p/>
        </w:tc>
        <w:tc>
          <w:tcPr>
            <w:tcW w:w="993" w:type="dxa"/>
          </w:tcPr>
          <w:p/>
        </w:tc>
      </w:tr>
      <w:tr>
        <w:trPr>
          <w:trHeight w:hRule="exact" w:val="416.7451"/>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пересмотрена, обсуждена и одобрена для</w:t>
            </w:r>
          </w:p>
          <w:p>
            <w:pPr>
              <w:jc w:val="left"/>
              <w:spacing w:after="0" w:line="240" w:lineRule="auto"/>
              <w:rPr>
                <w:sz w:val="19"/>
                <w:szCs w:val="19"/>
              </w:rPr>
            </w:pPr>
            <w:r>
              <w:rPr>
                <w:rFonts w:ascii="Times New Roman" w:hAnsi="Times New Roman" w:cs="Times New Roman"/>
                <w:color w:val="#000000"/>
                <w:sz w:val="19"/>
                <w:szCs w:val="19"/>
              </w:rPr>
              <w:t> исполнения в 2025-2026 учебном году на заседании кафедры</w:t>
            </w:r>
          </w:p>
        </w:tc>
      </w:tr>
      <w:tr>
        <w:trPr>
          <w:trHeight w:hRule="exact" w:val="277.8299"/>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БАмИЖТ</w:t>
            </w:r>
          </w:p>
        </w:tc>
      </w:tr>
      <w:tr>
        <w:trPr>
          <w:trHeight w:hRule="exact" w:val="138.9152"/>
        </w:trPr>
        <w:tc>
          <w:tcPr>
            <w:tcW w:w="2694" w:type="dxa"/>
          </w:tcPr>
          <w:p/>
        </w:tc>
        <w:tc>
          <w:tcPr>
            <w:tcW w:w="7088" w:type="dxa"/>
          </w:tcPr>
          <w:p/>
        </w:tc>
        <w:tc>
          <w:tcPr>
            <w:tcW w:w="993" w:type="dxa"/>
          </w:tcPr>
          <w:p/>
        </w:tc>
      </w:tr>
      <w:tr>
        <w:trPr>
          <w:trHeight w:hRule="exact" w:val="694.575"/>
        </w:trPr>
        <w:tc>
          <w:tcPr>
            <w:tcW w:w="2694" w:type="dxa"/>
          </w:tcPr>
          <w:p/>
        </w:tc>
        <w:tc>
          <w:tcPr>
            <w:tcW w:w="8094.75" w:type="dxa"/>
            <w:gridSpan w:val="2"/>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Протокол от  __ __________ 2025 г.  №  __</w:t>
            </w:r>
          </w:p>
          <w:p>
            <w:pPr>
              <w:jc w:val="left"/>
              <w:spacing w:after="0" w:line="240" w:lineRule="auto"/>
              <w:rPr>
                <w:sz w:val="19"/>
                <w:szCs w:val="19"/>
              </w:rPr>
            </w:pPr>
            <w:r>
              <w:rPr>
                <w:rFonts w:ascii="Times New Roman" w:hAnsi="Times New Roman" w:cs="Times New Roman"/>
                <w:color w:val="#000000"/>
                <w:sz w:val="19"/>
                <w:szCs w:val="19"/>
              </w:rPr>
              <w:t> Зав. кафедрой Гашенко С.А.</w:t>
            </w:r>
          </w:p>
        </w:tc>
      </w:tr>
      <w:tr>
        <w:trPr>
          <w:trHeight w:hRule="exact" w:val="138.9152"/>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13.08277"/>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96.43196"/>
        </w:trPr>
        <w:tc>
          <w:tcPr>
            <w:tcW w:w="2694" w:type="dxa"/>
          </w:tcPr>
          <w:p/>
        </w:tc>
        <w:tc>
          <w:tcPr>
            <w:tcW w:w="7088" w:type="dxa"/>
          </w:tcPr>
          <w:p/>
        </w:tc>
        <w:tc>
          <w:tcPr>
            <w:tcW w:w="993" w:type="dxa"/>
          </w:tcPr>
          <w:p/>
        </w:tc>
      </w:tr>
      <w:tr>
        <w:trPr>
          <w:trHeight w:hRule="exact" w:val="277.8299"/>
        </w:trPr>
        <w:tc>
          <w:tcPr>
            <w:tcW w:w="10788" w:type="dxa"/>
            <w:gridSpan w:val="3"/>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Визирование РПД для исполнения в очередном учебном году</w:t>
            </w:r>
          </w:p>
        </w:tc>
      </w:tr>
      <w:tr>
        <w:trPr>
          <w:trHeight w:hRule="exact" w:val="138.9152"/>
        </w:trPr>
        <w:tc>
          <w:tcPr>
            <w:tcW w:w="2694" w:type="dxa"/>
          </w:tcPr>
          <w:p/>
        </w:tc>
        <w:tc>
          <w:tcPr>
            <w:tcW w:w="7088" w:type="dxa"/>
          </w:tcPr>
          <w:p/>
        </w:tc>
        <w:tc>
          <w:tcPr>
            <w:tcW w:w="993" w:type="dxa"/>
          </w:tcPr>
          <w:p/>
        </w:tc>
      </w:tr>
      <w:tr>
        <w:trPr>
          <w:trHeight w:hRule="exact" w:val="555.6594"/>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Председатель МК РНС</w:t>
            </w:r>
          </w:p>
        </w:tc>
      </w:tr>
      <w:tr>
        <w:trPr>
          <w:trHeight w:hRule="exact" w:val="277.8304"/>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__ __________ 2026 г.</w:t>
            </w:r>
          </w:p>
        </w:tc>
      </w:tr>
      <w:tr>
        <w:trPr>
          <w:trHeight w:hRule="exact" w:val="138.9152"/>
        </w:trPr>
        <w:tc>
          <w:tcPr>
            <w:tcW w:w="2694" w:type="dxa"/>
          </w:tcPr>
          <w:p/>
        </w:tc>
        <w:tc>
          <w:tcPr>
            <w:tcW w:w="7088" w:type="dxa"/>
          </w:tcPr>
          <w:p/>
        </w:tc>
        <w:tc>
          <w:tcPr>
            <w:tcW w:w="993" w:type="dxa"/>
          </w:tcPr>
          <w:p/>
        </w:tc>
      </w:tr>
      <w:tr>
        <w:trPr>
          <w:trHeight w:hRule="exact" w:val="416.7446"/>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пересмотрена, обсуждена и одобрена для</w:t>
            </w:r>
          </w:p>
          <w:p>
            <w:pPr>
              <w:jc w:val="left"/>
              <w:spacing w:after="0" w:line="240" w:lineRule="auto"/>
              <w:rPr>
                <w:sz w:val="19"/>
                <w:szCs w:val="19"/>
              </w:rPr>
            </w:pPr>
            <w:r>
              <w:rPr>
                <w:rFonts w:ascii="Times New Roman" w:hAnsi="Times New Roman" w:cs="Times New Roman"/>
                <w:color w:val="#000000"/>
                <w:sz w:val="19"/>
                <w:szCs w:val="19"/>
              </w:rPr>
              <w:t> исполнения в 2026-2027 учебном году на заседании кафедры</w:t>
            </w:r>
          </w:p>
        </w:tc>
      </w:tr>
      <w:tr>
        <w:trPr>
          <w:trHeight w:hRule="exact" w:val="277.8304"/>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БАмИЖТ</w:t>
            </w:r>
          </w:p>
        </w:tc>
      </w:tr>
      <w:tr>
        <w:trPr>
          <w:trHeight w:hRule="exact" w:val="138.9143"/>
        </w:trPr>
        <w:tc>
          <w:tcPr>
            <w:tcW w:w="2694" w:type="dxa"/>
          </w:tcPr>
          <w:p/>
        </w:tc>
        <w:tc>
          <w:tcPr>
            <w:tcW w:w="7088" w:type="dxa"/>
          </w:tcPr>
          <w:p/>
        </w:tc>
        <w:tc>
          <w:tcPr>
            <w:tcW w:w="993" w:type="dxa"/>
          </w:tcPr>
          <w:p/>
        </w:tc>
      </w:tr>
      <w:tr>
        <w:trPr>
          <w:trHeight w:hRule="exact" w:val="694.575"/>
        </w:trPr>
        <w:tc>
          <w:tcPr>
            <w:tcW w:w="2694" w:type="dxa"/>
          </w:tcPr>
          <w:p/>
        </w:tc>
        <w:tc>
          <w:tcPr>
            <w:tcW w:w="8094.75" w:type="dxa"/>
            <w:gridSpan w:val="2"/>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Протокол от  __ __________ 2026 г.  №  __</w:t>
            </w:r>
          </w:p>
          <w:p>
            <w:pPr>
              <w:jc w:val="left"/>
              <w:spacing w:after="0" w:line="240" w:lineRule="auto"/>
              <w:rPr>
                <w:sz w:val="19"/>
                <w:szCs w:val="19"/>
              </w:rPr>
            </w:pPr>
            <w:r>
              <w:rPr>
                <w:rFonts w:ascii="Times New Roman" w:hAnsi="Times New Roman" w:cs="Times New Roman"/>
                <w:color w:val="#000000"/>
                <w:sz w:val="19"/>
                <w:szCs w:val="19"/>
              </w:rPr>
              <w:t> Зав. кафедрой Гашенко С.А.</w:t>
            </w:r>
          </w:p>
        </w:tc>
      </w:tr>
      <w:tr>
        <w:trPr>
          <w:trHeight w:hRule="exact" w:val="138.9152"/>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13.08321"/>
        </w:trPr>
        <w:tc>
          <w:tcPr>
            <w:tcW w:w="2694" w:type="dxa"/>
          </w:tcPr>
          <w:p/>
        </w:tc>
        <w:tc>
          <w:tcPr>
            <w:tcW w:w="7088" w:type="dxa"/>
          </w:tcPr>
          <w:p/>
        </w:tc>
        <w:tc>
          <w:tcPr>
            <w:tcW w:w="993" w:type="dxa"/>
          </w:tcPr>
          <w:p/>
        </w:tc>
      </w:tr>
      <w:tr>
        <w:trPr>
          <w:trHeight w:hRule="exact" w:val="14.7"/>
        </w:trPr>
        <w:tc>
          <w:tcPr>
            <w:tcW w:w="10788" w:type="dxa"/>
            <w:gridSpan w:val="3"/>
            <w:tcBorders>
              <w:top w:val="single" w:sz="8" w:space="0" w:color="#000000"/>
            </w:tcBorders>
            <w:shd w:val="clear" w:color="#FFFFFF" w:fill="#FFFFFF"/>
            <w:vAlign w:val="top"/>
            <w:tcMar>
              <w:left w:w="4" w:type="dxa"/>
              <w:right w:w="4" w:type="dxa"/>
            </w:tcMar>
          </w:tcPr>
          <w:p/>
        </w:tc>
      </w:tr>
      <w:tr>
        <w:trPr>
          <w:trHeight w:hRule="exact" w:val="96.43196"/>
        </w:trPr>
        <w:tc>
          <w:tcPr>
            <w:tcW w:w="2694" w:type="dxa"/>
          </w:tcPr>
          <w:p/>
        </w:tc>
        <w:tc>
          <w:tcPr>
            <w:tcW w:w="7088" w:type="dxa"/>
          </w:tcPr>
          <w:p/>
        </w:tc>
        <w:tc>
          <w:tcPr>
            <w:tcW w:w="993" w:type="dxa"/>
          </w:tcPr>
          <w:p/>
        </w:tc>
      </w:tr>
      <w:tr>
        <w:trPr>
          <w:trHeight w:hRule="exact" w:val="277.8304"/>
        </w:trPr>
        <w:tc>
          <w:tcPr>
            <w:tcW w:w="10788" w:type="dxa"/>
            <w:gridSpan w:val="3"/>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Визирование РПД для исполнения в очередном учебном году</w:t>
            </w:r>
          </w:p>
        </w:tc>
      </w:tr>
      <w:tr>
        <w:trPr>
          <w:trHeight w:hRule="exact" w:val="138.9143"/>
        </w:trPr>
        <w:tc>
          <w:tcPr>
            <w:tcW w:w="2694" w:type="dxa"/>
          </w:tcPr>
          <w:p/>
        </w:tc>
        <w:tc>
          <w:tcPr>
            <w:tcW w:w="7088" w:type="dxa"/>
          </w:tcPr>
          <w:p/>
        </w:tc>
        <w:tc>
          <w:tcPr>
            <w:tcW w:w="993" w:type="dxa"/>
          </w:tcPr>
          <w:p/>
        </w:tc>
      </w:tr>
      <w:tr>
        <w:trPr>
          <w:trHeight w:hRule="exact" w:val="555.6607"/>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Председатель МК РНС</w:t>
            </w:r>
          </w:p>
        </w:tc>
      </w:tr>
      <w:tr>
        <w:trPr>
          <w:trHeight w:hRule="exact" w:val="277.8304"/>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__ __________ 2027 г.</w:t>
            </w:r>
          </w:p>
        </w:tc>
      </w:tr>
      <w:tr>
        <w:trPr>
          <w:trHeight w:hRule="exact" w:val="138.9143"/>
        </w:trPr>
        <w:tc>
          <w:tcPr>
            <w:tcW w:w="2694" w:type="dxa"/>
          </w:tcPr>
          <w:p/>
        </w:tc>
        <w:tc>
          <w:tcPr>
            <w:tcW w:w="7088" w:type="dxa"/>
          </w:tcPr>
          <w:p/>
        </w:tc>
        <w:tc>
          <w:tcPr>
            <w:tcW w:w="993" w:type="dxa"/>
          </w:tcPr>
          <w:p/>
        </w:tc>
      </w:tr>
      <w:tr>
        <w:trPr>
          <w:trHeight w:hRule="exact" w:val="416.7446"/>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пересмотрена, обсуждена и одобрена для</w:t>
            </w:r>
          </w:p>
          <w:p>
            <w:pPr>
              <w:jc w:val="left"/>
              <w:spacing w:after="0" w:line="240" w:lineRule="auto"/>
              <w:rPr>
                <w:sz w:val="19"/>
                <w:szCs w:val="19"/>
              </w:rPr>
            </w:pPr>
            <w:r>
              <w:rPr>
                <w:rFonts w:ascii="Times New Roman" w:hAnsi="Times New Roman" w:cs="Times New Roman"/>
                <w:color w:val="#000000"/>
                <w:sz w:val="19"/>
                <w:szCs w:val="19"/>
              </w:rPr>
              <w:t> исполнения в 2027-2028 учебном году на заседании кафедры</w:t>
            </w:r>
          </w:p>
        </w:tc>
      </w:tr>
      <w:tr>
        <w:trPr>
          <w:trHeight w:hRule="exact" w:val="277.8304"/>
        </w:trPr>
        <w:tc>
          <w:tcPr>
            <w:tcW w:w="10788" w:type="dxa"/>
            <w:gridSpan w:val="3"/>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БАмИЖТ</w:t>
            </w:r>
          </w:p>
        </w:tc>
      </w:tr>
      <w:tr>
        <w:trPr>
          <w:trHeight w:hRule="exact" w:val="138.9152"/>
        </w:trPr>
        <w:tc>
          <w:tcPr>
            <w:tcW w:w="2694" w:type="dxa"/>
          </w:tcPr>
          <w:p/>
        </w:tc>
        <w:tc>
          <w:tcPr>
            <w:tcW w:w="7088" w:type="dxa"/>
          </w:tcPr>
          <w:p/>
        </w:tc>
        <w:tc>
          <w:tcPr>
            <w:tcW w:w="993" w:type="dxa"/>
          </w:tcPr>
          <w:p/>
        </w:tc>
      </w:tr>
      <w:tr>
        <w:trPr>
          <w:trHeight w:hRule="exact" w:val="694.575"/>
        </w:trPr>
        <w:tc>
          <w:tcPr>
            <w:tcW w:w="2694" w:type="dxa"/>
          </w:tcPr>
          <w:p/>
        </w:tc>
        <w:tc>
          <w:tcPr>
            <w:tcW w:w="8094.75" w:type="dxa"/>
            <w:gridSpan w:val="2"/>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Протокол от  __ __________ 2027 г.  №  __</w:t>
            </w:r>
          </w:p>
          <w:p>
            <w:pPr>
              <w:jc w:val="left"/>
              <w:spacing w:after="0" w:line="240" w:lineRule="auto"/>
              <w:rPr>
                <w:sz w:val="19"/>
                <w:szCs w:val="19"/>
              </w:rPr>
            </w:pPr>
            <w:r>
              <w:rPr>
                <w:rFonts w:ascii="Times New Roman" w:hAnsi="Times New Roman" w:cs="Times New Roman"/>
                <w:color w:val="#000000"/>
                <w:sz w:val="19"/>
                <w:szCs w:val="19"/>
              </w:rPr>
              <w:t> Зав. кафедрой Гашенко 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
        <w:gridCol w:w="1276"/>
        <w:gridCol w:w="471"/>
        <w:gridCol w:w="237"/>
        <w:gridCol w:w="142"/>
        <w:gridCol w:w="92"/>
        <w:gridCol w:w="191"/>
        <w:gridCol w:w="284"/>
        <w:gridCol w:w="468"/>
        <w:gridCol w:w="241"/>
        <w:gridCol w:w="230"/>
        <w:gridCol w:w="195"/>
        <w:gridCol w:w="395"/>
        <w:gridCol w:w="2865"/>
        <w:gridCol w:w="1843"/>
        <w:gridCol w:w="567"/>
        <w:gridCol w:w="283"/>
        <w:gridCol w:w="142"/>
      </w:tblGrid>
      <w:tr>
        <w:trPr>
          <w:trHeight w:hRule="exact" w:val="277.83"/>
        </w:trPr>
        <w:tc>
          <w:tcPr>
            <w:tcW w:w="284" w:type="dxa"/>
          </w:tcPr>
          <w:p/>
        </w:tc>
        <w:tc>
          <w:tcPr>
            <w:tcW w:w="1277" w:type="dxa"/>
          </w:tcPr>
          <w:p/>
        </w:tc>
        <w:tc>
          <w:tcPr>
            <w:tcW w:w="472" w:type="dxa"/>
          </w:tcPr>
          <w:p/>
        </w:tc>
        <w:tc>
          <w:tcPr>
            <w:tcW w:w="238" w:type="dxa"/>
          </w:tcPr>
          <w:p/>
        </w:tc>
        <w:tc>
          <w:tcPr>
            <w:tcW w:w="143" w:type="dxa"/>
          </w:tcPr>
          <w:p/>
        </w:tc>
        <w:tc>
          <w:tcPr>
            <w:tcW w:w="93" w:type="dxa"/>
          </w:tcPr>
          <w:p/>
        </w:tc>
        <w:tc>
          <w:tcPr>
            <w:tcW w:w="192" w:type="dxa"/>
          </w:tcPr>
          <w:p/>
        </w:tc>
        <w:tc>
          <w:tcPr>
            <w:tcW w:w="285" w:type="dxa"/>
          </w:tcPr>
          <w:p/>
        </w:tc>
        <w:tc>
          <w:tcPr>
            <w:tcW w:w="469" w:type="dxa"/>
          </w:tcPr>
          <w:p/>
        </w:tc>
        <w:tc>
          <w:tcPr>
            <w:tcW w:w="242" w:type="dxa"/>
          </w:tcPr>
          <w:p/>
        </w:tc>
        <w:tc>
          <w:tcPr>
            <w:tcW w:w="231" w:type="dxa"/>
          </w:tcPr>
          <w:p/>
        </w:tc>
        <w:tc>
          <w:tcPr>
            <w:tcW w:w="196" w:type="dxa"/>
          </w:tcPr>
          <w:p/>
        </w:tc>
        <w:tc>
          <w:tcPr>
            <w:tcW w:w="396" w:type="dxa"/>
          </w:tcPr>
          <w:p/>
        </w:tc>
        <w:tc>
          <w:tcPr>
            <w:tcW w:w="2866" w:type="dxa"/>
          </w:tcPr>
          <w:p/>
        </w:tc>
        <w:tc>
          <w:tcPr>
            <w:tcW w:w="184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277.83"/>
        </w:trPr>
        <w:tc>
          <w:tcPr>
            <w:tcW w:w="284" w:type="dxa"/>
          </w:tcPr>
          <w:p/>
        </w:tc>
        <w:tc>
          <w:tcPr>
            <w:tcW w:w="1277" w:type="dxa"/>
          </w:tcPr>
          <w:p/>
        </w:tc>
        <w:tc>
          <w:tcPr>
            <w:tcW w:w="472" w:type="dxa"/>
          </w:tcPr>
          <w:p/>
        </w:tc>
        <w:tc>
          <w:tcPr>
            <w:tcW w:w="238" w:type="dxa"/>
          </w:tcPr>
          <w:p/>
        </w:tc>
        <w:tc>
          <w:tcPr>
            <w:tcW w:w="143" w:type="dxa"/>
          </w:tcPr>
          <w:p/>
        </w:tc>
        <w:tc>
          <w:tcPr>
            <w:tcW w:w="93" w:type="dxa"/>
          </w:tcPr>
          <w:p/>
        </w:tc>
        <w:tc>
          <w:tcPr>
            <w:tcW w:w="192" w:type="dxa"/>
          </w:tcPr>
          <w:p/>
        </w:tc>
        <w:tc>
          <w:tcPr>
            <w:tcW w:w="285" w:type="dxa"/>
          </w:tcPr>
          <w:p/>
        </w:tc>
        <w:tc>
          <w:tcPr>
            <w:tcW w:w="469" w:type="dxa"/>
          </w:tcPr>
          <w:p/>
        </w:tc>
        <w:tc>
          <w:tcPr>
            <w:tcW w:w="242" w:type="dxa"/>
          </w:tcPr>
          <w:p/>
        </w:tc>
        <w:tc>
          <w:tcPr>
            <w:tcW w:w="231" w:type="dxa"/>
          </w:tcPr>
          <w:p/>
        </w:tc>
        <w:tc>
          <w:tcPr>
            <w:tcW w:w="196" w:type="dxa"/>
          </w:tcPr>
          <w:p/>
        </w:tc>
        <w:tc>
          <w:tcPr>
            <w:tcW w:w="396" w:type="dxa"/>
          </w:tcPr>
          <w:p/>
        </w:tc>
        <w:tc>
          <w:tcPr>
            <w:tcW w:w="2866" w:type="dxa"/>
          </w:tcPr>
          <w:p/>
        </w:tc>
        <w:tc>
          <w:tcPr>
            <w:tcW w:w="1844" w:type="dxa"/>
          </w:tcPr>
          <w:p/>
        </w:tc>
        <w:tc>
          <w:tcPr>
            <w:tcW w:w="568" w:type="dxa"/>
          </w:tcPr>
          <w:p/>
        </w:tc>
        <w:tc>
          <w:tcPr>
            <w:tcW w:w="284" w:type="dxa"/>
          </w:tcPr>
          <w:p/>
        </w:tc>
        <w:tc>
          <w:tcPr>
            <w:tcW w:w="143" w:type="dxa"/>
          </w:tcPr>
          <w:p/>
        </w:tc>
      </w:tr>
      <w:tr>
        <w:trPr>
          <w:trHeight w:hRule="exact" w:val="277.83"/>
        </w:trPr>
        <w:tc>
          <w:tcPr>
            <w:tcW w:w="10221" w:type="dxa"/>
            <w:gridSpan w:val="18"/>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Рабочая программа дисциплины  Сопротивление материалов</w:t>
            </w:r>
          </w:p>
        </w:tc>
      </w:tr>
      <w:tr>
        <w:trPr>
          <w:trHeight w:hRule="exact" w:val="694.5751"/>
        </w:trPr>
        <w:tc>
          <w:tcPr>
            <w:tcW w:w="10221" w:type="dxa"/>
            <w:gridSpan w:val="18"/>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разработана в соответствии с ФГОС, утвержденным приказом Министерства образования и науки Российской Федерации от 27.03.2018 № 218</w:t>
            </w:r>
          </w:p>
        </w:tc>
      </w:tr>
      <w:tr>
        <w:trPr>
          <w:trHeight w:hRule="exact" w:val="277.83"/>
        </w:trPr>
        <w:tc>
          <w:tcPr>
            <w:tcW w:w="2424.75" w:type="dxa"/>
            <w:gridSpan w:val="5"/>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Квалификация</w:t>
            </w:r>
          </w:p>
        </w:tc>
        <w:tc>
          <w:tcPr>
            <w:tcW w:w="7386" w:type="dxa"/>
            <w:gridSpan w:val="11"/>
            <w:tcBorders>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инженер путей сообщения</w:t>
            </w:r>
          </w:p>
        </w:tc>
        <w:tc>
          <w:tcPr>
            <w:tcW w:w="284" w:type="dxa"/>
          </w:tcPr>
          <w:p/>
        </w:tc>
        <w:tc>
          <w:tcPr>
            <w:tcW w:w="143" w:type="dxa"/>
          </w:tcPr>
          <w:p/>
        </w:tc>
      </w:tr>
      <w:tr>
        <w:trPr>
          <w:trHeight w:hRule="exact" w:val="138.9149"/>
        </w:trPr>
        <w:tc>
          <w:tcPr>
            <w:tcW w:w="284" w:type="dxa"/>
          </w:tcPr>
          <w:p/>
        </w:tc>
        <w:tc>
          <w:tcPr>
            <w:tcW w:w="1277" w:type="dxa"/>
          </w:tcPr>
          <w:p/>
        </w:tc>
        <w:tc>
          <w:tcPr>
            <w:tcW w:w="472" w:type="dxa"/>
          </w:tcPr>
          <w:p/>
        </w:tc>
        <w:tc>
          <w:tcPr>
            <w:tcW w:w="238" w:type="dxa"/>
          </w:tcPr>
          <w:p/>
        </w:tc>
        <w:tc>
          <w:tcPr>
            <w:tcW w:w="143" w:type="dxa"/>
          </w:tcPr>
          <w:p/>
        </w:tc>
        <w:tc>
          <w:tcPr>
            <w:tcW w:w="93" w:type="dxa"/>
          </w:tcPr>
          <w:p/>
        </w:tc>
        <w:tc>
          <w:tcPr>
            <w:tcW w:w="192" w:type="dxa"/>
          </w:tcPr>
          <w:p/>
        </w:tc>
        <w:tc>
          <w:tcPr>
            <w:tcW w:w="285" w:type="dxa"/>
          </w:tcPr>
          <w:p/>
        </w:tc>
        <w:tc>
          <w:tcPr>
            <w:tcW w:w="469" w:type="dxa"/>
          </w:tcPr>
          <w:p/>
        </w:tc>
        <w:tc>
          <w:tcPr>
            <w:tcW w:w="242" w:type="dxa"/>
          </w:tcPr>
          <w:p/>
        </w:tc>
        <w:tc>
          <w:tcPr>
            <w:tcW w:w="231" w:type="dxa"/>
          </w:tcPr>
          <w:p/>
        </w:tc>
        <w:tc>
          <w:tcPr>
            <w:tcW w:w="196" w:type="dxa"/>
          </w:tcPr>
          <w:p/>
        </w:tc>
        <w:tc>
          <w:tcPr>
            <w:tcW w:w="396" w:type="dxa"/>
          </w:tcPr>
          <w:p/>
        </w:tc>
        <w:tc>
          <w:tcPr>
            <w:tcW w:w="2866" w:type="dxa"/>
          </w:tcPr>
          <w:p/>
        </w:tc>
        <w:tc>
          <w:tcPr>
            <w:tcW w:w="1844" w:type="dxa"/>
          </w:tcPr>
          <w:p/>
        </w:tc>
        <w:tc>
          <w:tcPr>
            <w:tcW w:w="568" w:type="dxa"/>
          </w:tcPr>
          <w:p/>
        </w:tc>
        <w:tc>
          <w:tcPr>
            <w:tcW w:w="284" w:type="dxa"/>
          </w:tcPr>
          <w:p/>
        </w:tc>
        <w:tc>
          <w:tcPr>
            <w:tcW w:w="143" w:type="dxa"/>
          </w:tcPr>
          <w:p/>
        </w:tc>
      </w:tr>
      <w:tr>
        <w:trPr>
          <w:trHeight w:hRule="exact" w:val="277.8299"/>
        </w:trPr>
        <w:tc>
          <w:tcPr>
            <w:tcW w:w="2424.75" w:type="dxa"/>
            <w:gridSpan w:val="5"/>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Форма обучения</w:t>
            </w:r>
          </w:p>
        </w:tc>
        <w:tc>
          <w:tcPr>
            <w:tcW w:w="7386" w:type="dxa"/>
            <w:gridSpan w:val="11"/>
            <w:tcBorders>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b/>
                <w:color w:val="#000000"/>
                <w:sz w:val="19"/>
                <w:szCs w:val="19"/>
              </w:rPr>
              <w:t> очная</w:t>
            </w:r>
          </w:p>
        </w:tc>
        <w:tc>
          <w:tcPr>
            <w:tcW w:w="284" w:type="dxa"/>
          </w:tcPr>
          <w:p/>
        </w:tc>
        <w:tc>
          <w:tcPr>
            <w:tcW w:w="143" w:type="dxa"/>
          </w:tcPr>
          <w:p/>
        </w:tc>
      </w:tr>
      <w:tr>
        <w:trPr>
          <w:trHeight w:hRule="exact" w:val="277.8299"/>
        </w:trPr>
        <w:tc>
          <w:tcPr>
            <w:tcW w:w="284" w:type="dxa"/>
          </w:tcPr>
          <w:p/>
        </w:tc>
        <w:tc>
          <w:tcPr>
            <w:tcW w:w="1277" w:type="dxa"/>
          </w:tcPr>
          <w:p/>
        </w:tc>
        <w:tc>
          <w:tcPr>
            <w:tcW w:w="472" w:type="dxa"/>
          </w:tcPr>
          <w:p/>
        </w:tc>
        <w:tc>
          <w:tcPr>
            <w:tcW w:w="238" w:type="dxa"/>
          </w:tcPr>
          <w:p/>
        </w:tc>
        <w:tc>
          <w:tcPr>
            <w:tcW w:w="143" w:type="dxa"/>
          </w:tcPr>
          <w:p/>
        </w:tc>
        <w:tc>
          <w:tcPr>
            <w:tcW w:w="93" w:type="dxa"/>
          </w:tcPr>
          <w:p/>
        </w:tc>
        <w:tc>
          <w:tcPr>
            <w:tcW w:w="192" w:type="dxa"/>
          </w:tcPr>
          <w:p/>
        </w:tc>
        <w:tc>
          <w:tcPr>
            <w:tcW w:w="285" w:type="dxa"/>
          </w:tcPr>
          <w:p/>
        </w:tc>
        <w:tc>
          <w:tcPr>
            <w:tcW w:w="469" w:type="dxa"/>
          </w:tcPr>
          <w:p/>
        </w:tc>
        <w:tc>
          <w:tcPr>
            <w:tcW w:w="242" w:type="dxa"/>
          </w:tcPr>
          <w:p/>
        </w:tc>
        <w:tc>
          <w:tcPr>
            <w:tcW w:w="231" w:type="dxa"/>
          </w:tcPr>
          <w:p/>
        </w:tc>
        <w:tc>
          <w:tcPr>
            <w:tcW w:w="196" w:type="dxa"/>
          </w:tcPr>
          <w:p/>
        </w:tc>
        <w:tc>
          <w:tcPr>
            <w:tcW w:w="396" w:type="dxa"/>
          </w:tcPr>
          <w:p/>
        </w:tc>
        <w:tc>
          <w:tcPr>
            <w:tcW w:w="2866" w:type="dxa"/>
          </w:tcPr>
          <w:p/>
        </w:tc>
        <w:tc>
          <w:tcPr>
            <w:tcW w:w="1844" w:type="dxa"/>
          </w:tcPr>
          <w:p/>
        </w:tc>
        <w:tc>
          <w:tcPr>
            <w:tcW w:w="568" w:type="dxa"/>
          </w:tcPr>
          <w:p/>
        </w:tc>
        <w:tc>
          <w:tcPr>
            <w:tcW w:w="284" w:type="dxa"/>
          </w:tcPr>
          <w:p/>
        </w:tc>
        <w:tc>
          <w:tcPr>
            <w:tcW w:w="143" w:type="dxa"/>
          </w:tcPr>
          <w:p/>
        </w:tc>
      </w:tr>
      <w:tr>
        <w:trPr>
          <w:trHeight w:hRule="exact" w:val="833.4899"/>
        </w:trPr>
        <w:tc>
          <w:tcPr>
            <w:tcW w:w="9795.75" w:type="dxa"/>
            <w:gridSpan w:val="16"/>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tc>
        <w:tc>
          <w:tcPr>
            <w:tcW w:w="143" w:type="dxa"/>
          </w:tcPr>
          <w:p/>
        </w:tc>
      </w:tr>
      <w:tr>
        <w:trPr>
          <w:trHeight w:hRule="exact" w:val="138.9152"/>
        </w:trPr>
        <w:tc>
          <w:tcPr>
            <w:tcW w:w="284" w:type="dxa"/>
          </w:tcPr>
          <w:p/>
        </w:tc>
        <w:tc>
          <w:tcPr>
            <w:tcW w:w="1277" w:type="dxa"/>
          </w:tcPr>
          <w:p/>
        </w:tc>
        <w:tc>
          <w:tcPr>
            <w:tcW w:w="472" w:type="dxa"/>
          </w:tcPr>
          <w:p/>
        </w:tc>
        <w:tc>
          <w:tcPr>
            <w:tcW w:w="238" w:type="dxa"/>
          </w:tcPr>
          <w:p/>
        </w:tc>
        <w:tc>
          <w:tcPr>
            <w:tcW w:w="143" w:type="dxa"/>
          </w:tcPr>
          <w:p/>
        </w:tc>
        <w:tc>
          <w:tcPr>
            <w:tcW w:w="93" w:type="dxa"/>
          </w:tcPr>
          <w:p/>
        </w:tc>
        <w:tc>
          <w:tcPr>
            <w:tcW w:w="192" w:type="dxa"/>
          </w:tcPr>
          <w:p/>
        </w:tc>
        <w:tc>
          <w:tcPr>
            <w:tcW w:w="285" w:type="dxa"/>
          </w:tcPr>
          <w:p/>
        </w:tc>
        <w:tc>
          <w:tcPr>
            <w:tcW w:w="469" w:type="dxa"/>
          </w:tcPr>
          <w:p/>
        </w:tc>
        <w:tc>
          <w:tcPr>
            <w:tcW w:w="242" w:type="dxa"/>
          </w:tcPr>
          <w:p/>
        </w:tc>
        <w:tc>
          <w:tcPr>
            <w:tcW w:w="231" w:type="dxa"/>
          </w:tcPr>
          <w:p/>
        </w:tc>
        <w:tc>
          <w:tcPr>
            <w:tcW w:w="196" w:type="dxa"/>
          </w:tcPr>
          <w:p/>
        </w:tc>
        <w:tc>
          <w:tcPr>
            <w:tcW w:w="396" w:type="dxa"/>
          </w:tcPr>
          <w:p/>
        </w:tc>
        <w:tc>
          <w:tcPr>
            <w:tcW w:w="2866" w:type="dxa"/>
          </w:tcPr>
          <w:p/>
        </w:tc>
        <w:tc>
          <w:tcPr>
            <w:tcW w:w="1844" w:type="dxa"/>
          </w:tcPr>
          <w:p/>
        </w:tc>
        <w:tc>
          <w:tcPr>
            <w:tcW w:w="568" w:type="dxa"/>
          </w:tcPr>
          <w:p/>
        </w:tc>
        <w:tc>
          <w:tcPr>
            <w:tcW w:w="284" w:type="dxa"/>
          </w:tcPr>
          <w:p/>
        </w:tc>
        <w:tc>
          <w:tcPr>
            <w:tcW w:w="143" w:type="dxa"/>
          </w:tcPr>
          <w:p/>
        </w:tc>
      </w:tr>
      <w:tr>
        <w:trPr>
          <w:trHeight w:hRule="exact" w:val="277.8299"/>
        </w:trPr>
        <w:tc>
          <w:tcPr>
            <w:tcW w:w="2283" w:type="dxa"/>
            <w:gridSpan w:val="4"/>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трудоемкость</w:t>
            </w:r>
          </w:p>
        </w:tc>
        <w:tc>
          <w:tcPr>
            <w:tcW w:w="143" w:type="dxa"/>
          </w:tcPr>
          <w:p/>
        </w:tc>
        <w:tc>
          <w:tcPr>
            <w:tcW w:w="7386" w:type="dxa"/>
            <w:gridSpan w:val="11"/>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9 ЗЕТ</w:t>
            </w:r>
          </w:p>
        </w:tc>
        <w:tc>
          <w:tcPr>
            <w:tcW w:w="284" w:type="dxa"/>
          </w:tcPr>
          <w:p/>
        </w:tc>
        <w:tc>
          <w:tcPr>
            <w:tcW w:w="143" w:type="dxa"/>
          </w:tcPr>
          <w:p/>
        </w:tc>
      </w:tr>
      <w:tr>
        <w:trPr>
          <w:trHeight w:hRule="exact" w:val="277.8299"/>
        </w:trPr>
        <w:tc>
          <w:tcPr>
            <w:tcW w:w="7386" w:type="dxa"/>
            <w:gridSpan w:val="14"/>
            <w:tcBorders>
</w:tcBorders>
            <w:shd w:val="clear" w:color="#000000" w:fill="#FFFFFF"/>
            <w:vAlign w:val="top"/>
            <w:tcMar>
              <w:left w:w="34" w:type="dxa"/>
              <w:right w:w="34" w:type="dxa"/>
            </w:tcMar>
          </w:tcPr>
          <w:p/>
        </w:tc>
        <w:tc>
          <w:tcPr>
            <w:tcW w:w="2424.75" w:type="dxa"/>
            <w:gridSpan w:val="2"/>
            <w:tcBorders>
</w:tcBorders>
            <w:shd w:val="clear" w:color="#000000" w:fill="#FFFFFF"/>
            <w:vAlign w:val="top"/>
            <w:tcMar>
              <w:left w:w="34" w:type="dxa"/>
              <w:right w:w="34" w:type="dxa"/>
            </w:tcMar>
          </w:tcPr>
          <w:p/>
        </w:tc>
        <w:tc>
          <w:tcPr>
            <w:tcW w:w="284" w:type="dxa"/>
          </w:tcPr>
          <w:p/>
        </w:tc>
        <w:tc>
          <w:tcPr>
            <w:tcW w:w="143" w:type="dxa"/>
          </w:tcPr>
          <w:p/>
        </w:tc>
      </w:tr>
      <w:tr>
        <w:trPr>
          <w:trHeight w:hRule="exact" w:val="277.8299"/>
        </w:trPr>
        <w:tc>
          <w:tcPr>
            <w:tcW w:w="2708.2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 по учебному плану</w:t>
            </w:r>
          </w:p>
        </w:tc>
        <w:tc>
          <w:tcPr>
            <w:tcW w:w="1007.25" w:type="dxa"/>
            <w:gridSpan w:val="3"/>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324</w:t>
            </w:r>
          </w:p>
        </w:tc>
        <w:tc>
          <w:tcPr>
            <w:tcW w:w="231" w:type="dxa"/>
          </w:tcPr>
          <w:p/>
        </w:tc>
        <w:tc>
          <w:tcPr>
            <w:tcW w:w="196" w:type="dxa"/>
          </w:tcPr>
          <w:p/>
        </w:tc>
        <w:tc>
          <w:tcPr>
            <w:tcW w:w="5968.5" w:type="dxa"/>
            <w:gridSpan w:val="5"/>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Виды контроля  в семестрах:</w:t>
            </w:r>
          </w:p>
        </w:tc>
        <w:tc>
          <w:tcPr>
            <w:tcW w:w="143" w:type="dxa"/>
          </w:tcPr>
          <w:p/>
        </w:tc>
      </w:tr>
      <w:tr>
        <w:trPr>
          <w:trHeight w:hRule="exact" w:val="277.8304"/>
        </w:trPr>
        <w:tc>
          <w:tcPr>
            <w:tcW w:w="284" w:type="dxa"/>
          </w:tcPr>
          <w:p/>
        </w:tc>
        <w:tc>
          <w:tcPr>
            <w:tcW w:w="2708.25" w:type="dxa"/>
            <w:gridSpan w:val="7"/>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 том числе:</w:t>
            </w:r>
          </w:p>
        </w:tc>
        <w:tc>
          <w:tcPr>
            <w:tcW w:w="469" w:type="dxa"/>
          </w:tcPr>
          <w:p/>
        </w:tc>
        <w:tc>
          <w:tcPr>
            <w:tcW w:w="242" w:type="dxa"/>
          </w:tcPr>
          <w:p/>
        </w:tc>
        <w:tc>
          <w:tcPr>
            <w:tcW w:w="231" w:type="dxa"/>
          </w:tcPr>
          <w:p/>
        </w:tc>
        <w:tc>
          <w:tcPr>
            <w:tcW w:w="196" w:type="dxa"/>
          </w:tcPr>
          <w:p/>
        </w:tc>
        <w:tc>
          <w:tcPr>
            <w:tcW w:w="5968.5" w:type="dxa"/>
            <w:gridSpan w:val="5"/>
            <w:tcBorders>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экзамены (семестр)     4</w:t>
            </w:r>
          </w:p>
          <w:p>
            <w:pPr>
              <w:jc w:val="left"/>
              <w:spacing w:after="0" w:line="240" w:lineRule="auto"/>
              <w:rPr>
                <w:sz w:val="19"/>
                <w:szCs w:val="19"/>
              </w:rPr>
            </w:pPr>
            <w:r>
              <w:rPr>
                <w:rFonts w:ascii="Times New Roman" w:hAnsi="Times New Roman" w:cs="Times New Roman"/>
                <w:color w:val="#000000"/>
                <w:sz w:val="19"/>
                <w:szCs w:val="19"/>
              </w:rPr>
              <w:t> зачёты (семестр)          3</w:t>
            </w:r>
          </w:p>
          <w:p>
            <w:pPr>
              <w:jc w:val="left"/>
              <w:spacing w:after="0" w:line="240" w:lineRule="auto"/>
              <w:rPr>
                <w:sz w:val="19"/>
                <w:szCs w:val="19"/>
              </w:rPr>
            </w:pPr>
            <w:r>
              <w:rPr>
                <w:rFonts w:ascii="Times New Roman" w:hAnsi="Times New Roman" w:cs="Times New Roman"/>
                <w:color w:val="#000000"/>
                <w:sz w:val="19"/>
                <w:szCs w:val="19"/>
              </w:rPr>
              <w:t> РГР                   3 сем. (2), 4 сем. (2)</w:t>
            </w:r>
          </w:p>
        </w:tc>
        <w:tc>
          <w:tcPr>
            <w:tcW w:w="143" w:type="dxa"/>
          </w:tcPr>
          <w:p/>
        </w:tc>
      </w:tr>
      <w:tr>
        <w:trPr>
          <w:trHeight w:hRule="exact" w:val="277.8299"/>
        </w:trPr>
        <w:tc>
          <w:tcPr>
            <w:tcW w:w="284" w:type="dxa"/>
          </w:tcPr>
          <w:p/>
        </w:tc>
        <w:tc>
          <w:tcPr>
            <w:tcW w:w="2424.75" w:type="dxa"/>
            <w:gridSpan w:val="6"/>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контактная работа</w:t>
            </w:r>
          </w:p>
        </w:tc>
        <w:tc>
          <w:tcPr>
            <w:tcW w:w="1007.25" w:type="dxa"/>
            <w:gridSpan w:val="3"/>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148</w:t>
            </w:r>
          </w:p>
        </w:tc>
        <w:tc>
          <w:tcPr>
            <w:tcW w:w="231" w:type="dxa"/>
          </w:tcPr>
          <w:p/>
        </w:tc>
        <w:tc>
          <w:tcPr>
            <w:tcW w:w="196" w:type="dxa"/>
          </w:tcPr>
          <w:p/>
        </w:tc>
        <w:tc>
          <w:tcPr>
            <w:tcW w:w="5968.5" w:type="dxa"/>
            <w:gridSpan w:val="5"/>
            <w:tcBorders>
</w:tcBorders>
            <w:vMerge/>
            <w:shd w:val="clear" w:color="#000000" w:fill="#FFFFFF"/>
            <w:vAlign w:val="top"/>
            <w:tcMar>
              <w:left w:w="34" w:type="dxa"/>
              <w:right w:w="34" w:type="dxa"/>
            </w:tcMar>
          </w:tcPr>
          <w:p/>
        </w:tc>
        <w:tc>
          <w:tcPr>
            <w:tcW w:w="143" w:type="dxa"/>
          </w:tcPr>
          <w:p/>
        </w:tc>
      </w:tr>
      <w:tr>
        <w:trPr>
          <w:trHeight w:hRule="exact" w:val="277.8299"/>
        </w:trPr>
        <w:tc>
          <w:tcPr>
            <w:tcW w:w="284" w:type="dxa"/>
          </w:tcPr>
          <w:p/>
        </w:tc>
        <w:tc>
          <w:tcPr>
            <w:tcW w:w="2424.75" w:type="dxa"/>
            <w:gridSpan w:val="6"/>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работа</w:t>
            </w:r>
          </w:p>
        </w:tc>
        <w:tc>
          <w:tcPr>
            <w:tcW w:w="1007.25" w:type="dxa"/>
            <w:gridSpan w:val="3"/>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140</w:t>
            </w:r>
          </w:p>
        </w:tc>
        <w:tc>
          <w:tcPr>
            <w:tcW w:w="231" w:type="dxa"/>
          </w:tcPr>
          <w:p/>
        </w:tc>
        <w:tc>
          <w:tcPr>
            <w:tcW w:w="196" w:type="dxa"/>
          </w:tcPr>
          <w:p/>
        </w:tc>
        <w:tc>
          <w:tcPr>
            <w:tcW w:w="5968.5" w:type="dxa"/>
            <w:gridSpan w:val="5"/>
            <w:tcBorders>
</w:tcBorders>
            <w:vMerge/>
            <w:shd w:val="clear" w:color="#000000" w:fill="#FFFFFF"/>
            <w:vAlign w:val="top"/>
            <w:tcMar>
              <w:left w:w="34" w:type="dxa"/>
              <w:right w:w="34" w:type="dxa"/>
            </w:tcMar>
          </w:tcPr>
          <w:p/>
        </w:tc>
        <w:tc>
          <w:tcPr>
            <w:tcW w:w="143" w:type="dxa"/>
          </w:tcPr>
          <w:p/>
        </w:tc>
      </w:tr>
      <w:tr>
        <w:trPr>
          <w:trHeight w:hRule="exact" w:val="277.8299"/>
        </w:trPr>
        <w:tc>
          <w:tcPr>
            <w:tcW w:w="284" w:type="dxa"/>
          </w:tcPr>
          <w:p/>
        </w:tc>
        <w:tc>
          <w:tcPr>
            <w:tcW w:w="2424.75" w:type="dxa"/>
            <w:gridSpan w:val="6"/>
            <w:tcBorders>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 на контроль</w:t>
            </w:r>
          </w:p>
        </w:tc>
        <w:tc>
          <w:tcPr>
            <w:tcW w:w="1007.25" w:type="dxa"/>
            <w:gridSpan w:val="3"/>
            <w:tcBorders>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36</w:t>
            </w:r>
          </w:p>
        </w:tc>
        <w:tc>
          <w:tcPr>
            <w:tcW w:w="231" w:type="dxa"/>
          </w:tcPr>
          <w:p/>
        </w:tc>
        <w:tc>
          <w:tcPr>
            <w:tcW w:w="196" w:type="dxa"/>
          </w:tcPr>
          <w:p/>
        </w:tc>
        <w:tc>
          <w:tcPr>
            <w:tcW w:w="5968.5" w:type="dxa"/>
            <w:gridSpan w:val="5"/>
            <w:tcBorders>
</w:tcBorders>
            <w:vMerge/>
            <w:shd w:val="clear" w:color="#000000" w:fill="#FFFFFF"/>
            <w:vAlign w:val="top"/>
            <w:tcMar>
              <w:left w:w="34" w:type="dxa"/>
              <w:right w:w="34" w:type="dxa"/>
            </w:tcMar>
          </w:tcPr>
          <w:p/>
        </w:tc>
        <w:tc>
          <w:tcPr>
            <w:tcW w:w="143" w:type="dxa"/>
          </w:tcPr>
          <w:p/>
        </w:tc>
      </w:tr>
      <w:tr>
        <w:trPr>
          <w:trHeight w:hRule="exact" w:val="138.9152"/>
        </w:trPr>
        <w:tc>
          <w:tcPr>
            <w:tcW w:w="10079.25" w:type="dxa"/>
            <w:gridSpan w:val="17"/>
            <w:tcBorders>
</w:tcBorders>
            <w:vMerge w:val="restart"/>
            <w:shd w:val="clear" w:color="#000000" w:fill="#FFFFFF"/>
            <w:vAlign w:val="top"/>
            <w:tcMar>
              <w:left w:w="34" w:type="dxa"/>
              <w:right w:w="34" w:type="dxa"/>
            </w:tcMar>
          </w:tcPr>
          <w:p>
            <w:pPr>
              <w:jc w:val="left"/>
              <w:spacing w:after="0" w:line="240" w:lineRule="auto"/>
              <w:rPr>
                <w:sz w:val="20"/>
                <w:szCs w:val="20"/>
              </w:rPr>
            </w:pPr>
            <w:r>
              <w:rPr>
                <w:rFonts w:ascii="Arial" w:hAnsi="Arial" w:cs="Arial"/>
                <w:b/>
                <w:color w:val="#000000"/>
                <w:sz w:val="20"/>
                <w:szCs w:val="20"/>
              </w:rPr>
              <w:t> Распределение часов дисциплины по семестрам (курсам)</w:t>
            </w:r>
          </w:p>
        </w:tc>
        <w:tc>
          <w:tcPr>
            <w:tcW w:w="143" w:type="dxa"/>
          </w:tcPr>
          <w:p/>
        </w:tc>
      </w:tr>
      <w:tr>
        <w:trPr>
          <w:trHeight w:hRule="exact" w:val="138.9147"/>
        </w:trPr>
        <w:tc>
          <w:tcPr>
            <w:tcW w:w="10079.25" w:type="dxa"/>
            <w:gridSpan w:val="17"/>
            <w:tcBorders>
</w:tcBorders>
            <w:vMerge/>
            <w:shd w:val="clear" w:color="#000000" w:fill="#FFFFFF"/>
            <w:vAlign w:val="top"/>
            <w:tcMar>
              <w:left w:w="34" w:type="dxa"/>
              <w:right w:w="34" w:type="dxa"/>
            </w:tcMar>
          </w:tcPr>
          <w:p/>
        </w:tc>
        <w:tc>
          <w:tcPr>
            <w:tcW w:w="143" w:type="dxa"/>
          </w:tcPr>
          <w:p/>
        </w:tc>
      </w:tr>
      <w:tr>
        <w:trPr>
          <w:trHeight w:hRule="exact" w:val="140.6791"/>
        </w:trPr>
        <w:tc>
          <w:tcPr>
            <w:tcW w:w="1574.25" w:type="dxa"/>
            <w:gridSpan w:val="2"/>
            <w:tcBorders>
</w:tcBorders>
            <w:shd w:val="clear" w:color="#000000" w:fill="#FFFFFF"/>
            <w:vAlign w:val="top"/>
            <w:tcMar>
              <w:left w:w="34" w:type="dxa"/>
              <w:right w:w="34" w:type="dxa"/>
            </w:tcMar>
          </w:tcPr>
          <w:p/>
        </w:tc>
        <w:tc>
          <w:tcPr>
            <w:tcW w:w="486.3" w:type="dxa"/>
            <w:tcBorders>
</w:tcBorders>
            <w:shd w:val="clear" w:color="#000000" w:fill="#FFFFFF"/>
            <w:vAlign w:val="top"/>
            <w:tcMar>
              <w:left w:w="34" w:type="dxa"/>
              <w:right w:w="34" w:type="dxa"/>
            </w:tcMar>
          </w:tcPr>
          <w:p/>
        </w:tc>
        <w:tc>
          <w:tcPr>
            <w:tcW w:w="486.3" w:type="dxa"/>
            <w:gridSpan w:val="3"/>
            <w:tcBorders>
</w:tcBorders>
            <w:shd w:val="clear" w:color="#000000" w:fill="#FFFFFF"/>
            <w:vAlign w:val="top"/>
            <w:tcMar>
              <w:left w:w="34" w:type="dxa"/>
              <w:right w:w="34" w:type="dxa"/>
            </w:tcMar>
          </w:tcPr>
          <w:p/>
        </w:tc>
        <w:tc>
          <w:tcPr>
            <w:tcW w:w="489.9001" w:type="dxa"/>
            <w:gridSpan w:val="2"/>
            <w:tcBorders>
</w:tcBorders>
            <w:shd w:val="clear" w:color="#000000" w:fill="#FFFFFF"/>
            <w:vAlign w:val="top"/>
            <w:tcMar>
              <w:left w:w="34" w:type="dxa"/>
              <w:right w:w="34" w:type="dxa"/>
            </w:tcMar>
          </w:tcPr>
          <w:p/>
        </w:tc>
        <w:tc>
          <w:tcPr>
            <w:tcW w:w="482.7001" w:type="dxa"/>
            <w:tcBorders>
</w:tcBorders>
            <w:shd w:val="clear" w:color="#000000" w:fill="#FFFFFF"/>
            <w:vAlign w:val="top"/>
            <w:tcMar>
              <w:left w:w="34" w:type="dxa"/>
              <w:right w:w="34" w:type="dxa"/>
            </w:tcMar>
          </w:tcPr>
          <w:p/>
        </w:tc>
        <w:tc>
          <w:tcPr>
            <w:tcW w:w="486.3002" w:type="dxa"/>
            <w:gridSpan w:val="2"/>
            <w:tcBorders>
</w:tcBorders>
            <w:shd w:val="clear" w:color="#000000" w:fill="#FFFFFF"/>
            <w:vAlign w:val="top"/>
            <w:tcMar>
              <w:left w:w="34" w:type="dxa"/>
              <w:right w:w="34" w:type="dxa"/>
            </w:tcMar>
          </w:tcPr>
          <w:p/>
        </w:tc>
        <w:tc>
          <w:tcPr>
            <w:tcW w:w="604.7997" w:type="dxa"/>
            <w:gridSpan w:val="2"/>
            <w:tcBorders>
</w:tcBorders>
            <w:shd w:val="clear" w:color="#000000" w:fill="#FFFFFF"/>
            <w:vAlign w:val="top"/>
            <w:tcMar>
              <w:left w:w="34" w:type="dxa"/>
              <w:right w:w="34" w:type="dxa"/>
            </w:tcMar>
          </w:tcPr>
          <w:p/>
        </w:tc>
        <w:tc>
          <w:tcPr>
            <w:tcW w:w="2866" w:type="dxa"/>
          </w:tcPr>
          <w:p/>
        </w:tc>
        <w:tc>
          <w:tcPr>
            <w:tcW w:w="1844" w:type="dxa"/>
          </w:tcPr>
          <w:p/>
        </w:tc>
        <w:tc>
          <w:tcPr>
            <w:tcW w:w="568" w:type="dxa"/>
          </w:tcPr>
          <w:p/>
        </w:tc>
        <w:tc>
          <w:tcPr>
            <w:tcW w:w="284" w:type="dxa"/>
          </w:tcPr>
          <w:p/>
        </w:tc>
        <w:tc>
          <w:tcPr>
            <w:tcW w:w="143" w:type="dxa"/>
          </w:tcPr>
          <w:p/>
        </w:tc>
      </w:tr>
      <w:tr>
        <w:trPr>
          <w:trHeight w:hRule="exact" w:val="727.209"/>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 тр на курсе&gt;)</w:t>
            </w:r>
          </w:p>
        </w:tc>
        <w:tc>
          <w:tcPr>
            <w:tcW w:w="957.6"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95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076.1"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866" w:type="dxa"/>
          </w:tcPr>
          <w:p/>
        </w:tc>
        <w:tc>
          <w:tcPr>
            <w:tcW w:w="1844" w:type="dxa"/>
          </w:tcPr>
          <w:p/>
        </w:tc>
        <w:tc>
          <w:tcPr>
            <w:tcW w:w="568" w:type="dxa"/>
          </w:tcPr>
          <w:p/>
        </w:tc>
        <w:tc>
          <w:tcPr>
            <w:tcW w:w="284" w:type="dxa"/>
          </w:tcPr>
          <w:p/>
        </w:tc>
        <w:tc>
          <w:tcPr>
            <w:tcW w:w="143" w:type="dxa"/>
          </w:tcPr>
          <w:p/>
        </w:tc>
      </w:tr>
      <w:tr>
        <w:trPr>
          <w:trHeight w:hRule="exact" w:val="279.594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95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5/6</w:t>
            </w:r>
          </w:p>
        </w:tc>
        <w:tc>
          <w:tcPr>
            <w:tcW w:w="1076.1"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866" w:type="dxa"/>
          </w:tcPr>
          <w:p/>
        </w:tc>
        <w:tc>
          <w:tcPr>
            <w:tcW w:w="1844" w:type="dxa"/>
          </w:tcPr>
          <w:p/>
        </w:tc>
        <w:tc>
          <w:tcPr>
            <w:tcW w:w="568" w:type="dxa"/>
          </w:tcPr>
          <w:p/>
        </w:tc>
        <w:tc>
          <w:tcPr>
            <w:tcW w:w="284" w:type="dxa"/>
          </w:tcPr>
          <w:p/>
        </w:tc>
        <w:tc>
          <w:tcPr>
            <w:tcW w:w="143" w:type="dxa"/>
          </w:tcPr>
          <w:p/>
        </w:tc>
      </w:tr>
      <w:tr>
        <w:trPr>
          <w:trHeight w:hRule="exact" w:val="261.5131"/>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866" w:type="dxa"/>
          </w:tcPr>
          <w:p/>
        </w:tc>
        <w:tc>
          <w:tcPr>
            <w:tcW w:w="1844" w:type="dxa"/>
          </w:tcPr>
          <w:p/>
        </w:tc>
        <w:tc>
          <w:tcPr>
            <w:tcW w:w="568" w:type="dxa"/>
          </w:tcPr>
          <w:p/>
        </w:tc>
        <w:tc>
          <w:tcPr>
            <w:tcW w:w="284" w:type="dxa"/>
          </w:tcPr>
          <w:p/>
        </w:tc>
        <w:tc>
          <w:tcPr>
            <w:tcW w:w="143" w:type="dxa"/>
          </w:tcPr>
          <w:p/>
        </w:tc>
      </w:tr>
      <w:tr>
        <w:trPr>
          <w:trHeight w:hRule="exact" w:val="279.5934"/>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2866" w:type="dxa"/>
          </w:tcPr>
          <w:p/>
        </w:tc>
        <w:tc>
          <w:tcPr>
            <w:tcW w:w="1844" w:type="dxa"/>
          </w:tcPr>
          <w:p/>
        </w:tc>
        <w:tc>
          <w:tcPr>
            <w:tcW w:w="568" w:type="dxa"/>
          </w:tcPr>
          <w:p/>
        </w:tc>
        <w:tc>
          <w:tcPr>
            <w:tcW w:w="284" w:type="dxa"/>
          </w:tcPr>
          <w:p/>
        </w:tc>
        <w:tc>
          <w:tcPr>
            <w:tcW w:w="143" w:type="dxa"/>
          </w:tcPr>
          <w:p/>
        </w:tc>
      </w:tr>
      <w:tr>
        <w:trPr>
          <w:trHeight w:hRule="exact" w:val="279.5947"/>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Лабораторные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2866" w:type="dxa"/>
          </w:tcPr>
          <w:p/>
        </w:tc>
        <w:tc>
          <w:tcPr>
            <w:tcW w:w="1844" w:type="dxa"/>
          </w:tcPr>
          <w:p/>
        </w:tc>
        <w:tc>
          <w:tcPr>
            <w:tcW w:w="568" w:type="dxa"/>
          </w:tcPr>
          <w:p/>
        </w:tc>
        <w:tc>
          <w:tcPr>
            <w:tcW w:w="284" w:type="dxa"/>
          </w:tcPr>
          <w:p/>
        </w:tc>
        <w:tc>
          <w:tcPr>
            <w:tcW w:w="143" w:type="dxa"/>
          </w:tcPr>
          <w:p/>
        </w:tc>
      </w:tr>
      <w:tr>
        <w:trPr>
          <w:trHeight w:hRule="exact" w:val="279.5934"/>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2866" w:type="dxa"/>
          </w:tcPr>
          <w:p/>
        </w:tc>
        <w:tc>
          <w:tcPr>
            <w:tcW w:w="1844" w:type="dxa"/>
          </w:tcPr>
          <w:p/>
        </w:tc>
        <w:tc>
          <w:tcPr>
            <w:tcW w:w="568" w:type="dxa"/>
          </w:tcPr>
          <w:p/>
        </w:tc>
        <w:tc>
          <w:tcPr>
            <w:tcW w:w="284" w:type="dxa"/>
          </w:tcPr>
          <w:p/>
        </w:tc>
        <w:tc>
          <w:tcPr>
            <w:tcW w:w="143" w:type="dxa"/>
          </w:tcPr>
          <w:p/>
        </w:tc>
      </w:tr>
      <w:tr>
        <w:trPr>
          <w:trHeight w:hRule="exact" w:val="727.2086"/>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Контроль самостоятельной работы</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866" w:type="dxa"/>
          </w:tcPr>
          <w:p/>
        </w:tc>
        <w:tc>
          <w:tcPr>
            <w:tcW w:w="1844" w:type="dxa"/>
          </w:tcPr>
          <w:p/>
        </w:tc>
        <w:tc>
          <w:tcPr>
            <w:tcW w:w="568" w:type="dxa"/>
          </w:tcPr>
          <w:p/>
        </w:tc>
        <w:tc>
          <w:tcPr>
            <w:tcW w:w="284" w:type="dxa"/>
          </w:tcPr>
          <w:p/>
        </w:tc>
        <w:tc>
          <w:tcPr>
            <w:tcW w:w="143" w:type="dxa"/>
          </w:tcPr>
          <w:p/>
        </w:tc>
      </w:tr>
      <w:tr>
        <w:trPr>
          <w:trHeight w:hRule="exact" w:val="507.4452"/>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В том числе инт.</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866" w:type="dxa"/>
          </w:tcPr>
          <w:p/>
        </w:tc>
        <w:tc>
          <w:tcPr>
            <w:tcW w:w="1844" w:type="dxa"/>
          </w:tcPr>
          <w:p/>
        </w:tc>
        <w:tc>
          <w:tcPr>
            <w:tcW w:w="568" w:type="dxa"/>
          </w:tcPr>
          <w:p/>
        </w:tc>
        <w:tc>
          <w:tcPr>
            <w:tcW w:w="284" w:type="dxa"/>
          </w:tcPr>
          <w:p/>
        </w:tc>
        <w:tc>
          <w:tcPr>
            <w:tcW w:w="143" w:type="dxa"/>
          </w:tcPr>
          <w:p/>
        </w:tc>
      </w:tr>
      <w:tr>
        <w:trPr>
          <w:trHeight w:hRule="exact" w:val="279.5934"/>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2866" w:type="dxa"/>
          </w:tcPr>
          <w:p/>
        </w:tc>
        <w:tc>
          <w:tcPr>
            <w:tcW w:w="1844" w:type="dxa"/>
          </w:tcPr>
          <w:p/>
        </w:tc>
        <w:tc>
          <w:tcPr>
            <w:tcW w:w="568" w:type="dxa"/>
          </w:tcPr>
          <w:p/>
        </w:tc>
        <w:tc>
          <w:tcPr>
            <w:tcW w:w="284" w:type="dxa"/>
          </w:tcPr>
          <w:p/>
        </w:tc>
        <w:tc>
          <w:tcPr>
            <w:tcW w:w="143" w:type="dxa"/>
          </w:tcPr>
          <w:p/>
        </w:tc>
      </w:tr>
      <w:tr>
        <w:trPr>
          <w:trHeight w:hRule="exact" w:val="507.444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148</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148</w:t>
            </w:r>
          </w:p>
        </w:tc>
        <w:tc>
          <w:tcPr>
            <w:tcW w:w="2866" w:type="dxa"/>
          </w:tcPr>
          <w:p/>
        </w:tc>
        <w:tc>
          <w:tcPr>
            <w:tcW w:w="1844" w:type="dxa"/>
          </w:tcPr>
          <w:p/>
        </w:tc>
        <w:tc>
          <w:tcPr>
            <w:tcW w:w="568" w:type="dxa"/>
          </w:tcPr>
          <w:p/>
        </w:tc>
        <w:tc>
          <w:tcPr>
            <w:tcW w:w="284" w:type="dxa"/>
          </w:tcPr>
          <w:p/>
        </w:tc>
        <w:tc>
          <w:tcPr>
            <w:tcW w:w="143" w:type="dxa"/>
          </w:tcPr>
          <w:p/>
        </w:tc>
      </w:tr>
      <w:tr>
        <w:trPr>
          <w:trHeight w:hRule="exact" w:val="279.594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140</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140</w:t>
            </w:r>
          </w:p>
        </w:tc>
        <w:tc>
          <w:tcPr>
            <w:tcW w:w="2866" w:type="dxa"/>
          </w:tcPr>
          <w:p/>
        </w:tc>
        <w:tc>
          <w:tcPr>
            <w:tcW w:w="1844" w:type="dxa"/>
          </w:tcPr>
          <w:p/>
        </w:tc>
        <w:tc>
          <w:tcPr>
            <w:tcW w:w="568" w:type="dxa"/>
          </w:tcPr>
          <w:p/>
        </w:tc>
        <w:tc>
          <w:tcPr>
            <w:tcW w:w="284" w:type="dxa"/>
          </w:tcPr>
          <w:p/>
        </w:tc>
        <w:tc>
          <w:tcPr>
            <w:tcW w:w="143" w:type="dxa"/>
          </w:tcPr>
          <w:p/>
        </w:tc>
      </w:tr>
      <w:tr>
        <w:trPr>
          <w:trHeight w:hRule="exact" w:val="507.444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2866" w:type="dxa"/>
          </w:tcPr>
          <w:p/>
        </w:tc>
        <w:tc>
          <w:tcPr>
            <w:tcW w:w="1844" w:type="dxa"/>
          </w:tcPr>
          <w:p/>
        </w:tc>
        <w:tc>
          <w:tcPr>
            <w:tcW w:w="568" w:type="dxa"/>
          </w:tcPr>
          <w:p/>
        </w:tc>
        <w:tc>
          <w:tcPr>
            <w:tcW w:w="284" w:type="dxa"/>
          </w:tcPr>
          <w:p/>
        </w:tc>
        <w:tc>
          <w:tcPr>
            <w:tcW w:w="143" w:type="dxa"/>
          </w:tcPr>
          <w:p/>
        </w:tc>
      </w:tr>
      <w:tr>
        <w:trPr>
          <w:trHeight w:hRule="exact" w:val="277.8286"/>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324</w:t>
            </w:r>
          </w:p>
        </w:tc>
        <w:tc>
          <w:tcPr>
            <w:tcW w:w="604.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324</w:t>
            </w:r>
          </w:p>
        </w:tc>
        <w:tc>
          <w:tcPr>
            <w:tcW w:w="2866" w:type="dxa"/>
          </w:tcPr>
          <w:p/>
        </w:tc>
        <w:tc>
          <w:tcPr>
            <w:tcW w:w="1844" w:type="dxa"/>
          </w:tcPr>
          <w:p/>
        </w:tc>
        <w:tc>
          <w:tcPr>
            <w:tcW w:w="568" w:type="dxa"/>
          </w:tcPr>
          <w:p/>
        </w:tc>
        <w:tc>
          <w:tcPr>
            <w:tcW w:w="284" w:type="dxa"/>
          </w:tcPr>
          <w:p/>
        </w:tc>
        <w:tc>
          <w:tcPr>
            <w:tcW w:w="143"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709"/>
        <w:gridCol w:w="2835"/>
        <w:gridCol w:w="992"/>
        <w:gridCol w:w="709"/>
        <w:gridCol w:w="1134"/>
        <w:gridCol w:w="1276"/>
        <w:gridCol w:w="709"/>
        <w:gridCol w:w="425"/>
        <w:gridCol w:w="992"/>
      </w:tblGrid>
      <w:tr>
        <w:trPr>
          <w:trHeight w:hRule="exact" w:val="416.745"/>
        </w:trPr>
        <w:tc>
          <w:tcPr>
            <w:tcW w:w="766" w:type="dxa"/>
          </w:tcPr>
          <w:p/>
        </w:tc>
        <w:tc>
          <w:tcPr>
            <w:tcW w:w="228" w:type="dxa"/>
          </w:tcPr>
          <w:p/>
        </w:tc>
        <w:tc>
          <w:tcPr>
            <w:tcW w:w="710" w:type="dxa"/>
          </w:tcPr>
          <w:p/>
        </w:tc>
        <w:tc>
          <w:tcPr>
            <w:tcW w:w="2836"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68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АННОТАЦИЯ ДИСЦИПЛИНЫ (МОДУЛЯ)</w:t>
            </w:r>
          </w:p>
        </w:tc>
      </w:tr>
      <w:tr>
        <w:trPr>
          <w:trHeight w:hRule="exact" w:val="1606.26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понятия; геометрические характеристики поперечных сечений; внешние и внутренние силы; метод сечений; центральное растяжение – сжатие; сдвиг; механические характеристики материалов; поперечный изгиб; кручение; расчёты на прочность и жёсткость; балки на упругом основании; расчёт простейших статически неопределимых стержневых систем методом сил; анализ напряжённого и деформированного состояния в точке; сложное сопротивление – косой изгиб, внецентренное сжатие, изгиб с кручением; теории прочности; устойчивость стержней; продольно-поперечный изгиб; расчёты при ударе; колебания систем с одной степенью свободы; усталость материалов</w:t>
            </w:r>
          </w:p>
        </w:tc>
      </w:tr>
      <w:tr>
        <w:trPr>
          <w:trHeight w:hRule="exact" w:val="277.8299"/>
        </w:trPr>
        <w:tc>
          <w:tcPr>
            <w:tcW w:w="766" w:type="dxa"/>
          </w:tcPr>
          <w:p/>
        </w:tc>
        <w:tc>
          <w:tcPr>
            <w:tcW w:w="228" w:type="dxa"/>
          </w:tcPr>
          <w:p/>
        </w:tc>
        <w:tc>
          <w:tcPr>
            <w:tcW w:w="710" w:type="dxa"/>
          </w:tcPr>
          <w:p/>
        </w:tc>
        <w:tc>
          <w:tcPr>
            <w:tcW w:w="2836"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993" w:type="dxa"/>
          </w:tcPr>
          <w:p/>
        </w:tc>
      </w:tr>
      <w:tr>
        <w:trPr>
          <w:trHeight w:hRule="exact" w:val="277.829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МЕСТО ДИСЦИПЛИНЫ (МОДУЛЯ) В СТРУКТУРЕ ОБРАЗОВАТЕЛЬНОЙ ПРОГРАММЫ</w:t>
            </w:r>
          </w:p>
        </w:tc>
      </w:tr>
      <w:tr>
        <w:trPr>
          <w:trHeight w:hRule="exact" w:val="277.8301"/>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Код дисциплины:</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Б1.О.1.14</w:t>
            </w:r>
          </w:p>
        </w:tc>
      </w:tr>
      <w:tr>
        <w:trPr>
          <w:trHeight w:hRule="exact" w:val="277.830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2.1</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Требования к предварительной подготовке обучающегося:</w:t>
            </w:r>
          </w:p>
        </w:tc>
      </w:tr>
      <w:tr>
        <w:trPr>
          <w:trHeight w:hRule="exact" w:val="287.678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2.1.1</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Высшая математика</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2.1.2</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Теоретическая механика</w:t>
            </w:r>
          </w:p>
        </w:tc>
      </w:tr>
      <w:tr>
        <w:trPr>
          <w:trHeight w:hRule="exact" w:val="279.5943"/>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2.1.3</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Физика</w:t>
            </w:r>
          </w:p>
        </w:tc>
      </w:tr>
      <w:tr>
        <w:trPr>
          <w:trHeight w:hRule="exact" w:val="507.4434"/>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b/>
                <w:color w:val="#000000"/>
                <w:sz w:val="19"/>
                <w:szCs w:val="19"/>
              </w:rPr>
              <w:t> 2.2</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Дисциплины и практики, для которых освоение данной дисциплины (модуля) необходимо как предшествующее:</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2.2.1</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Железнодорожный путь</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2.2.2</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Мосты на железных дорогах</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2.2.3</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научных исследований</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2.2.4</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Строительная механика</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2.2.5</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Основания и фундаменты транспортных сооружений</w:t>
            </w:r>
          </w:p>
        </w:tc>
      </w:tr>
      <w:tr>
        <w:trPr>
          <w:trHeight w:hRule="exact" w:val="287.6786"/>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2.2.6</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Надежность железнодорожного пути</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2.2.7</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планирование и управление железнодорожным строительством</w:t>
            </w:r>
          </w:p>
        </w:tc>
      </w:tr>
      <w:tr>
        <w:trPr>
          <w:trHeight w:hRule="exact" w:val="287.6786"/>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2.2.8</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Проектирование и расчёты элементов верхнего строения железнодорожного пути</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2.2.9</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реконструкция мостов и тоннелей</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2.2.10</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Методы и средства диагностики и мониторинга железнодорожного пути</w:t>
            </w:r>
          </w:p>
        </w:tc>
      </w:tr>
      <w:tr>
        <w:trPr>
          <w:trHeight w:hRule="exact" w:val="279.5943"/>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2.2.11</w:t>
            </w:r>
          </w:p>
        </w:tc>
        <w:tc>
          <w:tcPr>
            <w:tcW w:w="10022.55" w:type="dxa"/>
            <w:gridSpan w:val="10"/>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Строительные конструкции и архитектура транспортных сооружений</w:t>
            </w:r>
          </w:p>
        </w:tc>
      </w:tr>
      <w:tr>
        <w:trPr>
          <w:trHeight w:hRule="exact" w:val="189.6304"/>
        </w:trPr>
        <w:tc>
          <w:tcPr>
            <w:tcW w:w="766" w:type="dxa"/>
          </w:tcPr>
          <w:p/>
        </w:tc>
        <w:tc>
          <w:tcPr>
            <w:tcW w:w="228" w:type="dxa"/>
          </w:tcPr>
          <w:p/>
        </w:tc>
        <w:tc>
          <w:tcPr>
            <w:tcW w:w="710" w:type="dxa"/>
          </w:tcPr>
          <w:p/>
        </w:tc>
        <w:tc>
          <w:tcPr>
            <w:tcW w:w="2836"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993" w:type="dxa"/>
          </w:tcP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hRule="exact" w:val="536.844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ОПК-1: Способен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trPr>
          <w:trHeight w:hRule="exact" w:val="277.829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478.044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принципы решения инженерных задач в профессиональной деятельности с использованием методов моделирования; методы и способы измерений, выбора материалов</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78.043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использовать средства измерений для решения профессиональных задач, применяя методы моделирования, математического анализа, естественнонаучные и общеинженерные знания</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478.043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применения методов естественных наук, математического анализа и моделирования для решения инженерных задач в профессиональной деятельности; навыками применения законов физики в практической деятельности</w:t>
            </w:r>
          </w:p>
        </w:tc>
      </w:tr>
      <w:tr>
        <w:trPr>
          <w:trHeight w:hRule="exact" w:val="138.9152"/>
        </w:trPr>
        <w:tc>
          <w:tcPr>
            <w:tcW w:w="766" w:type="dxa"/>
          </w:tcPr>
          <w:p/>
        </w:tc>
        <w:tc>
          <w:tcPr>
            <w:tcW w:w="228" w:type="dxa"/>
          </w:tcPr>
          <w:p/>
        </w:tc>
        <w:tc>
          <w:tcPr>
            <w:tcW w:w="710" w:type="dxa"/>
          </w:tcPr>
          <w:p/>
        </w:tc>
        <w:tc>
          <w:tcPr>
            <w:tcW w:w="2836"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993" w:type="dxa"/>
          </w:tcPr>
          <w:p/>
        </w:tc>
      </w:tr>
      <w:tr>
        <w:trPr>
          <w:trHeight w:hRule="exact" w:val="680.315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hRule="exact" w:val="555.659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Инте</w:t>
            </w:r>
          </w:p>
          <w:p>
            <w:pPr>
              <w:jc w:val="center"/>
              <w:spacing w:after="0" w:line="240" w:lineRule="auto"/>
              <w:rPr>
                <w:sz w:val="19"/>
                <w:szCs w:val="19"/>
              </w:rPr>
            </w:pPr>
            <w:r>
              <w:rPr>
                <w:rFonts w:ascii="Times New Roman" w:hAnsi="Times New Roman" w:cs="Times New Roman"/>
                <w:b/>
                <w:color w:val="#000000"/>
                <w:sz w:val="19"/>
                <w:szCs w:val="19"/>
              </w:rPr>
              <w:t> ракт.</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Примечание</w:t>
            </w:r>
          </w:p>
        </w:tc>
      </w:tr>
      <w:tr>
        <w:trPr>
          <w:trHeight w:hRule="exact" w:val="14.25947"/>
        </w:trPr>
        <w:tc>
          <w:tcPr>
            <w:tcW w:w="766" w:type="dxa"/>
          </w:tcPr>
          <w:p/>
        </w:tc>
        <w:tc>
          <w:tcPr>
            <w:tcW w:w="228" w:type="dxa"/>
          </w:tcPr>
          <w:p/>
        </w:tc>
        <w:tc>
          <w:tcPr>
            <w:tcW w:w="710" w:type="dxa"/>
          </w:tcPr>
          <w:p/>
        </w:tc>
        <w:tc>
          <w:tcPr>
            <w:tcW w:w="2836"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993" w:type="dxa"/>
          </w:tcPr>
          <w:p/>
        </w:tc>
      </w:tr>
      <w:tr>
        <w:trPr>
          <w:trHeight w:hRule="exact" w:val="277.83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Лекции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355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1. Геометрические характеристики плоских фигур</w:t>
            </w:r>
          </w:p>
          <w:p>
            <w:pPr>
              <w:jc w:val="left"/>
              <w:spacing w:after="0" w:line="240" w:lineRule="auto"/>
              <w:rPr>
                <w:sz w:val="19"/>
                <w:szCs w:val="19"/>
              </w:rPr>
            </w:pPr>
            <w:r>
              <w:rPr>
                <w:rFonts w:ascii="Times New Roman" w:hAnsi="Times New Roman" w:cs="Times New Roman"/>
                <w:color w:val="#000000"/>
                <w:sz w:val="19"/>
                <w:szCs w:val="19"/>
              </w:rPr>
              <w:t> 1.1 Статические моменты площади</w:t>
            </w:r>
          </w:p>
          <w:p>
            <w:pPr>
              <w:jc w:val="left"/>
              <w:spacing w:after="0" w:line="240" w:lineRule="auto"/>
              <w:rPr>
                <w:sz w:val="19"/>
                <w:szCs w:val="19"/>
              </w:rPr>
            </w:pPr>
            <w:r>
              <w:rPr>
                <w:rFonts w:ascii="Times New Roman" w:hAnsi="Times New Roman" w:cs="Times New Roman"/>
                <w:color w:val="#000000"/>
                <w:sz w:val="19"/>
                <w:szCs w:val="19"/>
              </w:rPr>
              <w:t> 1.2 Понятие о моментах инерции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544"/>
        <w:gridCol w:w="992"/>
        <w:gridCol w:w="709"/>
        <w:gridCol w:w="1134"/>
        <w:gridCol w:w="1276"/>
        <w:gridCol w:w="709"/>
        <w:gridCol w:w="425"/>
        <w:gridCol w:w="992"/>
      </w:tblGrid>
      <w:tr>
        <w:trPr>
          <w:trHeight w:hRule="exact" w:val="416.745"/>
        </w:trPr>
        <w:tc>
          <w:tcPr>
            <w:tcW w:w="993" w:type="dxa"/>
          </w:tcPr>
          <w:p/>
        </w:tc>
        <w:tc>
          <w:tcPr>
            <w:tcW w:w="3545"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1.3 Изменение моментов инерции при перемене координатных осей</w:t>
            </w:r>
          </w:p>
          <w:p>
            <w:pPr>
              <w:jc w:val="left"/>
              <w:spacing w:after="0" w:line="240" w:lineRule="auto"/>
              <w:rPr>
                <w:sz w:val="19"/>
                <w:szCs w:val="19"/>
              </w:rPr>
            </w:pPr>
            <w:r>
              <w:rPr>
                <w:rFonts w:ascii="Times New Roman" w:hAnsi="Times New Roman" w:cs="Times New Roman"/>
                <w:color w:val="#000000"/>
                <w:sz w:val="19"/>
                <w:szCs w:val="19"/>
              </w:rPr>
              <w:t> 1.4 Главные оси и главные моменты инерции</w:t>
            </w:r>
          </w:p>
          <w:p>
            <w:pPr>
              <w:jc w:val="left"/>
              <w:spacing w:after="0" w:line="240" w:lineRule="auto"/>
              <w:rPr>
                <w:sz w:val="19"/>
                <w:szCs w:val="19"/>
              </w:rPr>
            </w:pPr>
            <w:r>
              <w:rPr>
                <w:rFonts w:ascii="Times New Roman" w:hAnsi="Times New Roman" w:cs="Times New Roman"/>
                <w:color w:val="#000000"/>
                <w:sz w:val="19"/>
                <w:szCs w:val="19"/>
              </w:rPr>
              <w:t> 1.5 Нахождение главных центральных моментов инерции сложной фигуры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Основные положения сопротивления материалов</w:t>
            </w:r>
          </w:p>
          <w:p>
            <w:pPr>
              <w:jc w:val="left"/>
              <w:spacing w:after="0" w:line="240" w:lineRule="auto"/>
              <w:rPr>
                <w:sz w:val="19"/>
                <w:szCs w:val="19"/>
              </w:rPr>
            </w:pPr>
            <w:r>
              <w:rPr>
                <w:rFonts w:ascii="Times New Roman" w:hAnsi="Times New Roman" w:cs="Times New Roman"/>
                <w:color w:val="#000000"/>
                <w:sz w:val="19"/>
                <w:szCs w:val="19"/>
              </w:rPr>
              <w:t> 2.1 Основные понятия и допущения</w:t>
            </w:r>
          </w:p>
          <w:p>
            <w:pPr>
              <w:jc w:val="left"/>
              <w:spacing w:after="0" w:line="240" w:lineRule="auto"/>
              <w:rPr>
                <w:sz w:val="19"/>
                <w:szCs w:val="19"/>
              </w:rPr>
            </w:pPr>
            <w:r>
              <w:rPr>
                <w:rFonts w:ascii="Times New Roman" w:hAnsi="Times New Roman" w:cs="Times New Roman"/>
                <w:color w:val="#000000"/>
                <w:sz w:val="19"/>
                <w:szCs w:val="19"/>
              </w:rPr>
              <w:t> 2.2 Внутренние силы в стержне</w:t>
            </w:r>
          </w:p>
          <w:p>
            <w:pPr>
              <w:jc w:val="left"/>
              <w:spacing w:after="0" w:line="240" w:lineRule="auto"/>
              <w:rPr>
                <w:sz w:val="19"/>
                <w:szCs w:val="19"/>
              </w:rPr>
            </w:pPr>
            <w:r>
              <w:rPr>
                <w:rFonts w:ascii="Times New Roman" w:hAnsi="Times New Roman" w:cs="Times New Roman"/>
                <w:color w:val="#000000"/>
                <w:sz w:val="19"/>
                <w:szCs w:val="19"/>
              </w:rPr>
              <w:t> 2.3 Напряжения и деформации в точке тела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 Растяжение и сжатие стержня</w:t>
            </w:r>
          </w:p>
          <w:p>
            <w:pPr>
              <w:jc w:val="left"/>
              <w:spacing w:after="0" w:line="240" w:lineRule="auto"/>
              <w:rPr>
                <w:sz w:val="19"/>
                <w:szCs w:val="19"/>
              </w:rPr>
            </w:pPr>
            <w:r>
              <w:rPr>
                <w:rFonts w:ascii="Times New Roman" w:hAnsi="Times New Roman" w:cs="Times New Roman"/>
                <w:color w:val="#000000"/>
                <w:sz w:val="19"/>
                <w:szCs w:val="19"/>
              </w:rPr>
              <w:t> 3.1 Построение эпюр продольных сил</w:t>
            </w:r>
          </w:p>
          <w:p>
            <w:pPr>
              <w:jc w:val="left"/>
              <w:spacing w:after="0" w:line="240" w:lineRule="auto"/>
              <w:rPr>
                <w:sz w:val="19"/>
                <w:szCs w:val="19"/>
              </w:rPr>
            </w:pPr>
            <w:r>
              <w:rPr>
                <w:rFonts w:ascii="Times New Roman" w:hAnsi="Times New Roman" w:cs="Times New Roman"/>
                <w:color w:val="#000000"/>
                <w:sz w:val="19"/>
                <w:szCs w:val="19"/>
              </w:rPr>
              <w:t> 3.2 Напряжения и деформации</w:t>
            </w:r>
          </w:p>
          <w:p>
            <w:pPr>
              <w:jc w:val="left"/>
              <w:spacing w:after="0" w:line="240" w:lineRule="auto"/>
              <w:rPr>
                <w:sz w:val="19"/>
                <w:szCs w:val="19"/>
              </w:rPr>
            </w:pPr>
            <w:r>
              <w:rPr>
                <w:rFonts w:ascii="Times New Roman" w:hAnsi="Times New Roman" w:cs="Times New Roman"/>
                <w:color w:val="#000000"/>
                <w:sz w:val="19"/>
                <w:szCs w:val="19"/>
              </w:rPr>
              <w:t> 3.3 Напряжения на наклонных площадках</w:t>
            </w:r>
          </w:p>
          <w:p>
            <w:pPr>
              <w:jc w:val="left"/>
              <w:spacing w:after="0" w:line="240" w:lineRule="auto"/>
              <w:rPr>
                <w:sz w:val="19"/>
                <w:szCs w:val="19"/>
              </w:rPr>
            </w:pPr>
            <w:r>
              <w:rPr>
                <w:rFonts w:ascii="Times New Roman" w:hAnsi="Times New Roman" w:cs="Times New Roman"/>
                <w:color w:val="#000000"/>
                <w:sz w:val="19"/>
                <w:szCs w:val="19"/>
              </w:rPr>
              <w:t> 3.4 Определение механических свойств материалов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3.5 Потенциальная энергия деформации</w:t>
            </w:r>
          </w:p>
          <w:p>
            <w:pPr>
              <w:jc w:val="left"/>
              <w:spacing w:after="0" w:line="240" w:lineRule="auto"/>
              <w:rPr>
                <w:sz w:val="19"/>
                <w:szCs w:val="19"/>
              </w:rPr>
            </w:pPr>
            <w:r>
              <w:rPr>
                <w:rFonts w:ascii="Times New Roman" w:hAnsi="Times New Roman" w:cs="Times New Roman"/>
                <w:color w:val="#000000"/>
                <w:sz w:val="19"/>
                <w:szCs w:val="19"/>
              </w:rPr>
              <w:t> 3.6 Методы расчета на прочность</w:t>
            </w:r>
          </w:p>
          <w:p>
            <w:pPr>
              <w:jc w:val="left"/>
              <w:spacing w:after="0" w:line="240" w:lineRule="auto"/>
              <w:rPr>
                <w:sz w:val="19"/>
                <w:szCs w:val="19"/>
              </w:rPr>
            </w:pPr>
            <w:r>
              <w:rPr>
                <w:rFonts w:ascii="Times New Roman" w:hAnsi="Times New Roman" w:cs="Times New Roman"/>
                <w:color w:val="#000000"/>
                <w:sz w:val="19"/>
                <w:szCs w:val="19"/>
              </w:rPr>
              <w:t> 4. Сложное напряженное состояние</w:t>
            </w:r>
          </w:p>
          <w:p>
            <w:pPr>
              <w:jc w:val="left"/>
              <w:spacing w:after="0" w:line="240" w:lineRule="auto"/>
              <w:rPr>
                <w:sz w:val="19"/>
                <w:szCs w:val="19"/>
              </w:rPr>
            </w:pPr>
            <w:r>
              <w:rPr>
                <w:rFonts w:ascii="Times New Roman" w:hAnsi="Times New Roman" w:cs="Times New Roman"/>
                <w:color w:val="#000000"/>
                <w:sz w:val="19"/>
                <w:szCs w:val="19"/>
              </w:rPr>
              <w:t> 4.1 Виды напряженного состояния материала в точке</w:t>
            </w:r>
          </w:p>
          <w:p>
            <w:pPr>
              <w:jc w:val="left"/>
              <w:spacing w:after="0" w:line="240" w:lineRule="auto"/>
              <w:rPr>
                <w:sz w:val="19"/>
                <w:szCs w:val="19"/>
              </w:rPr>
            </w:pPr>
            <w:r>
              <w:rPr>
                <w:rFonts w:ascii="Times New Roman" w:hAnsi="Times New Roman" w:cs="Times New Roman"/>
                <w:color w:val="#000000"/>
                <w:sz w:val="19"/>
                <w:szCs w:val="19"/>
              </w:rPr>
              <w:t> 4.2 Плоское напряженное состояние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4.3 Чистый сдвиг</w:t>
            </w:r>
          </w:p>
          <w:p>
            <w:pPr>
              <w:jc w:val="left"/>
              <w:spacing w:after="0" w:line="240" w:lineRule="auto"/>
              <w:rPr>
                <w:sz w:val="19"/>
                <w:szCs w:val="19"/>
              </w:rPr>
            </w:pPr>
            <w:r>
              <w:rPr>
                <w:rFonts w:ascii="Times New Roman" w:hAnsi="Times New Roman" w:cs="Times New Roman"/>
                <w:color w:val="#000000"/>
                <w:sz w:val="19"/>
                <w:szCs w:val="19"/>
              </w:rPr>
              <w:t> 4.4 Объемное напряженное состояние</w:t>
            </w:r>
          </w:p>
          <w:p>
            <w:pPr>
              <w:jc w:val="left"/>
              <w:spacing w:after="0" w:line="240" w:lineRule="auto"/>
              <w:rPr>
                <w:sz w:val="19"/>
                <w:szCs w:val="19"/>
              </w:rPr>
            </w:pPr>
            <w:r>
              <w:rPr>
                <w:rFonts w:ascii="Times New Roman" w:hAnsi="Times New Roman" w:cs="Times New Roman"/>
                <w:color w:val="#000000"/>
                <w:sz w:val="19"/>
                <w:szCs w:val="19"/>
              </w:rPr>
              <w:t> 4.5 Изменение объема материала при деформировании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4.6 Расчеты соединений, работающих на сдвиг</w:t>
            </w:r>
          </w:p>
          <w:p>
            <w:pPr>
              <w:jc w:val="left"/>
              <w:spacing w:after="0" w:line="240" w:lineRule="auto"/>
              <w:rPr>
                <w:sz w:val="19"/>
                <w:szCs w:val="19"/>
              </w:rPr>
            </w:pPr>
            <w:r>
              <w:rPr>
                <w:rFonts w:ascii="Times New Roman" w:hAnsi="Times New Roman" w:cs="Times New Roman"/>
                <w:color w:val="#000000"/>
                <w:sz w:val="19"/>
                <w:szCs w:val="19"/>
              </w:rPr>
              <w:t> 5. Кручение</w:t>
            </w:r>
          </w:p>
          <w:p>
            <w:pPr>
              <w:jc w:val="left"/>
              <w:spacing w:after="0" w:line="240" w:lineRule="auto"/>
              <w:rPr>
                <w:sz w:val="19"/>
                <w:szCs w:val="19"/>
              </w:rPr>
            </w:pPr>
            <w:r>
              <w:rPr>
                <w:rFonts w:ascii="Times New Roman" w:hAnsi="Times New Roman" w:cs="Times New Roman"/>
                <w:color w:val="#000000"/>
                <w:sz w:val="19"/>
                <w:szCs w:val="19"/>
              </w:rPr>
              <w:t> 5.1 Построение эпюр крутящих моментов</w:t>
            </w:r>
          </w:p>
          <w:p>
            <w:pPr>
              <w:jc w:val="left"/>
              <w:spacing w:after="0" w:line="240" w:lineRule="auto"/>
              <w:rPr>
                <w:sz w:val="19"/>
                <w:szCs w:val="19"/>
              </w:rPr>
            </w:pPr>
            <w:r>
              <w:rPr>
                <w:rFonts w:ascii="Times New Roman" w:hAnsi="Times New Roman" w:cs="Times New Roman"/>
                <w:color w:val="#000000"/>
                <w:sz w:val="19"/>
                <w:szCs w:val="19"/>
              </w:rPr>
              <w:t> 5.2 Напряжения и деформации вала круглого поперечного сечения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5.3 Анализ напряженного состояния при кручении</w:t>
            </w:r>
          </w:p>
          <w:p>
            <w:pPr>
              <w:jc w:val="left"/>
              <w:spacing w:after="0" w:line="240" w:lineRule="auto"/>
              <w:rPr>
                <w:sz w:val="19"/>
                <w:szCs w:val="19"/>
              </w:rPr>
            </w:pPr>
            <w:r>
              <w:rPr>
                <w:rFonts w:ascii="Times New Roman" w:hAnsi="Times New Roman" w:cs="Times New Roman"/>
                <w:color w:val="#000000"/>
                <w:sz w:val="19"/>
                <w:szCs w:val="19"/>
              </w:rPr>
              <w:t> 5.4 Практический расчет стержней на кручение</w:t>
            </w:r>
          </w:p>
          <w:p>
            <w:pPr>
              <w:jc w:val="left"/>
              <w:spacing w:after="0" w:line="240" w:lineRule="auto"/>
              <w:rPr>
                <w:sz w:val="19"/>
                <w:szCs w:val="19"/>
              </w:rPr>
            </w:pPr>
            <w:r>
              <w:rPr>
                <w:rFonts w:ascii="Times New Roman" w:hAnsi="Times New Roman" w:cs="Times New Roman"/>
                <w:color w:val="#000000"/>
                <w:sz w:val="19"/>
                <w:szCs w:val="19"/>
              </w:rPr>
              <w:t> 5.5 Кручение при упруго-пластических деформациях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5.5 Кручение стержней не круглого поперечного сечения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 Плоский изгиб прямых стержней</w:t>
            </w:r>
          </w:p>
          <w:p>
            <w:pPr>
              <w:jc w:val="left"/>
              <w:spacing w:after="0" w:line="240" w:lineRule="auto"/>
              <w:rPr>
                <w:sz w:val="19"/>
                <w:szCs w:val="19"/>
              </w:rPr>
            </w:pPr>
            <w:r>
              <w:rPr>
                <w:rFonts w:ascii="Times New Roman" w:hAnsi="Times New Roman" w:cs="Times New Roman"/>
                <w:color w:val="#000000"/>
                <w:sz w:val="19"/>
                <w:szCs w:val="19"/>
              </w:rPr>
              <w:t> 6.1 Основные положения</w:t>
            </w:r>
          </w:p>
          <w:p>
            <w:pPr>
              <w:jc w:val="left"/>
              <w:spacing w:after="0" w:line="240" w:lineRule="auto"/>
              <w:rPr>
                <w:sz w:val="19"/>
                <w:szCs w:val="19"/>
              </w:rPr>
            </w:pPr>
            <w:r>
              <w:rPr>
                <w:rFonts w:ascii="Times New Roman" w:hAnsi="Times New Roman" w:cs="Times New Roman"/>
                <w:color w:val="#000000"/>
                <w:sz w:val="19"/>
                <w:szCs w:val="19"/>
              </w:rPr>
              <w:t> 6.2 Внутренние усилия при изгибе</w:t>
            </w:r>
          </w:p>
          <w:p>
            <w:pPr>
              <w:jc w:val="left"/>
              <w:spacing w:after="0" w:line="240" w:lineRule="auto"/>
              <w:rPr>
                <w:sz w:val="19"/>
                <w:szCs w:val="19"/>
              </w:rPr>
            </w:pPr>
            <w:r>
              <w:rPr>
                <w:rFonts w:ascii="Times New Roman" w:hAnsi="Times New Roman" w:cs="Times New Roman"/>
                <w:color w:val="#000000"/>
                <w:sz w:val="19"/>
                <w:szCs w:val="19"/>
              </w:rPr>
              <w:t> 6.3 Построение эпюр M и Q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6.4 Контроль эпюр M и Q</w:t>
            </w:r>
          </w:p>
          <w:p>
            <w:pPr>
              <w:jc w:val="left"/>
              <w:spacing w:after="0" w:line="240" w:lineRule="auto"/>
              <w:rPr>
                <w:sz w:val="19"/>
                <w:szCs w:val="19"/>
              </w:rPr>
            </w:pPr>
            <w:r>
              <w:rPr>
                <w:rFonts w:ascii="Times New Roman" w:hAnsi="Times New Roman" w:cs="Times New Roman"/>
                <w:color w:val="#000000"/>
                <w:sz w:val="19"/>
                <w:szCs w:val="19"/>
              </w:rPr>
              <w:t> 6.5 Нормальные напряжения при чистом изгибе</w:t>
            </w:r>
          </w:p>
          <w:p>
            <w:pPr>
              <w:jc w:val="left"/>
              <w:spacing w:after="0" w:line="240" w:lineRule="auto"/>
              <w:rPr>
                <w:sz w:val="19"/>
                <w:szCs w:val="19"/>
              </w:rPr>
            </w:pPr>
            <w:r>
              <w:rPr>
                <w:rFonts w:ascii="Times New Roman" w:hAnsi="Times New Roman" w:cs="Times New Roman"/>
                <w:color w:val="#000000"/>
                <w:sz w:val="19"/>
                <w:szCs w:val="19"/>
              </w:rPr>
              <w:t> 6.6 Рациональные формы поперечных сечений балок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6.7 Касательные напряжения в балках</w:t>
            </w:r>
          </w:p>
          <w:p>
            <w:pPr>
              <w:jc w:val="left"/>
              <w:spacing w:after="0" w:line="240" w:lineRule="auto"/>
              <w:rPr>
                <w:sz w:val="19"/>
                <w:szCs w:val="19"/>
              </w:rPr>
            </w:pPr>
            <w:r>
              <w:rPr>
                <w:rFonts w:ascii="Times New Roman" w:hAnsi="Times New Roman" w:cs="Times New Roman"/>
                <w:color w:val="#000000"/>
                <w:sz w:val="19"/>
                <w:szCs w:val="19"/>
              </w:rPr>
              <w:t> 6.8 Главные напряжения в балках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544"/>
        <w:gridCol w:w="992"/>
        <w:gridCol w:w="709"/>
        <w:gridCol w:w="1134"/>
        <w:gridCol w:w="1276"/>
        <w:gridCol w:w="709"/>
        <w:gridCol w:w="425"/>
        <w:gridCol w:w="992"/>
      </w:tblGrid>
      <w:tr>
        <w:trPr>
          <w:trHeight w:hRule="exact" w:val="416.745"/>
        </w:trPr>
        <w:tc>
          <w:tcPr>
            <w:tcW w:w="993" w:type="dxa"/>
          </w:tcPr>
          <w:p/>
        </w:tc>
        <w:tc>
          <w:tcPr>
            <w:tcW w:w="3545"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 Перемещения балок при изгибе</w:t>
            </w:r>
          </w:p>
          <w:p>
            <w:pPr>
              <w:jc w:val="left"/>
              <w:spacing w:after="0" w:line="240" w:lineRule="auto"/>
              <w:rPr>
                <w:sz w:val="19"/>
                <w:szCs w:val="19"/>
              </w:rPr>
            </w:pPr>
            <w:r>
              <w:rPr>
                <w:rFonts w:ascii="Times New Roman" w:hAnsi="Times New Roman" w:cs="Times New Roman"/>
                <w:color w:val="#000000"/>
                <w:sz w:val="19"/>
                <w:szCs w:val="19"/>
              </w:rPr>
              <w:t> 7.1 Виды перемещений. Дифференциальные уравнения упругой линии балки</w:t>
            </w:r>
          </w:p>
          <w:p>
            <w:pPr>
              <w:jc w:val="left"/>
              <w:spacing w:after="0" w:line="240" w:lineRule="auto"/>
              <w:rPr>
                <w:sz w:val="19"/>
                <w:szCs w:val="19"/>
              </w:rPr>
            </w:pPr>
            <w:r>
              <w:rPr>
                <w:rFonts w:ascii="Times New Roman" w:hAnsi="Times New Roman" w:cs="Times New Roman"/>
                <w:color w:val="#000000"/>
                <w:sz w:val="19"/>
                <w:szCs w:val="19"/>
              </w:rPr>
              <w:t> 7.2 Формула Мора для определения перемещений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7.3 Приемы вычисления интеграла Мора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 Балки на сплошном упругом основании</w:t>
            </w:r>
          </w:p>
          <w:p>
            <w:pPr>
              <w:jc w:val="left"/>
              <w:spacing w:after="0" w:line="240" w:lineRule="auto"/>
              <w:rPr>
                <w:sz w:val="19"/>
                <w:szCs w:val="19"/>
              </w:rPr>
            </w:pPr>
            <w:r>
              <w:rPr>
                <w:rFonts w:ascii="Times New Roman" w:hAnsi="Times New Roman" w:cs="Times New Roman"/>
                <w:color w:val="#000000"/>
                <w:sz w:val="19"/>
                <w:szCs w:val="19"/>
              </w:rPr>
              <w:t> 8.1 Дифференциальное уравнение изогнутой оси балки</w:t>
            </w:r>
          </w:p>
          <w:p>
            <w:pPr>
              <w:jc w:val="left"/>
              <w:spacing w:after="0" w:line="240" w:lineRule="auto"/>
              <w:rPr>
                <w:sz w:val="19"/>
                <w:szCs w:val="19"/>
              </w:rPr>
            </w:pPr>
            <w:r>
              <w:rPr>
                <w:rFonts w:ascii="Times New Roman" w:hAnsi="Times New Roman" w:cs="Times New Roman"/>
                <w:color w:val="#000000"/>
                <w:sz w:val="19"/>
                <w:szCs w:val="19"/>
              </w:rPr>
              <w:t> 8.2 Балка бесконечной длины под действием сосредоточенной силы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8.3 Понятие о расчете балок конечной длины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 Статически неопределимые системы</w:t>
            </w:r>
          </w:p>
          <w:p>
            <w:pPr>
              <w:jc w:val="left"/>
              <w:spacing w:after="0" w:line="240" w:lineRule="auto"/>
              <w:rPr>
                <w:sz w:val="19"/>
                <w:szCs w:val="19"/>
              </w:rPr>
            </w:pPr>
            <w:r>
              <w:rPr>
                <w:rFonts w:ascii="Times New Roman" w:hAnsi="Times New Roman" w:cs="Times New Roman"/>
                <w:color w:val="#000000"/>
                <w:sz w:val="19"/>
                <w:szCs w:val="19"/>
              </w:rPr>
              <w:t> 9.1 Степень статической неопределимости. Методы расчета. Свойства СНС</w:t>
            </w:r>
          </w:p>
          <w:p>
            <w:pPr>
              <w:jc w:val="left"/>
              <w:spacing w:after="0" w:line="240" w:lineRule="auto"/>
              <w:rPr>
                <w:sz w:val="19"/>
                <w:szCs w:val="19"/>
              </w:rPr>
            </w:pPr>
            <w:r>
              <w:rPr>
                <w:rFonts w:ascii="Times New Roman" w:hAnsi="Times New Roman" w:cs="Times New Roman"/>
                <w:color w:val="#000000"/>
                <w:sz w:val="19"/>
                <w:szCs w:val="19"/>
              </w:rPr>
              <w:t> 9.2 Основная система и неизвестные МС</w:t>
            </w:r>
          </w:p>
          <w:p>
            <w:pPr>
              <w:jc w:val="left"/>
              <w:spacing w:after="0" w:line="240" w:lineRule="auto"/>
              <w:rPr>
                <w:sz w:val="19"/>
                <w:szCs w:val="19"/>
              </w:rPr>
            </w:pPr>
            <w:r>
              <w:rPr>
                <w:rFonts w:ascii="Times New Roman" w:hAnsi="Times New Roman" w:cs="Times New Roman"/>
                <w:color w:val="#000000"/>
                <w:sz w:val="19"/>
                <w:szCs w:val="19"/>
              </w:rPr>
              <w:t> 9.3 Канонические уравнения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9.4. Порядок расчета СНС методом сил</w:t>
            </w:r>
          </w:p>
          <w:p>
            <w:pPr>
              <w:jc w:val="left"/>
              <w:spacing w:after="0" w:line="240" w:lineRule="auto"/>
              <w:rPr>
                <w:sz w:val="19"/>
                <w:szCs w:val="19"/>
              </w:rPr>
            </w:pPr>
            <w:r>
              <w:rPr>
                <w:rFonts w:ascii="Times New Roman" w:hAnsi="Times New Roman" w:cs="Times New Roman"/>
                <w:color w:val="#000000"/>
                <w:sz w:val="19"/>
                <w:szCs w:val="19"/>
              </w:rPr>
              <w:t> 9.5 Расчет простых СНС  (растяжение, кручение) на действие внешней нагрузки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9.6 Расчет СН балок на действие внешней нагрузки</w:t>
            </w:r>
          </w:p>
          <w:p>
            <w:pPr>
              <w:jc w:val="left"/>
              <w:spacing w:after="0" w:line="240" w:lineRule="auto"/>
              <w:rPr>
                <w:sz w:val="19"/>
                <w:szCs w:val="19"/>
              </w:rPr>
            </w:pPr>
            <w:r>
              <w:rPr>
                <w:rFonts w:ascii="Times New Roman" w:hAnsi="Times New Roman" w:cs="Times New Roman"/>
                <w:color w:val="#000000"/>
                <w:sz w:val="19"/>
                <w:szCs w:val="19"/>
              </w:rPr>
              <w:t> 9.7 Методы расчета на прочность СНС</w:t>
            </w:r>
          </w:p>
          <w:p>
            <w:pPr>
              <w:jc w:val="left"/>
              <w:spacing w:after="0" w:line="240" w:lineRule="auto"/>
              <w:rPr>
                <w:sz w:val="19"/>
                <w:szCs w:val="19"/>
              </w:rPr>
            </w:pPr>
            <w:r>
              <w:rPr>
                <w:rFonts w:ascii="Times New Roman" w:hAnsi="Times New Roman" w:cs="Times New Roman"/>
                <w:color w:val="#000000"/>
                <w:sz w:val="19"/>
                <w:szCs w:val="19"/>
              </w:rPr>
              <w:t> 9.7.1 Метод допускаемых напряжений</w:t>
            </w:r>
          </w:p>
          <w:p>
            <w:pPr>
              <w:jc w:val="left"/>
              <w:spacing w:after="0" w:line="240" w:lineRule="auto"/>
              <w:rPr>
                <w:sz w:val="19"/>
                <w:szCs w:val="19"/>
              </w:rPr>
            </w:pPr>
            <w:r>
              <w:rPr>
                <w:rFonts w:ascii="Times New Roman" w:hAnsi="Times New Roman" w:cs="Times New Roman"/>
                <w:color w:val="#000000"/>
                <w:sz w:val="19"/>
                <w:szCs w:val="19"/>
              </w:rPr>
              <w:t> 9.7.2. Метод разрушающих нагрузок для случая растяжения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10.Сложное сопротивление</w:t>
            </w:r>
          </w:p>
          <w:p>
            <w:pPr>
              <w:jc w:val="left"/>
              <w:spacing w:after="0" w:line="240" w:lineRule="auto"/>
              <w:rPr>
                <w:sz w:val="19"/>
                <w:szCs w:val="19"/>
              </w:rPr>
            </w:pPr>
            <w:r>
              <w:rPr>
                <w:rFonts w:ascii="Times New Roman" w:hAnsi="Times New Roman" w:cs="Times New Roman"/>
                <w:color w:val="#000000"/>
                <w:sz w:val="19"/>
                <w:szCs w:val="19"/>
              </w:rPr>
              <w:t> 10.1 Эпюры внутренних усилий</w:t>
            </w:r>
          </w:p>
          <w:p>
            <w:pPr>
              <w:jc w:val="left"/>
              <w:spacing w:after="0" w:line="240" w:lineRule="auto"/>
              <w:rPr>
                <w:sz w:val="19"/>
                <w:szCs w:val="19"/>
              </w:rPr>
            </w:pPr>
            <w:r>
              <w:rPr>
                <w:rFonts w:ascii="Times New Roman" w:hAnsi="Times New Roman" w:cs="Times New Roman"/>
                <w:color w:val="#000000"/>
                <w:sz w:val="19"/>
                <w:szCs w:val="19"/>
              </w:rPr>
              <w:t> 10.2 Косой и пространственный изгиб</w:t>
            </w:r>
          </w:p>
          <w:p>
            <w:pPr>
              <w:jc w:val="left"/>
              <w:spacing w:after="0" w:line="240" w:lineRule="auto"/>
              <w:rPr>
                <w:sz w:val="19"/>
                <w:szCs w:val="19"/>
              </w:rPr>
            </w:pPr>
            <w:r>
              <w:rPr>
                <w:rFonts w:ascii="Times New Roman" w:hAnsi="Times New Roman" w:cs="Times New Roman"/>
                <w:color w:val="#000000"/>
                <w:sz w:val="19"/>
                <w:szCs w:val="19"/>
              </w:rPr>
              <w:t> 10.2.1 Определение напряжений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10.2.2 Определение положения нулевой линии</w:t>
            </w:r>
          </w:p>
          <w:p>
            <w:pPr>
              <w:jc w:val="left"/>
              <w:spacing w:after="0" w:line="240" w:lineRule="auto"/>
              <w:rPr>
                <w:sz w:val="19"/>
                <w:szCs w:val="19"/>
              </w:rPr>
            </w:pPr>
            <w:r>
              <w:rPr>
                <w:rFonts w:ascii="Times New Roman" w:hAnsi="Times New Roman" w:cs="Times New Roman"/>
                <w:color w:val="#000000"/>
                <w:sz w:val="19"/>
                <w:szCs w:val="19"/>
              </w:rPr>
              <w:t> 10.2.3 Условие прочности</w:t>
            </w:r>
          </w:p>
          <w:p>
            <w:pPr>
              <w:jc w:val="left"/>
              <w:spacing w:after="0" w:line="240" w:lineRule="auto"/>
              <w:rPr>
                <w:sz w:val="19"/>
                <w:szCs w:val="19"/>
              </w:rPr>
            </w:pPr>
            <w:r>
              <w:rPr>
                <w:rFonts w:ascii="Times New Roman" w:hAnsi="Times New Roman" w:cs="Times New Roman"/>
                <w:color w:val="#000000"/>
                <w:sz w:val="19"/>
                <w:szCs w:val="19"/>
              </w:rPr>
              <w:t> 10.2.4 Прогибы при косом изгибе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10.3 Внецентренной растяжение (сжатие)</w:t>
            </w:r>
          </w:p>
          <w:p>
            <w:pPr>
              <w:jc w:val="left"/>
              <w:spacing w:after="0" w:line="240" w:lineRule="auto"/>
              <w:rPr>
                <w:sz w:val="19"/>
                <w:szCs w:val="19"/>
              </w:rPr>
            </w:pPr>
            <w:r>
              <w:rPr>
                <w:rFonts w:ascii="Times New Roman" w:hAnsi="Times New Roman" w:cs="Times New Roman"/>
                <w:color w:val="#000000"/>
                <w:sz w:val="19"/>
                <w:szCs w:val="19"/>
              </w:rPr>
              <w:t> 10.3.1 Определение нормальных напряжений</w:t>
            </w:r>
          </w:p>
          <w:p>
            <w:pPr>
              <w:jc w:val="left"/>
              <w:spacing w:after="0" w:line="240" w:lineRule="auto"/>
              <w:rPr>
                <w:sz w:val="19"/>
                <w:szCs w:val="19"/>
              </w:rPr>
            </w:pPr>
            <w:r>
              <w:rPr>
                <w:rFonts w:ascii="Times New Roman" w:hAnsi="Times New Roman" w:cs="Times New Roman"/>
                <w:color w:val="#000000"/>
                <w:sz w:val="19"/>
                <w:szCs w:val="19"/>
              </w:rPr>
              <w:t> 10.3.2 Определение положения нулевой линии</w:t>
            </w:r>
          </w:p>
          <w:p>
            <w:pPr>
              <w:jc w:val="left"/>
              <w:spacing w:after="0" w:line="240" w:lineRule="auto"/>
              <w:rPr>
                <w:sz w:val="19"/>
                <w:szCs w:val="19"/>
              </w:rPr>
            </w:pPr>
            <w:r>
              <w:rPr>
                <w:rFonts w:ascii="Times New Roman" w:hAnsi="Times New Roman" w:cs="Times New Roman"/>
                <w:color w:val="#000000"/>
                <w:sz w:val="19"/>
                <w:szCs w:val="19"/>
              </w:rPr>
              <w:t> 10.3.3 Условие прочности</w:t>
            </w:r>
          </w:p>
          <w:p>
            <w:pPr>
              <w:jc w:val="left"/>
              <w:spacing w:after="0" w:line="240" w:lineRule="auto"/>
              <w:rPr>
                <w:sz w:val="19"/>
                <w:szCs w:val="19"/>
              </w:rPr>
            </w:pPr>
            <w:r>
              <w:rPr>
                <w:rFonts w:ascii="Times New Roman" w:hAnsi="Times New Roman" w:cs="Times New Roman"/>
                <w:color w:val="#000000"/>
                <w:sz w:val="19"/>
                <w:szCs w:val="19"/>
              </w:rPr>
              <w:t> 10.3.4 Ядро сечения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10.4 Общий случай определения нормальных напряжений</w:t>
            </w:r>
          </w:p>
          <w:p>
            <w:pPr>
              <w:jc w:val="left"/>
              <w:spacing w:after="0" w:line="240" w:lineRule="auto"/>
              <w:rPr>
                <w:sz w:val="19"/>
                <w:szCs w:val="19"/>
              </w:rPr>
            </w:pPr>
            <w:r>
              <w:rPr>
                <w:rFonts w:ascii="Times New Roman" w:hAnsi="Times New Roman" w:cs="Times New Roman"/>
                <w:color w:val="#000000"/>
                <w:sz w:val="19"/>
                <w:szCs w:val="19"/>
              </w:rPr>
              <w:t> 10.5 Прочность материалов при сложном напряженном состоянии</w:t>
            </w:r>
          </w:p>
          <w:p>
            <w:pPr>
              <w:jc w:val="left"/>
              <w:spacing w:after="0" w:line="240" w:lineRule="auto"/>
              <w:rPr>
                <w:sz w:val="19"/>
                <w:szCs w:val="19"/>
              </w:rPr>
            </w:pPr>
            <w:r>
              <w:rPr>
                <w:rFonts w:ascii="Times New Roman" w:hAnsi="Times New Roman" w:cs="Times New Roman"/>
                <w:color w:val="#000000"/>
                <w:sz w:val="19"/>
                <w:szCs w:val="19"/>
              </w:rPr>
              <w:t> 109.5.1 Предельное напряженное состояние</w:t>
            </w:r>
          </w:p>
          <w:p>
            <w:pPr>
              <w:jc w:val="left"/>
              <w:spacing w:after="0" w:line="240" w:lineRule="auto"/>
              <w:rPr>
                <w:sz w:val="19"/>
                <w:szCs w:val="19"/>
              </w:rPr>
            </w:pPr>
            <w:r>
              <w:rPr>
                <w:rFonts w:ascii="Times New Roman" w:hAnsi="Times New Roman" w:cs="Times New Roman"/>
                <w:color w:val="#000000"/>
                <w:sz w:val="19"/>
                <w:szCs w:val="19"/>
              </w:rPr>
              <w:t> 10.5.2 Первая теория прочности</w:t>
            </w:r>
          </w:p>
          <w:p>
            <w:pPr>
              <w:jc w:val="left"/>
              <w:spacing w:after="0" w:line="240" w:lineRule="auto"/>
              <w:rPr>
                <w:sz w:val="19"/>
                <w:szCs w:val="19"/>
              </w:rPr>
            </w:pPr>
            <w:r>
              <w:rPr>
                <w:rFonts w:ascii="Times New Roman" w:hAnsi="Times New Roman" w:cs="Times New Roman"/>
                <w:color w:val="#000000"/>
                <w:sz w:val="19"/>
                <w:szCs w:val="19"/>
              </w:rPr>
              <w:t> 10.5.3 Вторая теория прочности</w:t>
            </w:r>
          </w:p>
          <w:p>
            <w:pPr>
              <w:jc w:val="left"/>
              <w:spacing w:after="0" w:line="240" w:lineRule="auto"/>
              <w:rPr>
                <w:sz w:val="19"/>
                <w:szCs w:val="19"/>
              </w:rPr>
            </w:pPr>
            <w:r>
              <w:rPr>
                <w:rFonts w:ascii="Times New Roman" w:hAnsi="Times New Roman" w:cs="Times New Roman"/>
                <w:color w:val="#000000"/>
                <w:sz w:val="19"/>
                <w:szCs w:val="19"/>
              </w:rPr>
              <w:t> 10.5.4 Третья теория прочности</w:t>
            </w:r>
          </w:p>
          <w:p>
            <w:pPr>
              <w:jc w:val="left"/>
              <w:spacing w:after="0" w:line="240" w:lineRule="auto"/>
              <w:rPr>
                <w:sz w:val="19"/>
                <w:szCs w:val="19"/>
              </w:rPr>
            </w:pPr>
            <w:r>
              <w:rPr>
                <w:rFonts w:ascii="Times New Roman" w:hAnsi="Times New Roman" w:cs="Times New Roman"/>
                <w:color w:val="#000000"/>
                <w:sz w:val="19"/>
                <w:szCs w:val="19"/>
              </w:rPr>
              <w:t> 10.5.5 Четвертая теория прочности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544"/>
        <w:gridCol w:w="992"/>
        <w:gridCol w:w="709"/>
        <w:gridCol w:w="1134"/>
        <w:gridCol w:w="1276"/>
        <w:gridCol w:w="709"/>
        <w:gridCol w:w="425"/>
        <w:gridCol w:w="992"/>
      </w:tblGrid>
      <w:tr>
        <w:trPr>
          <w:trHeight w:hRule="exact" w:val="416.745"/>
        </w:trPr>
        <w:tc>
          <w:tcPr>
            <w:tcW w:w="993" w:type="dxa"/>
          </w:tcPr>
          <w:p/>
        </w:tc>
        <w:tc>
          <w:tcPr>
            <w:tcW w:w="3545"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10.5.6. Теория прочности Мора</w:t>
            </w:r>
          </w:p>
          <w:p>
            <w:pPr>
              <w:jc w:val="left"/>
              <w:spacing w:after="0" w:line="240" w:lineRule="auto"/>
              <w:rPr>
                <w:sz w:val="19"/>
                <w:szCs w:val="19"/>
              </w:rPr>
            </w:pPr>
            <w:r>
              <w:rPr>
                <w:rFonts w:ascii="Times New Roman" w:hAnsi="Times New Roman" w:cs="Times New Roman"/>
                <w:color w:val="#000000"/>
                <w:sz w:val="19"/>
                <w:szCs w:val="19"/>
              </w:rPr>
              <w:t> 10.5.6 Применение теорий прочности к частному случаю НПС</w:t>
            </w:r>
          </w:p>
          <w:p>
            <w:pPr>
              <w:jc w:val="left"/>
              <w:spacing w:after="0" w:line="240" w:lineRule="auto"/>
              <w:rPr>
                <w:sz w:val="19"/>
                <w:szCs w:val="19"/>
              </w:rPr>
            </w:pPr>
            <w:r>
              <w:rPr>
                <w:rFonts w:ascii="Times New Roman" w:hAnsi="Times New Roman" w:cs="Times New Roman"/>
                <w:color w:val="#000000"/>
                <w:sz w:val="19"/>
                <w:szCs w:val="19"/>
              </w:rPr>
              <w:t> 10.6 Практические расчеты на прочность</w:t>
            </w:r>
          </w:p>
          <w:p>
            <w:pPr>
              <w:jc w:val="left"/>
              <w:spacing w:after="0" w:line="240" w:lineRule="auto"/>
              <w:rPr>
                <w:sz w:val="19"/>
                <w:szCs w:val="19"/>
              </w:rPr>
            </w:pPr>
            <w:r>
              <w:rPr>
                <w:rFonts w:ascii="Times New Roman" w:hAnsi="Times New Roman" w:cs="Times New Roman"/>
                <w:color w:val="#000000"/>
                <w:sz w:val="19"/>
                <w:szCs w:val="19"/>
              </w:rPr>
              <w:t> 10.6.1 Изгиб с кручением</w:t>
            </w:r>
          </w:p>
          <w:p>
            <w:pPr>
              <w:jc w:val="left"/>
              <w:spacing w:after="0" w:line="240" w:lineRule="auto"/>
              <w:rPr>
                <w:sz w:val="19"/>
                <w:szCs w:val="19"/>
              </w:rPr>
            </w:pPr>
            <w:r>
              <w:rPr>
                <w:rFonts w:ascii="Times New Roman" w:hAnsi="Times New Roman" w:cs="Times New Roman"/>
                <w:color w:val="#000000"/>
                <w:sz w:val="19"/>
                <w:szCs w:val="19"/>
              </w:rPr>
              <w:t> 10.6.2 Растяжение с кручением</w:t>
            </w:r>
          </w:p>
          <w:p>
            <w:pPr>
              <w:jc w:val="left"/>
              <w:spacing w:after="0" w:line="240" w:lineRule="auto"/>
              <w:rPr>
                <w:sz w:val="19"/>
                <w:szCs w:val="19"/>
              </w:rPr>
            </w:pPr>
            <w:r>
              <w:rPr>
                <w:rFonts w:ascii="Times New Roman" w:hAnsi="Times New Roman" w:cs="Times New Roman"/>
                <w:color w:val="#000000"/>
                <w:sz w:val="19"/>
                <w:szCs w:val="19"/>
              </w:rPr>
              <w:t> 10.6.3 Общий случай сложного сопротивления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11. Устойчивость сжатых стержней</w:t>
            </w:r>
          </w:p>
          <w:p>
            <w:pPr>
              <w:jc w:val="left"/>
              <w:spacing w:after="0" w:line="240" w:lineRule="auto"/>
              <w:rPr>
                <w:sz w:val="19"/>
                <w:szCs w:val="19"/>
              </w:rPr>
            </w:pPr>
            <w:r>
              <w:rPr>
                <w:rFonts w:ascii="Times New Roman" w:hAnsi="Times New Roman" w:cs="Times New Roman"/>
                <w:color w:val="#000000"/>
                <w:sz w:val="19"/>
                <w:szCs w:val="19"/>
              </w:rPr>
              <w:t> 11.1 Продольный изгиб</w:t>
            </w:r>
          </w:p>
          <w:p>
            <w:pPr>
              <w:jc w:val="left"/>
              <w:spacing w:after="0" w:line="240" w:lineRule="auto"/>
              <w:rPr>
                <w:sz w:val="19"/>
                <w:szCs w:val="19"/>
              </w:rPr>
            </w:pPr>
            <w:r>
              <w:rPr>
                <w:rFonts w:ascii="Times New Roman" w:hAnsi="Times New Roman" w:cs="Times New Roman"/>
                <w:color w:val="#000000"/>
                <w:sz w:val="19"/>
                <w:szCs w:val="19"/>
              </w:rPr>
              <w:t> 11.2 Формула Эйлера для критической силы</w:t>
            </w:r>
          </w:p>
          <w:p>
            <w:pPr>
              <w:jc w:val="left"/>
              <w:spacing w:after="0" w:line="240" w:lineRule="auto"/>
              <w:rPr>
                <w:sz w:val="19"/>
                <w:szCs w:val="19"/>
              </w:rPr>
            </w:pPr>
            <w:r>
              <w:rPr>
                <w:rFonts w:ascii="Times New Roman" w:hAnsi="Times New Roman" w:cs="Times New Roman"/>
                <w:color w:val="#000000"/>
                <w:sz w:val="19"/>
                <w:szCs w:val="19"/>
              </w:rPr>
              <w:t> 11.3 Влияние способов закрепления стержня на величину критической силы</w:t>
            </w:r>
          </w:p>
          <w:p>
            <w:pPr>
              <w:jc w:val="left"/>
              <w:spacing w:after="0" w:line="240" w:lineRule="auto"/>
              <w:rPr>
                <w:sz w:val="19"/>
                <w:szCs w:val="19"/>
              </w:rPr>
            </w:pPr>
            <w:r>
              <w:rPr>
                <w:rFonts w:ascii="Times New Roman" w:hAnsi="Times New Roman" w:cs="Times New Roman"/>
                <w:color w:val="#000000"/>
                <w:sz w:val="19"/>
                <w:szCs w:val="19"/>
              </w:rPr>
              <w:t> 11.4 Полный график критический напряжений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11.5 Практический расчет стержней на устойчивость</w:t>
            </w:r>
          </w:p>
          <w:p>
            <w:pPr>
              <w:jc w:val="left"/>
              <w:spacing w:after="0" w:line="240" w:lineRule="auto"/>
              <w:rPr>
                <w:sz w:val="19"/>
                <w:szCs w:val="19"/>
              </w:rPr>
            </w:pPr>
            <w:r>
              <w:rPr>
                <w:rFonts w:ascii="Times New Roman" w:hAnsi="Times New Roman" w:cs="Times New Roman"/>
                <w:color w:val="#000000"/>
                <w:sz w:val="19"/>
                <w:szCs w:val="19"/>
              </w:rPr>
              <w:t> 11.6 Подбор сечений составных стержней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11.7 Внецентренное сжатие гибкой стойки</w:t>
            </w:r>
          </w:p>
          <w:p>
            <w:pPr>
              <w:jc w:val="left"/>
              <w:spacing w:after="0" w:line="240" w:lineRule="auto"/>
              <w:rPr>
                <w:sz w:val="19"/>
                <w:szCs w:val="19"/>
              </w:rPr>
            </w:pPr>
            <w:r>
              <w:rPr>
                <w:rFonts w:ascii="Times New Roman" w:hAnsi="Times New Roman" w:cs="Times New Roman"/>
                <w:color w:val="#000000"/>
                <w:sz w:val="19"/>
                <w:szCs w:val="19"/>
              </w:rPr>
              <w:t> 11.8 Продольно-поперечный изгиб (точное решение)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11.9 Продольно-поперечный изгиб (приближенное решение)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12.Динамическое действие нагрузки</w:t>
            </w:r>
          </w:p>
          <w:p>
            <w:pPr>
              <w:jc w:val="left"/>
              <w:spacing w:after="0" w:line="240" w:lineRule="auto"/>
              <w:rPr>
                <w:sz w:val="19"/>
                <w:szCs w:val="19"/>
              </w:rPr>
            </w:pPr>
            <w:r>
              <w:rPr>
                <w:rFonts w:ascii="Times New Roman" w:hAnsi="Times New Roman" w:cs="Times New Roman"/>
                <w:color w:val="#000000"/>
                <w:sz w:val="19"/>
                <w:szCs w:val="19"/>
              </w:rPr>
              <w:t> 12.1Сопротивление материалов динамическим нагрузкам</w:t>
            </w:r>
          </w:p>
          <w:p>
            <w:pPr>
              <w:jc w:val="left"/>
              <w:spacing w:after="0" w:line="240" w:lineRule="auto"/>
              <w:rPr>
                <w:sz w:val="19"/>
                <w:szCs w:val="19"/>
              </w:rPr>
            </w:pPr>
            <w:r>
              <w:rPr>
                <w:rFonts w:ascii="Times New Roman" w:hAnsi="Times New Roman" w:cs="Times New Roman"/>
                <w:color w:val="#000000"/>
                <w:sz w:val="19"/>
                <w:szCs w:val="19"/>
              </w:rPr>
              <w:t> 12.2 Расчет троса подъемника</w:t>
            </w:r>
          </w:p>
          <w:p>
            <w:pPr>
              <w:jc w:val="left"/>
              <w:spacing w:after="0" w:line="240" w:lineRule="auto"/>
              <w:rPr>
                <w:sz w:val="19"/>
                <w:szCs w:val="19"/>
              </w:rPr>
            </w:pPr>
            <w:r>
              <w:rPr>
                <w:rFonts w:ascii="Times New Roman" w:hAnsi="Times New Roman" w:cs="Times New Roman"/>
                <w:color w:val="#000000"/>
                <w:sz w:val="19"/>
                <w:szCs w:val="19"/>
              </w:rPr>
              <w:t> 12.3 Расчеты на удар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12.4 Свободные колебания систем с одной</w:t>
            </w:r>
          </w:p>
          <w:p>
            <w:pPr>
              <w:jc w:val="left"/>
              <w:spacing w:after="0" w:line="240" w:lineRule="auto"/>
              <w:rPr>
                <w:sz w:val="19"/>
                <w:szCs w:val="19"/>
              </w:rPr>
            </w:pPr>
            <w:r>
              <w:rPr>
                <w:rFonts w:ascii="Times New Roman" w:hAnsi="Times New Roman" w:cs="Times New Roman"/>
                <w:color w:val="#000000"/>
                <w:sz w:val="19"/>
                <w:szCs w:val="19"/>
              </w:rPr>
              <w:t> степенью свободы</w:t>
            </w:r>
          </w:p>
          <w:p>
            <w:pPr>
              <w:jc w:val="left"/>
              <w:spacing w:after="0" w:line="240" w:lineRule="auto"/>
              <w:rPr>
                <w:sz w:val="19"/>
                <w:szCs w:val="19"/>
              </w:rPr>
            </w:pPr>
            <w:r>
              <w:rPr>
                <w:rFonts w:ascii="Times New Roman" w:hAnsi="Times New Roman" w:cs="Times New Roman"/>
                <w:color w:val="#000000"/>
                <w:sz w:val="19"/>
                <w:szCs w:val="19"/>
              </w:rPr>
              <w:t> 12.5 Вынужденные колебания при вибрационной нагрузке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13. Прочность материалов при напряжениях, переменных во времени</w:t>
            </w:r>
          </w:p>
          <w:p>
            <w:pPr>
              <w:jc w:val="left"/>
              <w:spacing w:after="0" w:line="240" w:lineRule="auto"/>
              <w:rPr>
                <w:sz w:val="19"/>
                <w:szCs w:val="19"/>
              </w:rPr>
            </w:pPr>
            <w:r>
              <w:rPr>
                <w:rFonts w:ascii="Times New Roman" w:hAnsi="Times New Roman" w:cs="Times New Roman"/>
                <w:color w:val="#000000"/>
                <w:sz w:val="19"/>
                <w:szCs w:val="19"/>
              </w:rPr>
              <w:t> 13.1 Усталостное разрушение</w:t>
            </w:r>
          </w:p>
          <w:p>
            <w:pPr>
              <w:jc w:val="left"/>
              <w:spacing w:after="0" w:line="240" w:lineRule="auto"/>
              <w:rPr>
                <w:sz w:val="19"/>
                <w:szCs w:val="19"/>
              </w:rPr>
            </w:pPr>
            <w:r>
              <w:rPr>
                <w:rFonts w:ascii="Times New Roman" w:hAnsi="Times New Roman" w:cs="Times New Roman"/>
                <w:color w:val="#000000"/>
                <w:sz w:val="19"/>
                <w:szCs w:val="19"/>
              </w:rPr>
              <w:t> 13.2 Циклы напряжений</w:t>
            </w:r>
          </w:p>
          <w:p>
            <w:pPr>
              <w:jc w:val="left"/>
              <w:spacing w:after="0" w:line="240" w:lineRule="auto"/>
              <w:rPr>
                <w:sz w:val="19"/>
                <w:szCs w:val="19"/>
              </w:rPr>
            </w:pPr>
            <w:r>
              <w:rPr>
                <w:rFonts w:ascii="Times New Roman" w:hAnsi="Times New Roman" w:cs="Times New Roman"/>
                <w:color w:val="#000000"/>
                <w:sz w:val="19"/>
                <w:szCs w:val="19"/>
              </w:rPr>
              <w:t> 13.3 Предел выносливости материала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13.4 Факторы, влияющие на усталостную прочность материалов</w:t>
            </w:r>
          </w:p>
          <w:p>
            <w:pPr>
              <w:jc w:val="left"/>
              <w:spacing w:after="0" w:line="240" w:lineRule="auto"/>
              <w:rPr>
                <w:sz w:val="19"/>
                <w:szCs w:val="19"/>
              </w:rPr>
            </w:pPr>
            <w:r>
              <w:rPr>
                <w:rFonts w:ascii="Times New Roman" w:hAnsi="Times New Roman" w:cs="Times New Roman"/>
                <w:color w:val="#000000"/>
                <w:sz w:val="19"/>
                <w:szCs w:val="19"/>
              </w:rPr>
              <w:t> 13.5 Диаграммы предельных амплитуд</w:t>
            </w:r>
          </w:p>
          <w:p>
            <w:pPr>
              <w:jc w:val="left"/>
              <w:spacing w:after="0" w:line="240" w:lineRule="auto"/>
              <w:rPr>
                <w:sz w:val="19"/>
                <w:szCs w:val="19"/>
              </w:rPr>
            </w:pPr>
            <w:r>
              <w:rPr>
                <w:rFonts w:ascii="Times New Roman" w:hAnsi="Times New Roman" w:cs="Times New Roman"/>
                <w:color w:val="#000000"/>
                <w:sz w:val="19"/>
                <w:szCs w:val="19"/>
              </w:rPr>
              <w:t> 13.6 Расчеты на прочность при переменных во времени напряжениях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w:t>
            </w:r>
          </w:p>
          <w:p>
            <w:pPr>
              <w:jc w:val="center"/>
              <w:spacing w:after="0" w:line="240" w:lineRule="auto"/>
              <w:rPr>
                <w:sz w:val="19"/>
                <w:szCs w:val="19"/>
              </w:rPr>
            </w:pPr>
            <w:r>
              <w:rPr>
                <w:rFonts w:ascii="Times New Roman" w:hAnsi="Times New Roman" w:cs="Times New Roman"/>
                <w:color w:val="#000000"/>
                <w:sz w:val="19"/>
                <w:szCs w:val="19"/>
              </w:rPr>
              <w:t> Э1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Лабораторные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Механические испытания материалов на растяжение и сжатие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Определение модуля упругости сдвига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Работа в малых группах</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Исследование нормальных напряжений при плоском изгибе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Работа в малых группах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544"/>
        <w:gridCol w:w="992"/>
        <w:gridCol w:w="709"/>
        <w:gridCol w:w="1134"/>
        <w:gridCol w:w="1276"/>
        <w:gridCol w:w="709"/>
        <w:gridCol w:w="425"/>
        <w:gridCol w:w="992"/>
      </w:tblGrid>
      <w:tr>
        <w:trPr>
          <w:trHeight w:hRule="exact" w:val="416.745"/>
        </w:trPr>
        <w:tc>
          <w:tcPr>
            <w:tcW w:w="993" w:type="dxa"/>
          </w:tcPr>
          <w:p/>
        </w:tc>
        <w:tc>
          <w:tcPr>
            <w:tcW w:w="3545"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Определение напряжений и перемещений при косом изгибе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Работа в малых группах</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Испытание тонкостенного стержня открытого профиля на изгиб и кручение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Л1.1Л2.1Л3.2 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Работа в малых группах</w:t>
            </w:r>
          </w:p>
        </w:tc>
      </w:tr>
      <w:tr>
        <w:trPr>
          <w:trHeight w:hRule="exact" w:val="697.809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Определение критической силы для сжатого стержня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Л1.1Л2.1Л3.2 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Работа в малых группах</w:t>
            </w:r>
          </w:p>
        </w:tc>
      </w:tr>
      <w:tr>
        <w:trPr>
          <w:trHeight w:hRule="exact" w:val="697.80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Исследование работы стержня при продольно-поперечном изгибе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Л1.1Л2.1Л3.2 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Работа в малых группах</w:t>
            </w:r>
          </w:p>
        </w:tc>
      </w:tr>
      <w:tr>
        <w:trPr>
          <w:trHeight w:hRule="exact" w:val="697.809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Вычисления перемещения балок по формуле Мора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Растяжение и сжатие СН стержня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Л1.1Л2.1Л3.2 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 СН балок на прочность МДН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Прогибы балки при косом изгибе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Работа в малых группах</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Изгиб с растяжением (сжатием)</w:t>
            </w:r>
          </w:p>
          <w:p>
            <w:pPr>
              <w:jc w:val="left"/>
              <w:spacing w:after="0" w:line="240" w:lineRule="auto"/>
              <w:rPr>
                <w:sz w:val="19"/>
                <w:szCs w:val="19"/>
              </w:rPr>
            </w:pPr>
            <w:r>
              <w:rPr>
                <w:rFonts w:ascii="Times New Roman" w:hAnsi="Times New Roman" w:cs="Times New Roman"/>
                <w:color w:val="#000000"/>
                <w:sz w:val="19"/>
                <w:szCs w:val="19"/>
              </w:rPr>
              <w:t> Внецентренное растяжение и сжатие</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Растяжение с кручением. Изгиб с кручением</w:t>
            </w:r>
          </w:p>
          <w:p>
            <w:pPr>
              <w:jc w:val="left"/>
              <w:spacing w:after="0" w:line="240" w:lineRule="auto"/>
              <w:rPr>
                <w:sz w:val="19"/>
                <w:szCs w:val="19"/>
              </w:rPr>
            </w:pPr>
            <w:r>
              <w:rPr>
                <w:rFonts w:ascii="Times New Roman" w:hAnsi="Times New Roman" w:cs="Times New Roman"/>
                <w:color w:val="#000000"/>
                <w:sz w:val="19"/>
                <w:szCs w:val="19"/>
              </w:rPr>
              <w:t>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Работа в малых группах</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Внецентренное сжатие гибкого стержня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Работа в малых группах</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Продольно-поперечный изгиб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Расчеты на удар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Л1.1Л2.1Л3.9 Л3.3 Л3.7</w:t>
            </w:r>
          </w:p>
          <w:p>
            <w:pPr>
              <w:jc w:val="center"/>
              <w:spacing w:after="0" w:line="240" w:lineRule="auto"/>
              <w:rPr>
                <w:sz w:val="19"/>
                <w:szCs w:val="19"/>
              </w:rPr>
            </w:pPr>
            <w:r>
              <w:rPr>
                <w:rFonts w:ascii="Times New Roman" w:hAnsi="Times New Roman" w:cs="Times New Roman"/>
                <w:color w:val="#000000"/>
                <w:sz w:val="19"/>
                <w:szCs w:val="19"/>
              </w:rPr>
              <w:t>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Практические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Сортамент прокатной стали. Нахождение центра тяжести плоских фигур.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Л1.4Л2.1Л3.3 Л3.4 Л3.8</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Нахождение продольных сил в стержневых системах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Л1.4Л2.1Л3.3 Л3.4 Л3.8</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Построение эпюр продольных сил. Вычисление деформаций растянутых (сжатых) стержней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Л1.4Л2.1Л3.1 Л3.3 Л3.4</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Работа в малых группах</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Расчеты на прочность при растяжении и сжатии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Л1.4Л2.1Л3.1 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Расчеты при плоском напряженном состоянии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Л1.4Л2.1Л3.1 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Работа в малых группах</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Расчеты валов на прочность и жесткость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Л1.4Л2.1Л3.1 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544"/>
        <w:gridCol w:w="992"/>
        <w:gridCol w:w="709"/>
        <w:gridCol w:w="1134"/>
        <w:gridCol w:w="1276"/>
        <w:gridCol w:w="709"/>
        <w:gridCol w:w="425"/>
        <w:gridCol w:w="992"/>
      </w:tblGrid>
      <w:tr>
        <w:trPr>
          <w:trHeight w:hRule="exact" w:val="416.745"/>
        </w:trPr>
        <w:tc>
          <w:tcPr>
            <w:tcW w:w="993" w:type="dxa"/>
          </w:tcPr>
          <w:p/>
        </w:tc>
        <w:tc>
          <w:tcPr>
            <w:tcW w:w="3545"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Построение эпюр M,Q в балках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Расчеты балок на прочность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Определение перемещений в стержневых системах по формуле Мора (растяжение, кручение, изгиб)</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Л1.4Л2.1Л3.2 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3.10</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СНС при растяжении , сжатии и кручении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Л1.4Л2.1Л3.2 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 СН балок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 СН рам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 СНС на прочность методом разрушающих нагрузок (растяжение)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Л1.4Л2.1Л3.2 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Косой и пространственный изгиб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Л1.4Л2.1Л3.2 Л3.3 Л3.5</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3.15</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Внецентренное растяжение (сжатие)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Л1.4Л2.1Л3.3 Л3.5</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3.16</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Общий случай определения нормальных напряжений при сложном сопротивлении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Л1.4Л2.1Л3.2 Л3.3 Л3.5</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3.17</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Расчёты при сложном сопротивлении с использованием теорий прочности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Л1.4Л2.1Л3.2 Л3.3 Л3.5</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3.18</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Определение критических нагрузок, подбор сечений сжатых стержней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Л1.4Л2.1Л3.2 Л3.3 Л3.5 Л3.6</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3.19</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Определение критических нагрузок, подбор сечений сжатых стержней составного сечения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Л1.4Л2.1Л3.2 Л3.3 Л3.5 Л3.6</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3.20</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Расчёты при продольно-поперечном изгибе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Л1.4Л2.1Л3.2 Л3.3 Л3.5 Л3.6</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Расчёты на ударную нагрузку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Л1.4Л2.1Л3.9 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544"/>
        <w:gridCol w:w="992"/>
        <w:gridCol w:w="709"/>
        <w:gridCol w:w="1134"/>
        <w:gridCol w:w="1276"/>
        <w:gridCol w:w="709"/>
        <w:gridCol w:w="425"/>
        <w:gridCol w:w="992"/>
      </w:tblGrid>
      <w:tr>
        <w:trPr>
          <w:trHeight w:hRule="exact" w:val="416.745"/>
        </w:trPr>
        <w:tc>
          <w:tcPr>
            <w:tcW w:w="993" w:type="dxa"/>
          </w:tcPr>
          <w:p/>
        </w:tc>
        <w:tc>
          <w:tcPr>
            <w:tcW w:w="3545"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Свободные колебания системы с одной степенью свободы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Л1.4Л2.1Л3.9 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Расчеты на вибрационную нагрузку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Л1.4Л2.1Л3.9 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Расчёты при напряжениях, переменных во времени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Л1.4Л2.1Л3.9 Л3.3</w:t>
            </w:r>
          </w:p>
          <w:p>
            <w:pPr>
              <w:jc w:val="center"/>
              <w:spacing w:after="0" w:line="240" w:lineRule="auto"/>
              <w:rPr>
                <w:sz w:val="19"/>
                <w:szCs w:val="19"/>
              </w:rPr>
            </w:pPr>
            <w:r>
              <w:rPr>
                <w:rFonts w:ascii="Times New Roman" w:hAnsi="Times New Roman" w:cs="Times New Roman"/>
                <w:color w:val="#000000"/>
                <w:sz w:val="19"/>
                <w:szCs w:val="19"/>
              </w:rPr>
              <w:t> Э2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Л1.4Л2.1Л3.1 Л3.2 Л3.3 Л3.4 Л3.7 Л3.8</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экзамену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Л1.4Л2.1Л3.9 Л3.2 Л3.3 Л3.5 Л3.6 Л3.7</w:t>
            </w:r>
          </w:p>
          <w:p>
            <w:pPr>
              <w:jc w:val="center"/>
              <w:spacing w:after="0" w:line="240" w:lineRule="auto"/>
              <w:rPr>
                <w:sz w:val="19"/>
                <w:szCs w:val="19"/>
              </w:rPr>
            </w:pPr>
            <w:r>
              <w:rPr>
                <w:rFonts w:ascii="Times New Roman" w:hAnsi="Times New Roman" w:cs="Times New Roman"/>
                <w:color w:val="#000000"/>
                <w:sz w:val="19"/>
                <w:szCs w:val="19"/>
              </w:rPr>
              <w:t> Э1 Э2 Э3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Самостоятельная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лабораторным работам и защите отчетов по ним.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Л1.2Л2.1Л3.3 Л3.7</w:t>
            </w:r>
          </w:p>
          <w:p>
            <w:pPr>
              <w:jc w:val="center"/>
              <w:spacing w:after="0" w:line="240" w:lineRule="auto"/>
              <w:rPr>
                <w:sz w:val="19"/>
                <w:szCs w:val="19"/>
              </w:rPr>
            </w:pPr>
            <w:r>
              <w:rPr>
                <w:rFonts w:ascii="Times New Roman" w:hAnsi="Times New Roman" w:cs="Times New Roman"/>
                <w:color w:val="#000000"/>
                <w:sz w:val="19"/>
                <w:szCs w:val="19"/>
              </w:rPr>
              <w:t> Э1 Э3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Выполнение РГР 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Л1.4Л2.1Л3.3 Л3.4 Л3.8</w:t>
            </w:r>
          </w:p>
          <w:p>
            <w:pPr>
              <w:jc w:val="center"/>
              <w:spacing w:after="0" w:line="240" w:lineRule="auto"/>
              <w:rPr>
                <w:sz w:val="19"/>
                <w:szCs w:val="19"/>
              </w:rPr>
            </w:pPr>
            <w:r>
              <w:rPr>
                <w:rFonts w:ascii="Times New Roman" w:hAnsi="Times New Roman" w:cs="Times New Roman"/>
                <w:color w:val="#000000"/>
                <w:sz w:val="19"/>
                <w:szCs w:val="19"/>
              </w:rPr>
              <w:t> Э1 Э2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Выполнение РГР 2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5.4</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практическим занятиям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Л1.4Л2.1Л3.1 Л3.3 Л3.8</w:t>
            </w:r>
          </w:p>
          <w:p>
            <w:pPr>
              <w:jc w:val="center"/>
              <w:spacing w:after="0" w:line="240" w:lineRule="auto"/>
              <w:rPr>
                <w:sz w:val="19"/>
                <w:szCs w:val="19"/>
              </w:rPr>
            </w:pPr>
            <w:r>
              <w:rPr>
                <w:rFonts w:ascii="Times New Roman" w:hAnsi="Times New Roman" w:cs="Times New Roman"/>
                <w:color w:val="#000000"/>
                <w:sz w:val="19"/>
                <w:szCs w:val="19"/>
              </w:rPr>
              <w:t> Э1 Э2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5.5</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лабораторным работам и защите отчетов по ним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Л1.3Л2.1Л3.3 Л3.7</w:t>
            </w:r>
          </w:p>
          <w:p>
            <w:pPr>
              <w:jc w:val="center"/>
              <w:spacing w:after="0" w:line="240" w:lineRule="auto"/>
              <w:rPr>
                <w:sz w:val="19"/>
                <w:szCs w:val="19"/>
              </w:rPr>
            </w:pPr>
            <w:r>
              <w:rPr>
                <w:rFonts w:ascii="Times New Roman" w:hAnsi="Times New Roman" w:cs="Times New Roman"/>
                <w:color w:val="#000000"/>
                <w:sz w:val="19"/>
                <w:szCs w:val="19"/>
              </w:rPr>
              <w:t> Э1 Э3 Э4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5.6</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Выполнение РГР 3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Л1.4Л2.1Л3.2 Л3.3</w:t>
            </w:r>
          </w:p>
          <w:p>
            <w:pPr>
              <w:jc w:val="center"/>
              <w:spacing w:after="0" w:line="240" w:lineRule="auto"/>
              <w:rPr>
                <w:sz w:val="19"/>
                <w:szCs w:val="19"/>
              </w:rPr>
            </w:pPr>
            <w:r>
              <w:rPr>
                <w:rFonts w:ascii="Times New Roman" w:hAnsi="Times New Roman" w:cs="Times New Roman"/>
                <w:color w:val="#000000"/>
                <w:sz w:val="19"/>
                <w:szCs w:val="19"/>
              </w:rPr>
              <w:t> Э1 Э2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5.7</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Выполнение РГР 4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5.8</w:t>
            </w:r>
          </w:p>
        </w:tc>
        <w:tc>
          <w:tcPr>
            <w:tcW w:w="3558.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практическим занятиям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Л1.4Л2.1Л3.2 Л3.3 Л3.5 Л3.6 Л3.8</w:t>
            </w:r>
          </w:p>
          <w:p>
            <w:pPr>
              <w:jc w:val="center"/>
              <w:spacing w:after="0" w:line="240" w:lineRule="auto"/>
              <w:rPr>
                <w:sz w:val="19"/>
                <w:szCs w:val="19"/>
              </w:rPr>
            </w:pPr>
            <w:r>
              <w:rPr>
                <w:rFonts w:ascii="Times New Roman" w:hAnsi="Times New Roman" w:cs="Times New Roman"/>
                <w:color w:val="#000000"/>
                <w:sz w:val="19"/>
                <w:szCs w:val="19"/>
              </w:rPr>
              <w:t> Э1 Э2 Э3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4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993" w:type="dxa"/>
          </w:tcPr>
          <w:p/>
        </w:tc>
        <w:tc>
          <w:tcPr>
            <w:tcW w:w="3545" w:type="dxa"/>
          </w:tcPr>
          <w:p/>
        </w:tc>
        <w:tc>
          <w:tcPr>
            <w:tcW w:w="993" w:type="dxa"/>
          </w:tcPr>
          <w:p/>
        </w:tc>
        <w:tc>
          <w:tcPr>
            <w:tcW w:w="710" w:type="dxa"/>
          </w:tcPr>
          <w:p/>
        </w:tc>
        <w:tc>
          <w:tcPr>
            <w:tcW w:w="1135" w:type="dxa"/>
          </w:tcPr>
          <w:p/>
        </w:tc>
        <w:tc>
          <w:tcPr>
            <w:tcW w:w="1277" w:type="dxa"/>
          </w:tcPr>
          <w:p/>
        </w:tc>
        <w:tc>
          <w:tcPr>
            <w:tcW w:w="710" w:type="dxa"/>
          </w:tcPr>
          <w:p/>
        </w:tc>
        <w:tc>
          <w:tcPr>
            <w:tcW w:w="426"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ОЦЕНОЧНЫЕ МАТЕРИАЛЫ ДЛЯ ПРОВЕДЕНИЯ ПРОМЕЖУТОЧНОЙ АТТЕСТАЦИИ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Размещены в приложении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985"/>
        <w:gridCol w:w="5387"/>
        <w:gridCol w:w="1701"/>
        <w:gridCol w:w="992"/>
      </w:tblGrid>
      <w:tr>
        <w:trPr>
          <w:trHeight w:hRule="exact" w:val="416.745"/>
        </w:trPr>
        <w:tc>
          <w:tcPr>
            <w:tcW w:w="710" w:type="dxa"/>
          </w:tcPr>
          <w:p/>
        </w:tc>
        <w:tc>
          <w:tcPr>
            <w:tcW w:w="1986" w:type="dxa"/>
          </w:tcPr>
          <w:p/>
        </w:tc>
        <w:tc>
          <w:tcPr>
            <w:tcW w:w="5388" w:type="dxa"/>
          </w:tcPr>
          <w:p/>
        </w:tc>
        <w:tc>
          <w:tcPr>
            <w:tcW w:w="1702"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10" w:type="dxa"/>
          </w:tcPr>
          <w:p/>
        </w:tc>
        <w:tc>
          <w:tcPr>
            <w:tcW w:w="1986" w:type="dxa"/>
          </w:tcPr>
          <w:p/>
        </w:tc>
        <w:tc>
          <w:tcPr>
            <w:tcW w:w="5388" w:type="dxa"/>
          </w:tcPr>
          <w:p/>
        </w:tc>
        <w:tc>
          <w:tcPr>
            <w:tcW w:w="1702" w:type="dxa"/>
          </w:tcPr>
          <w:p/>
        </w:tc>
        <w:tc>
          <w:tcPr>
            <w:tcW w:w="993" w:type="dxa"/>
          </w:tcPr>
          <w:p/>
        </w:tc>
      </w:tr>
      <w:tr>
        <w:trPr>
          <w:trHeight w:hRule="exact" w:val="277.8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 (МОДУЛЯ)</w:t>
            </w:r>
          </w:p>
        </w:tc>
      </w:tr>
      <w:tr>
        <w:trPr>
          <w:trHeight w:hRule="exact" w:val="277.8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Рекомендуемая литература</w:t>
            </w:r>
          </w:p>
        </w:tc>
      </w:tr>
      <w:tr>
        <w:trPr>
          <w:trHeight w:hRule="exact" w:val="277.8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Перечень основной литературы, необходимой для освоения дисциплины (модуля)</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r>
      <w:tr>
        <w:trPr>
          <w:trHeight w:hRule="exact" w:val="697.809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 Костенко</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Сопротивление материалов</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 http://biblioclub.ru/index.php? page=book&amp;id=226084</w:t>
            </w:r>
          </w:p>
        </w:tc>
      </w:tr>
      <w:tr>
        <w:trPr>
          <w:trHeight w:hRule="exact" w:val="697.80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Александров А.В.</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Сопротивление материалов. В 2 ч. Часть 1.: Учебник и практикум для академического бакалавриата 9-е издание, переработанное и дополненное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"Юрайт", 2017,</w:t>
            </w:r>
          </w:p>
        </w:tc>
      </w:tr>
      <w:tr>
        <w:trPr>
          <w:trHeight w:hRule="exact" w:val="697.80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Александров А.В.</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Сопротивление материалов. В 2 ч. Часть 2.: Учебник и практикум для академического баклавриата 9-е издание, переработанное и дополненное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"Юрайт", 2016,</w:t>
            </w:r>
          </w:p>
        </w:tc>
      </w:tr>
      <w:tr>
        <w:trPr>
          <w:trHeight w:hRule="exact" w:val="1357.1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Бахолдин А. М., Болтенкова О. М., Давыдов О. Ю., Егоров В. Г., Ульшин С. В.</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Техническая механика. Сопротивление материалов: (теория и практика): учебное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Воронежский государственный университет инженерных технологий, 2013, http://biblioclub.ru/index.php? page=book&amp;id=255878</w:t>
            </w:r>
          </w:p>
        </w:tc>
      </w:tr>
      <w:tr>
        <w:trPr>
          <w:trHeight w:hRule="exact" w:val="277.829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Перечень дополнительной литературы, необходимой для освоения дисциплины (модуля)</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r>
      <w:tr>
        <w:trPr>
          <w:trHeight w:hRule="exact" w:val="478.043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Л2.1</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Логвинов В.Б.</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Сопротивление материалов. Практические занятия.: Учебное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Изд-во Феникс, 2012,</w:t>
            </w:r>
          </w:p>
        </w:tc>
      </w:tr>
      <w:tr>
        <w:trPr>
          <w:trHeight w:hRule="exact" w:val="478.043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6.1.3. Перечень учебно-методического обеспечения для самостоятельной работы обучающихся по дисциплине (модулю)</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r>
      <w:tr>
        <w:trPr>
          <w:trHeight w:hRule="exact" w:val="478.043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Л3.1</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Тряпицын Ю.В.</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Расчеты на прочность и жесткость при простых и сложных деформациях: учеб.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Хабаровск: Изд-во ДВГУПС, 2008,</w:t>
            </w:r>
          </w:p>
        </w:tc>
      </w:tr>
      <w:tr>
        <w:trPr>
          <w:trHeight w:hRule="exact" w:val="478.043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Л3.2</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Волков А.С., Хаванский В.И.</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 стержней на сложное сопротивление: метод. указания</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Хабаровск: Изд-во ДВГУПС, 2009,</w:t>
            </w:r>
          </w:p>
        </w:tc>
      </w:tr>
      <w:tr>
        <w:trPr>
          <w:trHeight w:hRule="exact" w:val="478.04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Л3.3</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Миронов Л.П.</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Краткий курс сопротивления материалов: учеб.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Хабаровск: Изд-во ДВГУПС, 2011,</w:t>
            </w:r>
          </w:p>
        </w:tc>
      </w:tr>
      <w:tr>
        <w:trPr>
          <w:trHeight w:hRule="exact" w:val="917.573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Л3.4</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Кособлик Ф.И.</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Вычисление моментов инерции симметричного поперечного сечения: метод. указания к выполнению расчетно- графической работы № 1 по курсу "Сопротивление материалов"</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Хабаровск: Изд-во ДВГУПС, 2012,</w:t>
            </w:r>
          </w:p>
        </w:tc>
      </w:tr>
      <w:tr>
        <w:trPr>
          <w:trHeight w:hRule="exact" w:val="697.809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Л3.5</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Кособлик Ф.И., Хазова Л.М.</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 деталей механизмов на многоцикловое загружение: метод. пособие для выполнения расчетно-графических работ по дисциплине "Сопротивление материалов"</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Хабаровск: Изд-во ДВГУПС, 2012,</w:t>
            </w:r>
          </w:p>
        </w:tc>
      </w:tr>
      <w:tr>
        <w:trPr>
          <w:trHeight w:hRule="exact" w:val="478.04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Л3.6</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Хаванский В.И.</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 сжатых стержней на устойчивость: метод. пособие по выполнению расчетно-графических работ</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Хабаровск: Изд-во ДВГУПС, 2015,</w:t>
            </w:r>
          </w:p>
        </w:tc>
      </w:tr>
      <w:tr>
        <w:trPr>
          <w:trHeight w:hRule="exact" w:val="478.043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Л3.7</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Миронов Л.П.</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Проведение виртуальных лабораторных работ по сопротивлению материалов: Методическое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Хабаровск: Изд-во ДВГУПС, 2010,</w:t>
            </w:r>
          </w:p>
        </w:tc>
      </w:tr>
      <w:tr>
        <w:trPr>
          <w:trHeight w:hRule="exact" w:val="478.04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Л3.8</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Кособлик Ф..И.</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Геометрические характеристики плоских сечений.: Учебное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Хабаровск: Изд-во ДВГУПС, 2011,</w:t>
            </w:r>
          </w:p>
        </w:tc>
      </w:tr>
      <w:tr>
        <w:trPr>
          <w:trHeight w:hRule="exact" w:val="478.04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Л3.9</w:t>
            </w:r>
          </w:p>
        </w:tc>
        <w:tc>
          <w:tcPr>
            <w:tcW w:w="199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Волков А.С., Плотников Ю.Г.</w:t>
            </w:r>
          </w:p>
        </w:tc>
        <w:tc>
          <w:tcPr>
            <w:tcW w:w="5401.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Динамические расчеты упругих систем: учеб. пособие</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Хабаровск: Изд-во ДВГУПС, 2008,</w:t>
            </w:r>
          </w:p>
        </w:tc>
      </w:tr>
      <w:tr>
        <w:trPr>
          <w:trHeight w:hRule="exact" w:val="555.658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6.2. Перечень ресурсов информационно-телекоммуникационной сети "Интернет", необходимых для освоения дисциплины (модуля)</w:t>
            </w:r>
          </w:p>
        </w:tc>
      </w:tr>
      <w:tr>
        <w:trPr>
          <w:trHeight w:hRule="exact" w:val="917.574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Э1</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Межецкий Г.Д. Сопротивление материалов: [Электронный ресурс] Учебник/ Г.Д. Межецкий, Г.Г. Загребин, Н.Н. Решетник; под общ. ред. Г.Д. Межецкого, Г.Г. Загребина. - 5-е изд. - М.: Издательско-торговая корпорация «Дашков и К°», 2016. - 432 с.</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http://biblioclub.ru/index.php? page=book&amp;id=453911</w:t>
            </w:r>
          </w:p>
        </w:tc>
      </w:tr>
      <w:tr>
        <w:trPr>
          <w:trHeight w:hRule="exact" w:val="697.809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Э2</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Подсребко М.Д. Сопротивление материалов. Практикум по решению задач: [Электронный ресурс] учеб. пособие/ М.Д. Подскребко. - Минск: Высш. шк., 2009. - 688 с.: ил.</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http://www.knigafund.ru/books/ 181163</w:t>
            </w:r>
          </w:p>
        </w:tc>
      </w:tr>
      <w:tr>
        <w:trPr>
          <w:trHeight w:hRule="exact" w:val="697.808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Э3</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Атапин В.Г. Сопротивление материалов. Краткий теоретический курс: [Электронный ресурс] учеб. пособие/ В.Г. Атапин. - Новосибирск: Изд-во НГТУ, 2011. - 204 с.</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http://biblioclub.ru/index.php? page=book&amp;id=228576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35"/>
        <w:gridCol w:w="274"/>
        <w:gridCol w:w="425"/>
        <w:gridCol w:w="3969"/>
        <w:gridCol w:w="2977"/>
        <w:gridCol w:w="1701"/>
        <w:gridCol w:w="992"/>
      </w:tblGrid>
      <w:tr>
        <w:trPr>
          <w:trHeight w:hRule="exact" w:val="416.745"/>
        </w:trPr>
        <w:tc>
          <w:tcPr>
            <w:tcW w:w="436" w:type="dxa"/>
          </w:tcPr>
          <w:p/>
        </w:tc>
        <w:tc>
          <w:tcPr>
            <w:tcW w:w="275" w:type="dxa"/>
          </w:tcPr>
          <w:p/>
        </w:tc>
        <w:tc>
          <w:tcPr>
            <w:tcW w:w="426" w:type="dxa"/>
          </w:tcPr>
          <w:p/>
        </w:tc>
        <w:tc>
          <w:tcPr>
            <w:tcW w:w="3970" w:type="dxa"/>
          </w:tcPr>
          <w:p/>
        </w:tc>
        <w:tc>
          <w:tcPr>
            <w:tcW w:w="2978" w:type="dxa"/>
          </w:tcPr>
          <w:p/>
        </w:tc>
        <w:tc>
          <w:tcPr>
            <w:tcW w:w="1702"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697.809"/>
        </w:trPr>
        <w:tc>
          <w:tcPr>
            <w:tcW w:w="723.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Э4</w:t>
            </w:r>
          </w:p>
        </w:tc>
        <w:tc>
          <w:tcPr>
            <w:tcW w:w="738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Сопротивление материалов: лабораторный практикум : [Электронный ресурс] учебное пособие для вузов / А. Н. Кислов [и др.]. — М. : Издательство Юрайт, 2017. — 127 с. — (Университеты России).</w:t>
            </w:r>
          </w:p>
        </w:tc>
        <w:tc>
          <w:tcPr>
            <w:tcW w:w="2708.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http://urait.ru/catalog/398088</w:t>
            </w:r>
          </w:p>
        </w:tc>
      </w:tr>
      <w:tr>
        <w:trPr>
          <w:trHeight w:hRule="exact" w:val="700.16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0"/>
                <w:szCs w:val="20"/>
              </w:rPr>
            </w:pPr>
            <w:r>
              <w:rPr>
                <w:rFonts w:ascii="Times New Roman" w:hAnsi="Times New Roman" w:cs="Times New Roman"/>
                <w:b/>
                <w:color w:val="#000000"/>
                <w:sz w:val="20"/>
                <w:szCs w:val="20"/>
              </w:rPr>
              <w:t> 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82.0933"/>
        </w:trPr>
        <w:tc>
          <w:tcPr>
            <w:tcW w:w="450"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1.35" w:type="dxa"/>
            <w:gridSpan w:val="6"/>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Office Pro Plus 2007 - Пакет офисных программ, лиц.45525415</w:t>
            </w:r>
          </w:p>
        </w:tc>
      </w:tr>
      <w:tr>
        <w:trPr>
          <w:trHeight w:hRule="exact" w:val="287.6791"/>
        </w:trPr>
        <w:tc>
          <w:tcPr>
            <w:tcW w:w="450"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1.35" w:type="dxa"/>
            <w:gridSpan w:val="6"/>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Windows XP - Операционная система, лиц. 46107380</w:t>
            </w:r>
          </w:p>
        </w:tc>
      </w:tr>
      <w:tr>
        <w:trPr>
          <w:trHeight w:hRule="exact" w:val="507.4438"/>
        </w:trPr>
        <w:tc>
          <w:tcPr>
            <w:tcW w:w="450"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1.35" w:type="dxa"/>
            <w:gridSpan w:val="6"/>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Антивирус Kaspersky Endpoint Security для бизнеса – Расширенный Russian Edition - Антивирусная защита, контракт 469 ДВГУПС</w:t>
            </w:r>
          </w:p>
        </w:tc>
      </w:tr>
      <w:tr>
        <w:trPr>
          <w:trHeight w:hRule="exact" w:val="507.4438"/>
        </w:trPr>
        <w:tc>
          <w:tcPr>
            <w:tcW w:w="450"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1.35" w:type="dxa"/>
            <w:gridSpan w:val="6"/>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АСТ тест - Комплекс программ для создания банков тестовых заданий, организации и проведения сеансов тестирования, лиц.АСТ.РМ.А096.Л08018.04, дог.372</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79.5938"/>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6"/>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1.ЭБС "Университетская библиотека ONLINE" -  http://www.biblioclub.ru/</w:t>
            </w:r>
          </w:p>
        </w:tc>
      </w:tr>
      <w:tr>
        <w:trPr>
          <w:trHeight w:hRule="exact" w:val="279.5938"/>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6"/>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2.ЭБС «Книгафонд» - http://www.knigafund.ru/</w:t>
            </w:r>
          </w:p>
        </w:tc>
      </w:tr>
      <w:tr>
        <w:trPr>
          <w:trHeight w:hRule="exact" w:val="279.5943"/>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6"/>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3.Электронные ресурсы научно-технической библиотеки МИИТа - http://library.miit.ru</w:t>
            </w:r>
          </w:p>
        </w:tc>
      </w:tr>
      <w:tr>
        <w:trPr>
          <w:trHeight w:hRule="exact" w:val="279.5938"/>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6"/>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4.ЭБС "Лань" - http://e.lanbook.com</w:t>
            </w:r>
          </w:p>
        </w:tc>
      </w:tr>
      <w:tr>
        <w:trPr>
          <w:trHeight w:hRule="exact" w:val="279.5943"/>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6"/>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5.ЭБС znanium.com   издательства «ИНФРА-М» - http://znanium.com/</w:t>
            </w:r>
          </w:p>
        </w:tc>
      </w:tr>
      <w:tr>
        <w:trPr>
          <w:trHeight w:hRule="exact" w:val="279.5938"/>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6"/>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6.ЭБС  Book.ru - https://www.book.ru/</w:t>
            </w:r>
          </w:p>
        </w:tc>
      </w:tr>
      <w:tr>
        <w:trPr>
          <w:trHeight w:hRule="exact" w:val="279.5938"/>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6"/>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7.Электронный каталог НТБ ДВГУПС - http://ntb.festu.khv.ru/;  http://edu.dvgups.ru</w:t>
            </w:r>
          </w:p>
        </w:tc>
      </w:tr>
      <w:tr>
        <w:trPr>
          <w:trHeight w:hRule="exact" w:val="279.5943"/>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6"/>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8.Издательство "ЮРАЙТ" - www.biblio-online.ru</w:t>
            </w:r>
          </w:p>
        </w:tc>
      </w:tr>
      <w:tr>
        <w:trPr>
          <w:trHeight w:hRule="exact" w:val="279.5938"/>
        </w:trPr>
        <w:tc>
          <w:tcPr>
            <w:tcW w:w="452.7" w:type="dxa"/>
            <w:tcBorders>
              <w:top w:val="single" w:sz="8" w:space="0" w:color="#000000"/>
              <w:left w:val="single" w:sz="8" w:space="0" w:color="#000000"/>
              <w:bottom w:val="single" w:sz="8" w:space="0" w:color="#000000"/>
            </w:tcBorders>
            <w:shd w:val="clear" w:color="#000000" w:fill="#FFFFFF"/>
            <w:vAlign w:val="top"/>
            <w:tcMar>
              <w:left w:w="34" w:type="dxa"/>
              <w:right w:w="34" w:type="dxa"/>
            </w:tcMar>
          </w:tcPr>
          <w:p/>
        </w:tc>
        <w:tc>
          <w:tcPr>
            <w:tcW w:w="10350.3" w:type="dxa"/>
            <w:gridSpan w:val="6"/>
            <w:tcBorders>
              <w:top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9.Справочно-правовая система "КонсультантПлюс"</w:t>
            </w:r>
          </w:p>
        </w:tc>
      </w:tr>
      <w:tr>
        <w:trPr>
          <w:trHeight w:hRule="exact" w:val="145.5303"/>
        </w:trPr>
        <w:tc>
          <w:tcPr>
            <w:tcW w:w="436" w:type="dxa"/>
          </w:tcPr>
          <w:p/>
        </w:tc>
        <w:tc>
          <w:tcPr>
            <w:tcW w:w="275" w:type="dxa"/>
          </w:tcPr>
          <w:p/>
        </w:tc>
        <w:tc>
          <w:tcPr>
            <w:tcW w:w="426" w:type="dxa"/>
          </w:tcPr>
          <w:p/>
        </w:tc>
        <w:tc>
          <w:tcPr>
            <w:tcW w:w="3970" w:type="dxa"/>
          </w:tcPr>
          <w:p/>
        </w:tc>
        <w:tc>
          <w:tcPr>
            <w:tcW w:w="2978" w:type="dxa"/>
          </w:tcPr>
          <w:p/>
        </w:tc>
        <w:tc>
          <w:tcPr>
            <w:tcW w:w="1702" w:type="dxa"/>
          </w:tcPr>
          <w:p/>
        </w:tc>
        <w:tc>
          <w:tcPr>
            <w:tcW w:w="993" w:type="dxa"/>
          </w:tcPr>
          <w:p/>
        </w:tc>
      </w:tr>
      <w:tr>
        <w:trPr>
          <w:trHeight w:hRule="exact" w:val="549.0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ОПИСАНИЕ МАТЕРИАЛЬНО-ТЕХНИЧЕСКОЙ БАЗЫ, НЕОБХОДИМОЙ ДЛЯ ОСУЩЕСТВЛЕНИЯ ОБРАЗОВАТЕЛЬНОГО ПРОЦЕССА ПО ДИСЦИПЛИНЕ (МОДУЛЮ)</w:t>
            </w:r>
          </w:p>
        </w:tc>
      </w:tr>
      <w:tr>
        <w:trPr>
          <w:trHeight w:hRule="exact" w:val="277.8299"/>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Аудитория</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Назначение</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Оснащение</w:t>
            </w:r>
          </w:p>
        </w:tc>
      </w:tr>
      <w:tr>
        <w:trPr>
          <w:trHeight w:hRule="exact" w:val="1253.76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(БамИЖТ)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компьютеры с мониторами, мультимедийный проектор, интерактивная доска StarBoard, принтер ,копировальный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  структуры, информационные революции, поколения компьютеров</w:t>
            </w:r>
          </w:p>
        </w:tc>
      </w:tr>
      <w:tr>
        <w:trPr>
          <w:trHeight w:hRule="exact" w:val="4093.6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(БамИЖТ) 2208</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Лекционная аудитория</w:t>
            </w:r>
          </w:p>
          <w:p>
            <w:pPr>
              <w:jc w:val="left"/>
              <w:spacing w:after="0" w:line="240" w:lineRule="auto"/>
              <w:rPr>
                <w:sz w:val="18"/>
                <w:szCs w:val="18"/>
              </w:rPr>
            </w:pPr>
            <w:r>
              <w:rPr>
                <w:rFonts w:ascii="Times New Roman" w:hAnsi="Times New Roman" w:cs="Times New Roman"/>
                <w:color w:val="#000000"/>
                <w:sz w:val="18"/>
                <w:szCs w:val="18"/>
              </w:rPr>
              <w:t> «Строительная механика»</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Стенды: Курс сопротивления материалов как фундаментальная дисциплина, Модель прочностной надежности, Модель конструкции, Классификация тел (элементов конструкций) по геометрическому признаку, Модель нагружения 1, Модель нагружения 2, Классификация наложенных связей, Основные (простые) виды нагружения стержня, Понятие о напряжении,</w:t>
            </w:r>
          </w:p>
          <w:p>
            <w:pPr>
              <w:jc w:val="left"/>
              <w:spacing w:after="0" w:line="240" w:lineRule="auto"/>
              <w:rPr>
                <w:sz w:val="18"/>
                <w:szCs w:val="18"/>
              </w:rPr>
            </w:pPr>
            <w:r>
              <w:rPr>
                <w:rFonts w:ascii="Times New Roman" w:hAnsi="Times New Roman" w:cs="Times New Roman"/>
                <w:color w:val="#000000"/>
                <w:sz w:val="18"/>
                <w:szCs w:val="18"/>
              </w:rPr>
              <w:t> Статическая неопределенность задачи о распределении напряжений по сечению,</w:t>
            </w:r>
          </w:p>
          <w:p>
            <w:pPr>
              <w:jc w:val="left"/>
              <w:spacing w:after="0" w:line="240" w:lineRule="auto"/>
              <w:rPr>
                <w:sz w:val="18"/>
                <w:szCs w:val="18"/>
              </w:rPr>
            </w:pPr>
            <w:r>
              <w:rPr>
                <w:rFonts w:ascii="Times New Roman" w:hAnsi="Times New Roman" w:cs="Times New Roman"/>
                <w:color w:val="#000000"/>
                <w:sz w:val="18"/>
                <w:szCs w:val="18"/>
              </w:rPr>
              <w:t> Растяжение – сжатие, Кручение, Сопротивление материалов. Сдвиг, Классификация видов изгиба, Сопротивление материалов. Изгиб. Изгиб прямого стержня, Обобщенная формула Мора (сумма О. Мора) Плакаты:Плакат1 «Двутавры стальные горячекатаные. Сортамент ГОСТ 8239-89»Плакат2«Швеллеры стальные горячекатаные. Сортамент ГОСТ 8240-89»Плакат3 «Уголки стальные- равнополочные. Сортамент по ГОСТ 8509-86»Плакат 4«Уголки стальные неравнополочные. Сортамент по ГОСТ 8510-86. Плакат 5«Геометрические характеристики простых сечений», Плакат 6 «Геометрические характеристики плоских сечений при кручении»</w:t>
            </w:r>
          </w:p>
          <w:p>
            <w:pPr>
              <w:jc w:val="left"/>
              <w:spacing w:after="0" w:line="240" w:lineRule="auto"/>
              <w:rPr>
                <w:sz w:val="18"/>
                <w:szCs w:val="18"/>
              </w:rPr>
            </w:pPr>
            <w:r>
              <w:rPr>
                <w:rFonts w:ascii="Times New Roman" w:hAnsi="Times New Roman" w:cs="Times New Roman"/>
                <w:color w:val="#000000"/>
                <w:sz w:val="18"/>
                <w:szCs w:val="18"/>
              </w:rPr>
              <w:t> Плакат 7«Коэффициенты ? для практического расчета сжатых стержней на устойчивость»;</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436" w:type="dxa"/>
          </w:tcPr>
          <w:p/>
        </w:tc>
        <w:tc>
          <w:tcPr>
            <w:tcW w:w="275" w:type="dxa"/>
          </w:tcPr>
          <w:p/>
        </w:tc>
        <w:tc>
          <w:tcPr>
            <w:tcW w:w="426" w:type="dxa"/>
          </w:tcPr>
          <w:p/>
        </w:tc>
        <w:tc>
          <w:tcPr>
            <w:tcW w:w="3970" w:type="dxa"/>
          </w:tcPr>
          <w:p/>
        </w:tc>
        <w:tc>
          <w:tcPr>
            <w:tcW w:w="2978" w:type="dxa"/>
          </w:tcPr>
          <w:p/>
        </w:tc>
        <w:tc>
          <w:tcPr>
            <w:tcW w:w="1702"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МАТЕРИАЛЫ ДЛЯ ОБУЧАЮЩИХСЯ ПО ОСВОЕНИЮ ДИСЦИПЛИНЫ (МОДУЛЯ)</w:t>
            </w:r>
          </w:p>
        </w:tc>
      </w:tr>
      <w:tr>
        <w:trPr>
          <w:trHeight w:hRule="exact" w:val="1767.08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Для освоения учебного материала в учебном плане предусмотрены часы лекций; для ознакомления с методами испытаний конструкционных материалов и экспериментальной проверкой законов сопротивления – выполнение лабораторных работ; для приобретения практических навыков расчетов на прочность, жесткость и устойчивость элементов конструкций – часы на выполнение контрольных работ.</w:t>
            </w:r>
          </w:p>
          <w:p>
            <w:pPr>
              <w:jc w:val="left"/>
              <w:spacing w:after="0" w:line="240" w:lineRule="auto"/>
              <w:rPr>
                <w:sz w:val="19"/>
                <w:szCs w:val="19"/>
              </w:rPr>
            </w:pPr>
            <w:r>
              <w:rPr>
                <w:rFonts w:ascii="Times New Roman" w:hAnsi="Times New Roman" w:cs="Times New Roman"/>
                <w:color w:val="#000000"/>
                <w:sz w:val="19"/>
                <w:szCs w:val="19"/>
              </w:rPr>
              <w:t> ЛЕКЦИЯ</w:t>
            </w:r>
          </w:p>
          <w:p>
            <w:pPr>
              <w:jc w:val="left"/>
              <w:spacing w:after="0" w:line="240" w:lineRule="auto"/>
              <w:rPr>
                <w:sz w:val="19"/>
                <w:szCs w:val="19"/>
              </w:rPr>
            </w:pPr>
            <w:r>
              <w:rPr>
                <w:rFonts w:ascii="Times New Roman" w:hAnsi="Times New Roman" w:cs="Times New Roman"/>
                <w:color w:val="#000000"/>
                <w:sz w:val="19"/>
                <w:szCs w:val="19"/>
              </w:rPr>
              <w:t> Написание  конспекта  лекций:  кратко,  схематично,  последовательно фиксировать  основные  положения, выводы,формулировки,  обобщения; помечать важные мысли, выделять ключевые слова, термины. Обозначить вопросы, термины, материал,  который  вызывает  трудности,  пометить  и попытаться найти ответ в рекомендуемой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781"/>
        <w:gridCol w:w="992"/>
      </w:tblGrid>
      <w:tr>
        <w:trPr>
          <w:trHeight w:hRule="exact" w:val="416.745"/>
        </w:trPr>
        <w:tc>
          <w:tcPr>
            <w:tcW w:w="9782"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8388.99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Если самостоятельно не удается разобраться в материале, необходимо сформулировать вопрос и задать преподавателю на</w:t>
            </w:r>
          </w:p>
          <w:p>
            <w:pPr>
              <w:jc w:val="left"/>
              <w:spacing w:after="0" w:line="240" w:lineRule="auto"/>
              <w:rPr>
                <w:sz w:val="19"/>
                <w:szCs w:val="19"/>
              </w:rPr>
            </w:pPr>
            <w:r>
              <w:rPr>
                <w:rFonts w:ascii="Times New Roman" w:hAnsi="Times New Roman" w:cs="Times New Roman"/>
                <w:color w:val="#000000"/>
                <w:sz w:val="19"/>
                <w:szCs w:val="19"/>
              </w:rPr>
              <w:t> консультации, на  практическом  занятии. Выполнить все задания, которые дал преподаватель на лекции.</w:t>
            </w:r>
          </w:p>
          <w:p>
            <w:pPr>
              <w:jc w:val="left"/>
              <w:spacing w:after="0" w:line="240" w:lineRule="auto"/>
              <w:rPr>
                <w:sz w:val="19"/>
                <w:szCs w:val="19"/>
              </w:rPr>
            </w:pPr>
            <w:r>
              <w:rPr>
                <w:rFonts w:ascii="Times New Roman" w:hAnsi="Times New Roman" w:cs="Times New Roman"/>
                <w:color w:val="#000000"/>
                <w:sz w:val="19"/>
                <w:szCs w:val="19"/>
              </w:rPr>
              <w:t> ТЕСТИРОВАНИЕ, САМОСТОЯТЕЛЬНАЯ РАБОТА</w:t>
            </w:r>
          </w:p>
          <w:p>
            <w:pPr>
              <w:jc w:val="left"/>
              <w:spacing w:after="0" w:line="240" w:lineRule="auto"/>
              <w:rPr>
                <w:sz w:val="19"/>
                <w:szCs w:val="19"/>
              </w:rPr>
            </w:pPr>
            <w:r>
              <w:rPr>
                <w:rFonts w:ascii="Times New Roman" w:hAnsi="Times New Roman" w:cs="Times New Roman"/>
                <w:color w:val="#000000"/>
                <w:sz w:val="19"/>
                <w:szCs w:val="19"/>
              </w:rPr>
              <w:t> Подготовку  к  процедурам  контроля  качества  усвоения  материала следует начать с повторения  основных  формул  и определений  по  темам, выносимым  на самостоятельные работы или тестирование.  Просмотреть  и разобрать  все решенные  на лекциях  и практических занятиях задания по данным темам.  При подготовке к  процедурам контроля качества рекомендуется пройти тестирование на тренажерах и оценить свои знания и умения. При необходимости восполнить пробелы в понимании учебного материала.</w:t>
            </w:r>
          </w:p>
          <w:p>
            <w:pPr>
              <w:jc w:val="left"/>
              <w:spacing w:after="0" w:line="240" w:lineRule="auto"/>
              <w:rPr>
                <w:sz w:val="19"/>
                <w:szCs w:val="19"/>
              </w:rPr>
            </w:pPr>
            <w:r>
              <w:rPr>
                <w:rFonts w:ascii="Times New Roman" w:hAnsi="Times New Roman" w:cs="Times New Roman"/>
                <w:color w:val="#000000"/>
                <w:sz w:val="19"/>
                <w:szCs w:val="19"/>
              </w:rPr>
              <w:t> Тест выполняется в компьютерной форме в сети Интернет с использованием раздела «Интернет-тренажер» Единого портала Интернет-тестирования в сфере образования (www.i-exam.ru). Для проведения теста выделяется аудитория, оснащенная персональными компьютерами с доступом в сеть Интернет. Время выполнения теста определяется количеством вопросов, включенных в задание (на ответ на 1 вопрос отводится 2 мин). В ходе выполнения теста, студенты могут делать черновые записи только на бланках, выдаваемых преподавателем перед началом тестирования. Черновые записи при проверке не рассматриваются.</w:t>
            </w:r>
          </w:p>
          <w:p>
            <w:pPr>
              <w:jc w:val="left"/>
              <w:spacing w:after="0" w:line="240" w:lineRule="auto"/>
              <w:rPr>
                <w:sz w:val="19"/>
                <w:szCs w:val="19"/>
              </w:rPr>
            </w:pPr>
            <w:r>
              <w:rPr>
                <w:rFonts w:ascii="Times New Roman" w:hAnsi="Times New Roman" w:cs="Times New Roman"/>
                <w:color w:val="#000000"/>
                <w:sz w:val="19"/>
                <w:szCs w:val="19"/>
              </w:rPr>
              <w:t> 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pPr>
              <w:jc w:val="left"/>
              <w:spacing w:after="0" w:line="240" w:lineRule="auto"/>
              <w:rPr>
                <w:sz w:val="19"/>
                <w:szCs w:val="19"/>
              </w:rPr>
            </w:pPr>
            <w:r>
              <w:rPr>
                <w:rFonts w:ascii="Times New Roman" w:hAnsi="Times New Roman" w:cs="Times New Roman"/>
                <w:color w:val="#000000"/>
                <w:sz w:val="19"/>
                <w:szCs w:val="19"/>
              </w:rPr>
              <w:t> ШКАЛА ОЦЕНИВАНИЯ.</w:t>
            </w:r>
          </w:p>
          <w:p>
            <w:pPr>
              <w:jc w:val="left"/>
              <w:spacing w:after="0" w:line="240" w:lineRule="auto"/>
              <w:rPr>
                <w:sz w:val="19"/>
                <w:szCs w:val="19"/>
              </w:rPr>
            </w:pPr>
            <w:r>
              <w:rPr>
                <w:rFonts w:ascii="Times New Roman" w:hAnsi="Times New Roman" w:cs="Times New Roman"/>
                <w:color w:val="#000000"/>
                <w:sz w:val="19"/>
                <w:szCs w:val="19"/>
              </w:rPr>
              <w:t> Оценивание производится по стопроцентной шкале.</w:t>
            </w:r>
          </w:p>
          <w:p>
            <w:pPr>
              <w:jc w:val="left"/>
              <w:spacing w:after="0" w:line="240" w:lineRule="auto"/>
              <w:rPr>
                <w:sz w:val="19"/>
                <w:szCs w:val="19"/>
              </w:rPr>
            </w:pPr>
            <w:r>
              <w:rPr>
                <w:rFonts w:ascii="Times New Roman" w:hAnsi="Times New Roman" w:cs="Times New Roman"/>
                <w:color w:val="#000000"/>
                <w:sz w:val="19"/>
                <w:szCs w:val="19"/>
              </w:rPr>
              <w:t> 100 – 60 % - зачтено,</w:t>
            </w:r>
          </w:p>
          <w:p>
            <w:pPr>
              <w:jc w:val="left"/>
              <w:spacing w:after="0" w:line="240" w:lineRule="auto"/>
              <w:rPr>
                <w:sz w:val="19"/>
                <w:szCs w:val="19"/>
              </w:rPr>
            </w:pPr>
            <w:r>
              <w:rPr>
                <w:rFonts w:ascii="Times New Roman" w:hAnsi="Times New Roman" w:cs="Times New Roman"/>
                <w:color w:val="#000000"/>
                <w:sz w:val="19"/>
                <w:szCs w:val="19"/>
              </w:rPr>
              <w:t> 59 – 0 % - не зачтено.</w:t>
            </w:r>
          </w:p>
          <w:p>
            <w:pPr>
              <w:jc w:val="left"/>
              <w:spacing w:after="0" w:line="240" w:lineRule="auto"/>
              <w:rPr>
                <w:sz w:val="19"/>
                <w:szCs w:val="19"/>
              </w:rPr>
            </w:pPr>
            <w:r>
              <w:rPr>
                <w:rFonts w:ascii="Times New Roman" w:hAnsi="Times New Roman" w:cs="Times New Roman"/>
                <w:color w:val="#000000"/>
                <w:sz w:val="19"/>
                <w:szCs w:val="19"/>
              </w:rPr>
              <w:t> КОНТРОЛЬНЫЕ РАБОТЫ должны быть представлены в оформленном виде по требованиям ЕСКД. Подготовку  к процедуре защиты контрольной работы следует начать с повторения теоретических  вопросов  по  соответствующему разделу  курса. Просмотреть  и  разобрать все  решенные  на  лекциях задания по данным темам. Форма защиты определяется преподавателем (как правило, в виде собеседования).</w:t>
            </w:r>
          </w:p>
          <w:p>
            <w:pPr>
              <w:jc w:val="left"/>
              <w:spacing w:after="0" w:line="240" w:lineRule="auto"/>
              <w:rPr>
                <w:sz w:val="19"/>
                <w:szCs w:val="19"/>
              </w:rPr>
            </w:pPr>
            <w:r>
              <w:rPr>
                <w:rFonts w:ascii="Times New Roman" w:hAnsi="Times New Roman" w:cs="Times New Roman"/>
                <w:color w:val="#000000"/>
                <w:sz w:val="19"/>
                <w:szCs w:val="19"/>
              </w:rPr>
              <w:t> ЛАБОРАТОРНЫЕ РАБОТЫ выполняются либо коллективно всей группой, либо бригадами по 2-4 человека. Отчетность по лабораторным работам включает в себя собеседование с представлением либо личного, либо бригадного отчета по результатам проведения лабораторных работ. Собеседование проводится по контрольным вопросам, представленным после каждой лабораторной работы в методических указаниях по их выполнению.</w:t>
            </w:r>
          </w:p>
          <w:p>
            <w:pPr>
              <w:jc w:val="left"/>
              <w:spacing w:after="0" w:line="240" w:lineRule="auto"/>
              <w:rPr>
                <w:sz w:val="19"/>
                <w:szCs w:val="19"/>
              </w:rPr>
            </w:pPr>
            <w:r>
              <w:rPr>
                <w:rFonts w:ascii="Times New Roman" w:hAnsi="Times New Roman" w:cs="Times New Roman"/>
                <w:color w:val="#000000"/>
                <w:sz w:val="19"/>
                <w:szCs w:val="19"/>
              </w:rPr>
              <w:t> ЗАЧЕТ, ЭКЗАМЕН</w:t>
            </w:r>
          </w:p>
          <w:p>
            <w:pPr>
              <w:jc w:val="left"/>
              <w:spacing w:after="0" w:line="240" w:lineRule="auto"/>
              <w:rPr>
                <w:sz w:val="19"/>
                <w:szCs w:val="19"/>
              </w:rPr>
            </w:pPr>
            <w:r>
              <w:rPr>
                <w:rFonts w:ascii="Times New Roman" w:hAnsi="Times New Roman" w:cs="Times New Roman"/>
                <w:color w:val="#000000"/>
                <w:sz w:val="19"/>
                <w:szCs w:val="19"/>
              </w:rPr>
              <w:t> При подготовке к зачету(экзамену) необходимо ориентироваться на конспекты лекций, конспекты практических занятий и рекомендуемую литературу. Повторить теоретические  вопросы,  выносимые  на зачет(экзамен), основные  формулы и определения курса, уделить внимание геометрическому, физическому смыслу тех или иных понятий, разобрать решенные на лекциях задания, рекомендуется пройти тестирование на тренажерах.</w:t>
            </w:r>
          </w:p>
          <w:p>
            <w:pPr>
              <w:jc w:val="left"/>
              <w:spacing w:after="0" w:line="240" w:lineRule="auto"/>
              <w:rPr>
                <w:sz w:val="19"/>
                <w:szCs w:val="19"/>
              </w:rPr>
            </w:pPr>
            <w:r>
              <w:rPr>
                <w:rFonts w:ascii="Times New Roman" w:hAnsi="Times New Roman" w:cs="Times New Roman"/>
                <w:color w:val="#000000"/>
                <w:sz w:val="19"/>
                <w:szCs w:val="19"/>
              </w:rPr>
              <w:t> Проведение учебного процесса может быть организовано:</w:t>
            </w:r>
          </w:p>
          <w:p>
            <w:pPr>
              <w:jc w:val="left"/>
              <w:spacing w:after="0" w:line="240" w:lineRule="auto"/>
              <w:rPr>
                <w:sz w:val="19"/>
                <w:szCs w:val="19"/>
              </w:rPr>
            </w:pPr>
            <w:r>
              <w:rPr>
                <w:rFonts w:ascii="Times New Roman" w:hAnsi="Times New Roman" w:cs="Times New Roman"/>
                <w:color w:val="#000000"/>
                <w:sz w:val="19"/>
                <w:szCs w:val="19"/>
              </w:rPr>
              <w:t> Вариант 1: с использованием ЭИОС университета и в цифровой среде (группы в социальных сетях,электронная почта,видеосвязь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pPr>
              <w:jc w:val="left"/>
              <w:spacing w:after="0" w:line="240" w:lineRule="auto"/>
              <w:rPr>
                <w:sz w:val="19"/>
                <w:szCs w:val="19"/>
              </w:rPr>
            </w:pPr>
            <w:r>
              <w:rPr>
                <w:rFonts w:ascii="Times New Roman" w:hAnsi="Times New Roman" w:cs="Times New Roman"/>
                <w:color w:val="#000000"/>
                <w:sz w:val="19"/>
                <w:szCs w:val="19"/>
              </w:rPr>
              <w:t> Вариант 2: Дисциплина реализуется с применением ДОТ.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 Id="rId11" Type="http://schemas.openxmlformats.org/officeDocument/2006/relationships/image" Target="media/image1.png"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2023-2024_23_05_06_СЖД_(УТСЖД)_2023_ФТЫ_plx_Сопротивление материалов</dc:title>
  <dc:creator>FastReport.NET</dc:creator>
</cp:coreProperties>
</file>