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07600B" w:rsidTr="009F45DB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7600B" w:rsidTr="009F45DB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7600B" w:rsidTr="009F45DB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7600B" w:rsidRPr="00B15FD7" w:rsidTr="009F45DB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7600B" w:rsidRPr="00B15FD7" w:rsidTr="009F45D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7600B" w:rsidRPr="00B15FD7" w:rsidTr="009F45DB">
        <w:trPr>
          <w:trHeight w:hRule="exact" w:val="75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600B" w:rsidTr="009F45DB">
        <w:trPr>
          <w:trHeight w:hRule="exact" w:val="44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ИТПС</w:t>
            </w:r>
          </w:p>
        </w:tc>
      </w:tr>
      <w:tr w:rsidR="0007600B" w:rsidTr="009F45DB">
        <w:trPr>
          <w:trHeight w:hRule="exact" w:val="94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19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7600B" w:rsidRDefault="00BC5D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</w:tr>
      <w:tr w:rsidR="0007600B" w:rsidTr="009F45DB">
        <w:trPr>
          <w:trHeight w:hRule="exact" w:val="635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138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277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0B" w:rsidRPr="00B15FD7" w:rsidRDefault="009F45DB" w:rsidP="00B15FD7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C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C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15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711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07600B" w:rsidTr="009F45DB">
        <w:trPr>
          <w:trHeight w:hRule="exact" w:val="138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Tr="009F45DB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07600B" w:rsidTr="009F45DB">
        <w:trPr>
          <w:trHeight w:hRule="exact" w:val="108"/>
        </w:trPr>
        <w:tc>
          <w:tcPr>
            <w:tcW w:w="1857" w:type="dxa"/>
          </w:tcPr>
          <w:p w:rsidR="0007600B" w:rsidRDefault="0007600B"/>
        </w:tc>
        <w:tc>
          <w:tcPr>
            <w:tcW w:w="1969" w:type="dxa"/>
          </w:tcPr>
          <w:p w:rsidR="0007600B" w:rsidRDefault="0007600B"/>
        </w:tc>
        <w:tc>
          <w:tcPr>
            <w:tcW w:w="16" w:type="dxa"/>
          </w:tcPr>
          <w:p w:rsidR="0007600B" w:rsidRDefault="0007600B"/>
        </w:tc>
        <w:tc>
          <w:tcPr>
            <w:tcW w:w="1278" w:type="dxa"/>
          </w:tcPr>
          <w:p w:rsidR="0007600B" w:rsidRDefault="0007600B"/>
        </w:tc>
        <w:tc>
          <w:tcPr>
            <w:tcW w:w="279" w:type="dxa"/>
          </w:tcPr>
          <w:p w:rsidR="0007600B" w:rsidRDefault="0007600B"/>
        </w:tc>
        <w:tc>
          <w:tcPr>
            <w:tcW w:w="575" w:type="dxa"/>
          </w:tcPr>
          <w:p w:rsidR="0007600B" w:rsidRDefault="0007600B"/>
        </w:tc>
        <w:tc>
          <w:tcPr>
            <w:tcW w:w="1290" w:type="dxa"/>
          </w:tcPr>
          <w:p w:rsidR="0007600B" w:rsidRDefault="0007600B"/>
        </w:tc>
        <w:tc>
          <w:tcPr>
            <w:tcW w:w="425" w:type="dxa"/>
          </w:tcPr>
          <w:p w:rsidR="0007600B" w:rsidRDefault="0007600B"/>
        </w:tc>
        <w:tc>
          <w:tcPr>
            <w:tcW w:w="1257" w:type="dxa"/>
          </w:tcPr>
          <w:p w:rsidR="0007600B" w:rsidRDefault="0007600B"/>
        </w:tc>
        <w:tc>
          <w:tcPr>
            <w:tcW w:w="730" w:type="dxa"/>
          </w:tcPr>
          <w:p w:rsidR="0007600B" w:rsidRDefault="0007600B"/>
        </w:tc>
        <w:tc>
          <w:tcPr>
            <w:tcW w:w="579" w:type="dxa"/>
          </w:tcPr>
          <w:p w:rsidR="0007600B" w:rsidRDefault="0007600B"/>
        </w:tc>
      </w:tr>
      <w:tr w:rsidR="0007600B" w:rsidRPr="00B15FD7" w:rsidTr="009F45DB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C5DFA">
              <w:rPr>
                <w:lang w:val="ru-RU"/>
              </w:rPr>
              <w:t xml:space="preserve"> </w:t>
            </w: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BC5DFA">
              <w:rPr>
                <w:lang w:val="ru-RU"/>
              </w:rPr>
              <w:t xml:space="preserve"> </w:t>
            </w:r>
          </w:p>
        </w:tc>
      </w:tr>
      <w:tr w:rsidR="0007600B" w:rsidRPr="00B15FD7" w:rsidTr="009F45DB">
        <w:trPr>
          <w:trHeight w:hRule="exact" w:val="152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 w:rsidTr="009F45DB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Алферов Т.Г.</w:t>
            </w:r>
          </w:p>
        </w:tc>
      </w:tr>
      <w:tr w:rsidR="0007600B" w:rsidRPr="00B15FD7" w:rsidTr="009F45DB">
        <w:trPr>
          <w:trHeight w:hRule="exact" w:val="36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 w:rsidTr="009F45DB">
        <w:trPr>
          <w:trHeight w:hRule="exact" w:val="446"/>
        </w:trPr>
        <w:tc>
          <w:tcPr>
            <w:tcW w:w="18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9F45DB" w:rsidRPr="00B15FD7" w:rsidTr="0027661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F45DB" w:rsidRPr="00B15FD7" w:rsidTr="00B15FD7">
        <w:trPr>
          <w:trHeight w:hRule="exact" w:val="361"/>
        </w:trPr>
        <w:tc>
          <w:tcPr>
            <w:tcW w:w="1857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</w:tr>
      <w:tr w:rsidR="009F45DB" w:rsidTr="009F45D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B1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B15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9F45DB" w:rsidTr="00B15FD7">
        <w:trPr>
          <w:trHeight w:hRule="exact" w:val="659"/>
        </w:trPr>
        <w:tc>
          <w:tcPr>
            <w:tcW w:w="1857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9F45DB" w:rsidRDefault="009F45DB"/>
        </w:tc>
        <w:tc>
          <w:tcPr>
            <w:tcW w:w="575" w:type="dxa"/>
          </w:tcPr>
          <w:p w:rsidR="009F45DB" w:rsidRDefault="009F45DB"/>
        </w:tc>
        <w:tc>
          <w:tcPr>
            <w:tcW w:w="1290" w:type="dxa"/>
          </w:tcPr>
          <w:p w:rsidR="009F45DB" w:rsidRDefault="009F45DB"/>
        </w:tc>
        <w:tc>
          <w:tcPr>
            <w:tcW w:w="425" w:type="dxa"/>
          </w:tcPr>
          <w:p w:rsidR="009F45DB" w:rsidRDefault="009F45DB"/>
        </w:tc>
        <w:tc>
          <w:tcPr>
            <w:tcW w:w="1257" w:type="dxa"/>
          </w:tcPr>
          <w:p w:rsidR="009F45DB" w:rsidRDefault="009F45DB"/>
        </w:tc>
        <w:tc>
          <w:tcPr>
            <w:tcW w:w="730" w:type="dxa"/>
          </w:tcPr>
          <w:p w:rsidR="009F45DB" w:rsidRDefault="009F45DB"/>
        </w:tc>
        <w:tc>
          <w:tcPr>
            <w:tcW w:w="579" w:type="dxa"/>
          </w:tcPr>
          <w:p w:rsidR="009F45DB" w:rsidRDefault="009F45DB"/>
        </w:tc>
      </w:tr>
      <w:tr w:rsidR="009F45DB" w:rsidRPr="00B15FD7" w:rsidTr="00B15FD7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45DB" w:rsidRPr="00B15FD7" w:rsidTr="00B15FD7">
        <w:trPr>
          <w:trHeight w:hRule="exact" w:val="74"/>
        </w:trPr>
        <w:tc>
          <w:tcPr>
            <w:tcW w:w="1857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F45DB" w:rsidRPr="00E72244" w:rsidRDefault="009F45DB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</w:tr>
      <w:tr w:rsidR="009F45DB" w:rsidRPr="009F45DB" w:rsidTr="009F45DB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5DB" w:rsidRPr="00E72244" w:rsidRDefault="009F45DB" w:rsidP="00B1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B15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F45DB" w:rsidRPr="00BC5DFA" w:rsidRDefault="009F45DB">
            <w:pPr>
              <w:rPr>
                <w:lang w:val="ru-RU"/>
              </w:rPr>
            </w:pPr>
          </w:p>
        </w:tc>
      </w:tr>
      <w:tr w:rsidR="009F45DB" w:rsidTr="009F45DB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5DB" w:rsidRDefault="009F45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45DB" w:rsidTr="009F45DB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5DB" w:rsidRDefault="009F45DB"/>
        </w:tc>
      </w:tr>
      <w:tr w:rsidR="009F45DB" w:rsidTr="009F45DB">
        <w:trPr>
          <w:trHeight w:hRule="exact" w:val="1646"/>
        </w:trPr>
        <w:tc>
          <w:tcPr>
            <w:tcW w:w="1857" w:type="dxa"/>
          </w:tcPr>
          <w:p w:rsidR="009F45DB" w:rsidRDefault="009F45DB"/>
        </w:tc>
        <w:tc>
          <w:tcPr>
            <w:tcW w:w="1969" w:type="dxa"/>
          </w:tcPr>
          <w:p w:rsidR="009F45DB" w:rsidRDefault="009F45DB"/>
        </w:tc>
        <w:tc>
          <w:tcPr>
            <w:tcW w:w="16" w:type="dxa"/>
          </w:tcPr>
          <w:p w:rsidR="009F45DB" w:rsidRDefault="009F45DB"/>
        </w:tc>
        <w:tc>
          <w:tcPr>
            <w:tcW w:w="1278" w:type="dxa"/>
          </w:tcPr>
          <w:p w:rsidR="009F45DB" w:rsidRDefault="009F45DB"/>
        </w:tc>
        <w:tc>
          <w:tcPr>
            <w:tcW w:w="279" w:type="dxa"/>
          </w:tcPr>
          <w:p w:rsidR="009F45DB" w:rsidRDefault="009F45DB"/>
        </w:tc>
        <w:tc>
          <w:tcPr>
            <w:tcW w:w="575" w:type="dxa"/>
          </w:tcPr>
          <w:p w:rsidR="009F45DB" w:rsidRDefault="009F45DB"/>
        </w:tc>
        <w:tc>
          <w:tcPr>
            <w:tcW w:w="1290" w:type="dxa"/>
          </w:tcPr>
          <w:p w:rsidR="009F45DB" w:rsidRDefault="009F45DB"/>
        </w:tc>
        <w:tc>
          <w:tcPr>
            <w:tcW w:w="425" w:type="dxa"/>
          </w:tcPr>
          <w:p w:rsidR="009F45DB" w:rsidRDefault="009F45DB"/>
        </w:tc>
        <w:tc>
          <w:tcPr>
            <w:tcW w:w="1257" w:type="dxa"/>
          </w:tcPr>
          <w:p w:rsidR="009F45DB" w:rsidRDefault="009F45DB"/>
        </w:tc>
        <w:tc>
          <w:tcPr>
            <w:tcW w:w="730" w:type="dxa"/>
          </w:tcPr>
          <w:p w:rsidR="009F45DB" w:rsidRDefault="009F45DB"/>
        </w:tc>
        <w:tc>
          <w:tcPr>
            <w:tcW w:w="579" w:type="dxa"/>
          </w:tcPr>
          <w:p w:rsidR="009F45DB" w:rsidRDefault="009F45DB"/>
        </w:tc>
      </w:tr>
      <w:tr w:rsidR="009F45DB" w:rsidTr="009F45DB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F45DB" w:rsidRDefault="009F45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F45DB" w:rsidRDefault="009F45DB" w:rsidP="00B15F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15F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7600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7600B">
        <w:trPr>
          <w:trHeight w:hRule="exact" w:val="402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</w:tr>
      <w:tr w:rsidR="0007600B">
        <w:trPr>
          <w:trHeight w:hRule="exact" w:val="13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Default="0007600B"/>
        </w:tc>
      </w:tr>
      <w:tr w:rsidR="0007600B">
        <w:trPr>
          <w:trHeight w:hRule="exact" w:val="96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B15FD7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7600B" w:rsidRPr="00B15FD7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3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96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B15FD7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7600B" w:rsidRPr="00B15FD7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3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96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B15FD7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7600B" w:rsidRPr="00B15FD7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3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96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7600B" w:rsidRPr="00B15FD7">
        <w:trPr>
          <w:trHeight w:hRule="exact" w:val="138"/>
        </w:trPr>
        <w:tc>
          <w:tcPr>
            <w:tcW w:w="269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7600B">
        <w:trPr>
          <w:trHeight w:hRule="exact" w:val="138"/>
        </w:trPr>
        <w:tc>
          <w:tcPr>
            <w:tcW w:w="2694" w:type="dxa"/>
          </w:tcPr>
          <w:p w:rsidR="0007600B" w:rsidRDefault="0007600B"/>
        </w:tc>
        <w:tc>
          <w:tcPr>
            <w:tcW w:w="7088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694"/>
        </w:trPr>
        <w:tc>
          <w:tcPr>
            <w:tcW w:w="2694" w:type="dxa"/>
          </w:tcPr>
          <w:p w:rsidR="0007600B" w:rsidRDefault="0007600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7600B" w:rsidRPr="00BC5DFA" w:rsidRDefault="00BC5DFA">
      <w:pPr>
        <w:rPr>
          <w:sz w:val="0"/>
          <w:szCs w:val="0"/>
          <w:lang w:val="ru-RU"/>
        </w:rPr>
      </w:pPr>
      <w:r w:rsidRPr="00BC5D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07600B">
        <w:trPr>
          <w:trHeight w:hRule="exact" w:val="277"/>
        </w:trPr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472" w:type="dxa"/>
          </w:tcPr>
          <w:p w:rsidR="0007600B" w:rsidRDefault="0007600B"/>
        </w:tc>
        <w:tc>
          <w:tcPr>
            <w:tcW w:w="238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  <w:tc>
          <w:tcPr>
            <w:tcW w:w="93" w:type="dxa"/>
          </w:tcPr>
          <w:p w:rsidR="0007600B" w:rsidRDefault="0007600B"/>
        </w:tc>
        <w:tc>
          <w:tcPr>
            <w:tcW w:w="192" w:type="dxa"/>
          </w:tcPr>
          <w:p w:rsidR="0007600B" w:rsidRDefault="0007600B"/>
        </w:tc>
        <w:tc>
          <w:tcPr>
            <w:tcW w:w="28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396" w:type="dxa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 w:rsidRPr="00B15FD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0760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284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472" w:type="dxa"/>
          </w:tcPr>
          <w:p w:rsidR="0007600B" w:rsidRDefault="0007600B"/>
        </w:tc>
        <w:tc>
          <w:tcPr>
            <w:tcW w:w="238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  <w:tc>
          <w:tcPr>
            <w:tcW w:w="93" w:type="dxa"/>
          </w:tcPr>
          <w:p w:rsidR="0007600B" w:rsidRDefault="0007600B"/>
        </w:tc>
        <w:tc>
          <w:tcPr>
            <w:tcW w:w="192" w:type="dxa"/>
          </w:tcPr>
          <w:p w:rsidR="0007600B" w:rsidRDefault="0007600B"/>
        </w:tc>
        <w:tc>
          <w:tcPr>
            <w:tcW w:w="28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396" w:type="dxa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472" w:type="dxa"/>
          </w:tcPr>
          <w:p w:rsidR="0007600B" w:rsidRDefault="0007600B"/>
        </w:tc>
        <w:tc>
          <w:tcPr>
            <w:tcW w:w="238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  <w:tc>
          <w:tcPr>
            <w:tcW w:w="93" w:type="dxa"/>
          </w:tcPr>
          <w:p w:rsidR="0007600B" w:rsidRDefault="0007600B"/>
        </w:tc>
        <w:tc>
          <w:tcPr>
            <w:tcW w:w="192" w:type="dxa"/>
          </w:tcPr>
          <w:p w:rsidR="0007600B" w:rsidRDefault="0007600B"/>
        </w:tc>
        <w:tc>
          <w:tcPr>
            <w:tcW w:w="28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396" w:type="dxa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 w:rsidRPr="00B15FD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138"/>
        </w:trPr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7600B" w:rsidRDefault="0007600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284" w:type="dxa"/>
          </w:tcPr>
          <w:p w:rsidR="0007600B" w:rsidRDefault="0007600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07600B"/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284" w:type="dxa"/>
          </w:tcPr>
          <w:p w:rsidR="0007600B" w:rsidRDefault="0007600B"/>
        </w:tc>
        <w:tc>
          <w:tcPr>
            <w:tcW w:w="143" w:type="dxa"/>
          </w:tcPr>
          <w:p w:rsidR="0007600B" w:rsidRDefault="0007600B"/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7600B">
        <w:trPr>
          <w:trHeight w:hRule="exact" w:val="416"/>
        </w:trPr>
        <w:tc>
          <w:tcPr>
            <w:tcW w:w="766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283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7600B" w:rsidRPr="00B15FD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Проводится в учебных мастерских университета.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получение навыков первичной обработки материалов, знакомство со слесарным и измерительным инструментом, освоение основных слесарных операций сборки и разборки узлов и агрегатов локомотивов (пригонка деталей различными методами, методы восстановления изношенных мест, восстановления необходимых зазоров и натягов в элементах конструкции), а также методов обработки деталей, освоение различных видов сварки и неразрушающих методов контроля конструкций локомотивов.</w:t>
            </w:r>
            <w:proofErr w:type="gramEnd"/>
          </w:p>
        </w:tc>
      </w:tr>
      <w:tr w:rsidR="0007600B" w:rsidRPr="00B15FD7">
        <w:trPr>
          <w:trHeight w:hRule="exact" w:val="277"/>
        </w:trPr>
        <w:tc>
          <w:tcPr>
            <w:tcW w:w="7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7600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07600B" w:rsidRPr="00B15FD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760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07600B" w:rsidRPr="00B15F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7600B">
        <w:trPr>
          <w:trHeight w:hRule="exact" w:val="189"/>
        </w:trPr>
        <w:tc>
          <w:tcPr>
            <w:tcW w:w="766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283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07600B" w:rsidRPr="00B15FD7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600B" w:rsidRPr="00B15FD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обслуживания подвижного состава, особенности технологического оснащения предприятий по производству и ремонту подвижного состава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обслуживания и ремонта подвижного состава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7600B" w:rsidRPr="00B15FD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технологических операций по обслуживанию и ремонту подвижного состава, в том числе, выполнения слесарных операций</w:t>
            </w:r>
          </w:p>
        </w:tc>
      </w:tr>
      <w:tr w:rsidR="0007600B" w:rsidRPr="00B15FD7">
        <w:trPr>
          <w:trHeight w:hRule="exact" w:val="138"/>
        </w:trPr>
        <w:tc>
          <w:tcPr>
            <w:tcW w:w="76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07600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7600B">
        <w:trPr>
          <w:trHeight w:hRule="exact" w:val="450"/>
        </w:trPr>
        <w:tc>
          <w:tcPr>
            <w:tcW w:w="766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283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42"/>
        <w:gridCol w:w="922"/>
        <w:gridCol w:w="676"/>
        <w:gridCol w:w="1097"/>
        <w:gridCol w:w="1278"/>
        <w:gridCol w:w="667"/>
        <w:gridCol w:w="384"/>
        <w:gridCol w:w="939"/>
      </w:tblGrid>
      <w:tr w:rsidR="0007600B">
        <w:trPr>
          <w:trHeight w:hRule="exact" w:val="416"/>
        </w:trPr>
        <w:tc>
          <w:tcPr>
            <w:tcW w:w="993" w:type="dxa"/>
          </w:tcPr>
          <w:p w:rsidR="0007600B" w:rsidRDefault="0007600B"/>
        </w:tc>
        <w:tc>
          <w:tcPr>
            <w:tcW w:w="3545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1277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7600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 и оборудование при токарной обработке.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обработки: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наружных поверхностей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конических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фасонных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и геометрия фрез. 2. Фрезерные станки, технология обработки различных поверхностей.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измерений. Допуски и посадки.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обработки: рубка, резка, опиливание, сверление, резьба.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технологии ручной дуговой сварки.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сварочных швов, положений при сварке.</w:t>
            </w:r>
          </w:p>
          <w:p w:rsidR="0007600B" w:rsidRPr="00BC5DFA" w:rsidRDefault="0007600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Инструктаж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токарном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слесарном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фрезерном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сварочном участке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 Управление станком и его наладка. Основы фрезерования поверхностей. Фрезерование фасонных и криволинейных поверхностей.</w:t>
            </w:r>
          </w:p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 Выполнение работ ручной дуговой сваркой. /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Слесарный участок: Разметка плоских поверхностей. Рубка, правка и гибка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Токарный участок: Ознакомление с устройством токарного станка. Обработка наружных поверхностей. Изготовление цилиндрических отверстий.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рассверливание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5"/>
        <w:gridCol w:w="205"/>
        <w:gridCol w:w="1612"/>
        <w:gridCol w:w="1650"/>
        <w:gridCol w:w="893"/>
        <w:gridCol w:w="647"/>
        <w:gridCol w:w="1079"/>
        <w:gridCol w:w="687"/>
        <w:gridCol w:w="580"/>
        <w:gridCol w:w="723"/>
        <w:gridCol w:w="415"/>
        <w:gridCol w:w="993"/>
      </w:tblGrid>
      <w:tr w:rsidR="0007600B">
        <w:trPr>
          <w:trHeight w:hRule="exact" w:val="416"/>
        </w:trPr>
        <w:tc>
          <w:tcPr>
            <w:tcW w:w="710" w:type="dxa"/>
          </w:tcPr>
          <w:p w:rsidR="0007600B" w:rsidRDefault="0007600B"/>
        </w:tc>
        <w:tc>
          <w:tcPr>
            <w:tcW w:w="58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1702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7600B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</w:tr>
      <w:tr w:rsidR="0007600B">
        <w:trPr>
          <w:trHeight w:hRule="exact" w:val="138"/>
        </w:trPr>
        <w:tc>
          <w:tcPr>
            <w:tcW w:w="710" w:type="dxa"/>
          </w:tcPr>
          <w:p w:rsidR="0007600B" w:rsidRDefault="0007600B"/>
        </w:tc>
        <w:tc>
          <w:tcPr>
            <w:tcW w:w="58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1702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7600B">
        <w:trPr>
          <w:trHeight w:hRule="exact" w:val="277"/>
        </w:trPr>
        <w:tc>
          <w:tcPr>
            <w:tcW w:w="710" w:type="dxa"/>
          </w:tcPr>
          <w:p w:rsidR="0007600B" w:rsidRDefault="0007600B"/>
        </w:tc>
        <w:tc>
          <w:tcPr>
            <w:tcW w:w="58" w:type="dxa"/>
          </w:tcPr>
          <w:p w:rsidR="0007600B" w:rsidRDefault="0007600B"/>
        </w:tc>
        <w:tc>
          <w:tcPr>
            <w:tcW w:w="228" w:type="dxa"/>
          </w:tcPr>
          <w:p w:rsidR="0007600B" w:rsidRDefault="0007600B"/>
        </w:tc>
        <w:tc>
          <w:tcPr>
            <w:tcW w:w="1702" w:type="dxa"/>
          </w:tcPr>
          <w:p w:rsidR="0007600B" w:rsidRDefault="0007600B"/>
        </w:tc>
        <w:tc>
          <w:tcPr>
            <w:tcW w:w="1844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1135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568" w:type="dxa"/>
          </w:tcPr>
          <w:p w:rsidR="0007600B" w:rsidRDefault="0007600B"/>
        </w:tc>
        <w:tc>
          <w:tcPr>
            <w:tcW w:w="710" w:type="dxa"/>
          </w:tcPr>
          <w:p w:rsidR="0007600B" w:rsidRDefault="0007600B"/>
        </w:tc>
        <w:tc>
          <w:tcPr>
            <w:tcW w:w="426" w:type="dxa"/>
          </w:tcPr>
          <w:p w:rsidR="0007600B" w:rsidRDefault="0007600B"/>
        </w:tc>
        <w:tc>
          <w:tcPr>
            <w:tcW w:w="993" w:type="dxa"/>
          </w:tcPr>
          <w:p w:rsidR="0007600B" w:rsidRDefault="0007600B"/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Лихачев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слесарного производства: учеб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7600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7600B" w:rsidRPr="00B15F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Слесарное дело: Механическая обработка деталей на станках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=144682</w:t>
            </w:r>
          </w:p>
        </w:tc>
      </w:tr>
      <w:tr w:rsidR="0007600B" w:rsidRPr="00B15F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Махмутов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=444432</w:t>
            </w: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Неразрушающие методы контроля и диагностики узлов и деталей подвижного состава: Учеб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07600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07600B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=143823</w:t>
            </w:r>
          </w:p>
        </w:tc>
      </w:tr>
      <w:tr w:rsidR="0007600B" w:rsidRPr="00B15FD7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7600B" w:rsidRPr="00B15FD7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http://www.chipmaker.ru</w:t>
            </w:r>
          </w:p>
        </w:tc>
      </w:tr>
      <w:tr w:rsidR="000760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http://www.techlib.org</w:t>
            </w:r>
          </w:p>
        </w:tc>
      </w:tr>
      <w:tr w:rsidR="0007600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http://www.mlgvs.ru/library.htm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l#search</w:t>
            </w:r>
            <w:proofErr w:type="spellEnd"/>
          </w:p>
        </w:tc>
      </w:tr>
      <w:tr w:rsidR="0007600B" w:rsidRPr="00B15FD7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7600B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7600B" w:rsidRPr="00B15FD7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7600B" w:rsidRPr="00B15FD7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7600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7600B" w:rsidRPr="00B15FD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07600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7600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07600B" w:rsidRDefault="00BC5D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8508"/>
        <w:gridCol w:w="969"/>
      </w:tblGrid>
      <w:tr w:rsidR="0007600B">
        <w:trPr>
          <w:trHeight w:hRule="exact" w:val="416"/>
        </w:trPr>
        <w:tc>
          <w:tcPr>
            <w:tcW w:w="766" w:type="dxa"/>
          </w:tcPr>
          <w:p w:rsidR="0007600B" w:rsidRDefault="0007600B"/>
        </w:tc>
        <w:tc>
          <w:tcPr>
            <w:tcW w:w="9016" w:type="dxa"/>
          </w:tcPr>
          <w:p w:rsidR="0007600B" w:rsidRDefault="000760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B15FD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B15F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Default="00BC5D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07600B">
            <w:pPr>
              <w:rPr>
                <w:lang w:val="ru-RU"/>
              </w:rPr>
            </w:pPr>
          </w:p>
        </w:tc>
      </w:tr>
      <w:tr w:rsidR="0007600B" w:rsidRPr="00B15F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7600B" w:rsidRPr="00BC5DFA" w:rsidRDefault="00BC5D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C5D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07600B" w:rsidRPr="00B15FD7">
        <w:trPr>
          <w:trHeight w:hRule="exact" w:val="487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Выполнению студентами заданий должны предшествовать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вводных лекций студенты получают сведения о сущности изучаемых технологических процессов, назначении инструментов, приспособлений, станках и другом технологическом оборудовании, о требованиях, предъявляемых к качеству и состоянию обработанных поверхностей.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 (чертежи, карты технологического процесса) и заканчивают работу изготовлением определённых изделий и деталей.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Обязанности студента во время прохождения учебной практики: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 (токарный участок, фрезерный участок, сварочный и слесарный участок).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07600B" w:rsidRPr="00BC5DFA" w:rsidRDefault="00BC5D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окончании учебной практики проводится научная конференция по её тематике и </w:t>
            </w:r>
            <w:proofErr w:type="spell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</w:t>
            </w:r>
            <w:proofErr w:type="gramStart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адача</w:t>
            </w:r>
            <w:proofErr w:type="spellEnd"/>
            <w:r w:rsidRPr="00BC5D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конференции - выявление проблем и способов их решения в целях увеличения эффективности учебной практики.</w:t>
            </w:r>
          </w:p>
        </w:tc>
      </w:tr>
    </w:tbl>
    <w:p w:rsidR="00BC5DFA" w:rsidRPr="00BC5DFA" w:rsidRDefault="00BC5DFA">
      <w:pPr>
        <w:rPr>
          <w:lang w:val="ru-RU"/>
        </w:rPr>
      </w:pPr>
      <w:r w:rsidRPr="00BC5DF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BC5DFA" w:rsidTr="00FE612D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DF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C5DFA" w:rsidRDefault="00BC5DFA" w:rsidP="00FE61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C5DFA" w:rsidTr="00FE612D">
        <w:trPr>
          <w:trHeight w:hRule="exact" w:val="277"/>
        </w:trPr>
        <w:tc>
          <w:tcPr>
            <w:tcW w:w="846" w:type="pct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BC5DFA" w:rsidRPr="000B6640" w:rsidRDefault="00BC5DFA" w:rsidP="00FE612D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BC5DFA" w:rsidRDefault="00BC5DFA" w:rsidP="00FE612D"/>
        </w:tc>
        <w:tc>
          <w:tcPr>
            <w:tcW w:w="1017" w:type="pct"/>
            <w:gridSpan w:val="2"/>
          </w:tcPr>
          <w:p w:rsidR="00BC5DFA" w:rsidRDefault="00BC5DFA" w:rsidP="00FE612D"/>
        </w:tc>
        <w:tc>
          <w:tcPr>
            <w:tcW w:w="1127" w:type="pct"/>
            <w:gridSpan w:val="2"/>
          </w:tcPr>
          <w:p w:rsidR="00BC5DFA" w:rsidRDefault="00BC5DFA" w:rsidP="00FE612D"/>
        </w:tc>
      </w:tr>
      <w:tr w:rsidR="00BC5DFA" w:rsidRPr="001D2C9A" w:rsidTr="00FE612D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46ECF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CA1634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BC5DFA" w:rsidRPr="00B15FD7" w:rsidTr="00FE612D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5DFA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BC5DFA" w:rsidTr="00FE612D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BC5DFA" w:rsidRPr="00565585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225EA9" w:rsidRDefault="00BC5DFA" w:rsidP="00FE61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Ознакомительная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BC5DFA" w:rsidTr="00FE612D">
        <w:trPr>
          <w:trHeight w:hRule="exact" w:val="287"/>
        </w:trPr>
        <w:tc>
          <w:tcPr>
            <w:tcW w:w="846" w:type="pct"/>
          </w:tcPr>
          <w:p w:rsidR="00BC5DFA" w:rsidRPr="00565585" w:rsidRDefault="00BC5DFA" w:rsidP="00FE612D"/>
        </w:tc>
        <w:tc>
          <w:tcPr>
            <w:tcW w:w="827" w:type="pct"/>
          </w:tcPr>
          <w:p w:rsidR="00BC5DFA" w:rsidRPr="00565585" w:rsidRDefault="00BC5DFA" w:rsidP="00FE612D"/>
        </w:tc>
        <w:tc>
          <w:tcPr>
            <w:tcW w:w="213" w:type="pct"/>
          </w:tcPr>
          <w:p w:rsidR="00BC5DFA" w:rsidRPr="00565585" w:rsidRDefault="00BC5DFA" w:rsidP="00FE612D"/>
        </w:tc>
        <w:tc>
          <w:tcPr>
            <w:tcW w:w="714" w:type="pct"/>
            <w:gridSpan w:val="2"/>
          </w:tcPr>
          <w:p w:rsidR="00BC5DFA" w:rsidRPr="00E12C70" w:rsidRDefault="00BC5DFA" w:rsidP="00FE61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" w:type="pct"/>
          </w:tcPr>
          <w:p w:rsidR="00BC5DFA" w:rsidRDefault="00BC5DFA" w:rsidP="00FE612D"/>
        </w:tc>
        <w:tc>
          <w:tcPr>
            <w:tcW w:w="1017" w:type="pct"/>
            <w:gridSpan w:val="2"/>
          </w:tcPr>
          <w:p w:rsidR="00BC5DFA" w:rsidRDefault="00BC5DFA" w:rsidP="00FE612D"/>
        </w:tc>
        <w:tc>
          <w:tcPr>
            <w:tcW w:w="1127" w:type="pct"/>
            <w:gridSpan w:val="2"/>
          </w:tcPr>
          <w:p w:rsidR="00BC5DFA" w:rsidRDefault="00BC5DFA" w:rsidP="00FE612D"/>
        </w:tc>
      </w:tr>
      <w:tr w:rsidR="00BC5DFA" w:rsidTr="00FE612D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5DFA" w:rsidRPr="00565585" w:rsidRDefault="00BC5DFA" w:rsidP="00FE61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5DFA" w:rsidRPr="00565585" w:rsidRDefault="00BC5DFA" w:rsidP="00FE612D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E53148">
              <w:rPr>
                <w:rFonts w:ascii="Arial" w:hAnsi="Arial" w:cs="Arial"/>
                <w:color w:val="000000"/>
                <w:sz w:val="20"/>
                <w:szCs w:val="20"/>
              </w:rPr>
              <w:t>К-1; ПК-4</w:t>
            </w:r>
          </w:p>
        </w:tc>
      </w:tr>
      <w:tr w:rsidR="00BC5DFA" w:rsidRPr="00B15FD7" w:rsidTr="00FE612D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5DFA" w:rsidRPr="00073A22" w:rsidRDefault="00BC5DFA" w:rsidP="00BC5DF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C5DFA" w:rsidRPr="00B15FD7" w:rsidTr="00FE612D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C5DFA" w:rsidTr="00FE612D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C5DFA" w:rsidRPr="00B15FD7" w:rsidTr="00FE612D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C5DFA" w:rsidRPr="00B15FD7" w:rsidTr="00FE612D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BC5DFA" w:rsidRPr="00B15FD7" w:rsidTr="00FE612D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C5DFA" w:rsidTr="00BC5DFA">
        <w:trPr>
          <w:trHeight w:hRule="exact" w:val="200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866A08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C5DFA" w:rsidTr="00FE612D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DE12A6" w:rsidRDefault="00BC5DFA" w:rsidP="00FE6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C5DFA" w:rsidTr="00BC5DFA">
        <w:trPr>
          <w:trHeight w:hRule="exact" w:val="230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DE12A6" w:rsidRDefault="00BC5DFA" w:rsidP="00FE612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BC5DFA" w:rsidRPr="00866A08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C5DFA" w:rsidTr="00FE612D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893660" w:rsidRDefault="00BC5DFA" w:rsidP="00FE6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BC5DFA" w:rsidRPr="00893660" w:rsidRDefault="00BC5DFA" w:rsidP="00FE6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893660" w:rsidRDefault="00BC5DFA" w:rsidP="00FE6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5DFA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BC5DFA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BC5DFA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BC5DFA" w:rsidRPr="00893660" w:rsidRDefault="00BC5DFA" w:rsidP="00FE612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893660" w:rsidRDefault="00BC5DFA" w:rsidP="00FE61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C5DFA" w:rsidRPr="00B15FD7" w:rsidTr="00FE612D">
        <w:trPr>
          <w:trHeight w:hRule="exact" w:val="590"/>
        </w:trPr>
        <w:tc>
          <w:tcPr>
            <w:tcW w:w="5000" w:type="pct"/>
            <w:gridSpan w:val="10"/>
          </w:tcPr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Описание шкал оценивания</w:t>
            </w:r>
          </w:p>
          <w:p w:rsidR="00BC5DFA" w:rsidRPr="00BC5DFA" w:rsidRDefault="00BC5DFA" w:rsidP="00FE612D">
            <w:pPr>
              <w:spacing w:after="0" w:line="240" w:lineRule="auto"/>
              <w:rPr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BC5DFA" w:rsidRPr="00B15FD7" w:rsidTr="00FE612D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C5DFA" w:rsidRP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C5DFA" w:rsidTr="00FE612D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C5DFA" w:rsidRPr="00B15FD7" w:rsidTr="00BC5DFA">
        <w:trPr>
          <w:trHeight w:hRule="exact" w:val="3733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C5DFA" w:rsidRPr="00B15FD7" w:rsidTr="00BC5DFA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C5DFA" w:rsidRPr="00B15FD7" w:rsidTr="00BC5DFA">
        <w:trPr>
          <w:trHeight w:hRule="exact" w:val="324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C5DFA" w:rsidRDefault="00BC5DFA" w:rsidP="00BC5DFA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C5DFA" w:rsidRPr="005535D6" w:rsidRDefault="00BC5DFA" w:rsidP="00BC5DFA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</w:p>
    <w:p w:rsidR="00BC5DFA" w:rsidRPr="005535D6" w:rsidRDefault="00BC5DFA" w:rsidP="00BC5DF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535D6">
        <w:rPr>
          <w:rFonts w:ascii="Arial" w:hAnsi="Arial" w:cs="Arial"/>
          <w:sz w:val="20"/>
          <w:szCs w:val="20"/>
        </w:rPr>
        <w:t>: ПК-1, ПК-4</w:t>
      </w:r>
    </w:p>
    <w:p w:rsidR="00BC5DFA" w:rsidRPr="00D33EFB" w:rsidRDefault="00BC5DFA" w:rsidP="00BC5DFA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Слесарный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BC5DFA" w:rsidRPr="00D33EFB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слесаря</w:t>
      </w:r>
      <w:proofErr w:type="spellEnd"/>
    </w:p>
    <w:p w:rsidR="00BC5DFA" w:rsidRPr="00D33EFB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Подготовка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поверхности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D33EFB">
        <w:rPr>
          <w:rFonts w:ascii="Arial" w:hAnsi="Arial" w:cs="Arial"/>
          <w:sz w:val="20"/>
          <w:szCs w:val="20"/>
        </w:rPr>
        <w:t>разметке</w:t>
      </w:r>
      <w:proofErr w:type="spellEnd"/>
    </w:p>
    <w:p w:rsidR="00BC5DFA" w:rsidRPr="00BC5DFA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Виды и подготовка к работе инструмента для разметки</w:t>
      </w:r>
    </w:p>
    <w:p w:rsidR="00BC5DFA" w:rsidRPr="00BC5DFA" w:rsidRDefault="00BC5DFA" w:rsidP="00BC5DF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Устройство и правила безопасной работы на сверлильном станке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Правила безопасной работы на заточных станках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инструментов для рубки 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Расскажите и покажите приемы рубки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Требования безопасности труда при рубке и заточке инструмента для рубки.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lastRenderedPageBreak/>
        <w:t>Виды и подготовка к работе напильников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опиливания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резки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резки металлов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Инструмент для сверления, конструкция и геометрия спирального сверла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резьбы и их характеристика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11. Инструмент для нарезания наружной резьбы, приемы нарезания наружной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внутренней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наружной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13. Виды и подготовка к работе инструмента для </w:t>
      </w:r>
      <w:proofErr w:type="spellStart"/>
      <w:r w:rsidRPr="00D33EFB">
        <w:rPr>
          <w:rFonts w:ascii="Arial" w:hAnsi="Arial" w:cs="Arial"/>
          <w:sz w:val="20"/>
          <w:szCs w:val="20"/>
        </w:rPr>
        <w:t>зенкования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зенкерования отверстий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14. Виды и подготовка к работе инструмента для развертывания отверстий</w:t>
      </w:r>
    </w:p>
    <w:p w:rsidR="00BC5DFA" w:rsidRPr="00D33EFB" w:rsidRDefault="00BC5DFA" w:rsidP="00BC5DFA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Каким должен быть радиус изгиба трубы, чтобы при </w:t>
      </w:r>
      <w:proofErr w:type="spellStart"/>
      <w:r w:rsidRPr="00D33EFB">
        <w:rPr>
          <w:rFonts w:ascii="Arial" w:hAnsi="Arial" w:cs="Arial"/>
          <w:sz w:val="20"/>
          <w:szCs w:val="20"/>
        </w:rPr>
        <w:t>гибке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не появились трещины?</w:t>
      </w:r>
    </w:p>
    <w:p w:rsidR="00BC5DFA" w:rsidRPr="00D33EFB" w:rsidRDefault="00BC5DFA" w:rsidP="00BC5DFA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Токарный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BC5DFA" w:rsidRPr="00D33EFB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токаря</w:t>
      </w:r>
      <w:proofErr w:type="spellEnd"/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Требования безопасности при работе на токарном станке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Расскажите и покажите устройство токарно-винторезного станка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Элементы режима резания и их выбор при точении 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Настройте токарный станок на заданный режим резания при точении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Настройте токарно-винторезный станок для нарезания резьбы резцом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Виды, материалы и геометрия токарных резцов</w:t>
      </w:r>
    </w:p>
    <w:p w:rsidR="00BC5DFA" w:rsidRPr="00D33EFB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Заточите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отрезной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резец</w:t>
      </w:r>
      <w:proofErr w:type="spellEnd"/>
    </w:p>
    <w:p w:rsidR="00BC5DFA" w:rsidRPr="00D33EFB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Установите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токарные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резцы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33EFB">
        <w:rPr>
          <w:rFonts w:ascii="Arial" w:hAnsi="Arial" w:cs="Arial"/>
          <w:sz w:val="20"/>
          <w:szCs w:val="20"/>
        </w:rPr>
        <w:t>резцедержатель</w:t>
      </w:r>
      <w:proofErr w:type="spellEnd"/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Классификация и обозначение (маркировка) металлорежущих станков.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Способы установки и закрепления заготовок на токарном станке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Покажите приемы точения, подрезания торцов, отрезания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Покажите приемы нарезания наружной и внутренней резьбы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Что влияет на точность обработки деталей на станке?</w:t>
      </w:r>
    </w:p>
    <w:p w:rsidR="00BC5DFA" w:rsidRPr="00BC5DFA" w:rsidRDefault="00BC5DFA" w:rsidP="00BC5DF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Как выбирается диаметр сверла при сверлении отверстия под нарезание внутренней резьбы и диаметр стержня под нарезание наружной резьбы?</w:t>
      </w:r>
    </w:p>
    <w:p w:rsidR="00BC5DFA" w:rsidRPr="00D33EFB" w:rsidRDefault="00BC5DFA" w:rsidP="00BC5DFA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Сварочный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Организация рабочего места сварщика, инструмент и принадлежности сварщика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Техника безопасности при производстве сварочных работ.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Классификация видов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Электрическая дуга и её свойства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и применение источников сварочного тока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Принцип действия, устройство и подготовка к работе сварочных трансформаторов 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сварных соединений и швов.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Выбор режима ручной дуговой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(маркировка) и применение электродов для ручной дуговой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Подготовьте сварочное оборудование на заданный режим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зажигания сварочной дуги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формирования сварного шва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Покажите приемы сварки стыкового и </w:t>
      </w:r>
      <w:proofErr w:type="spellStart"/>
      <w:r w:rsidRPr="00D33EFB">
        <w:rPr>
          <w:rFonts w:ascii="Arial" w:hAnsi="Arial" w:cs="Arial"/>
          <w:sz w:val="20"/>
          <w:szCs w:val="20"/>
        </w:rPr>
        <w:t>нахлесточного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соединения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сварки углового соединения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наплавки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сварки в среде углекислого газа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контактной сварки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Сущность, преимущества, недостатки и применение плазменной резки и сварки 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Технология ручной дуговой сварки поворотных и неповоротных труб.</w:t>
      </w:r>
    </w:p>
    <w:p w:rsidR="00BC5DFA" w:rsidRPr="00D33EFB" w:rsidRDefault="00BC5DFA" w:rsidP="00BC5DFA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Дефекты сварных соединений, причины возникновения.</w:t>
      </w:r>
    </w:p>
    <w:p w:rsidR="00BC5DFA" w:rsidRPr="00BC5DFA" w:rsidRDefault="00BC5DFA" w:rsidP="00BC5DF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DFA" w:rsidRPr="00BC5DFA" w:rsidRDefault="00BC5DFA" w:rsidP="00BC5DF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Дифференцированный зачет сдается в форме защиты отчета по практике.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Отчет по практике должен содержать: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титульный лист;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календарный план;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содержание;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введение;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основную часть;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заключение;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список литературы;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— приложения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Титульный лист 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Календарный план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 xml:space="preserve"> оформляется в виде таблицы, содержит данные о виде, сроках и месте исполняемых работ.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lastRenderedPageBreak/>
        <w:t>Содержание отчета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 xml:space="preserve">  должно соответствовать программе практики, содержать все необходимые разделы с </w:t>
      </w:r>
      <w:hyperlink r:id="rId6" w:tgtFrame="_blank" w:history="1">
        <w:r w:rsidRPr="00BC5DFA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/>
          </w:rPr>
          <w:t>нумерацией страниц</w:t>
        </w:r>
      </w:hyperlink>
      <w:r w:rsidRPr="00BC5DFA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D33EFB">
        <w:rPr>
          <w:rFonts w:ascii="Arial" w:eastAsia="Times New Roman" w:hAnsi="Arial" w:cs="Arial"/>
          <w:sz w:val="20"/>
          <w:szCs w:val="20"/>
        </w:rPr>
        <w:t> </w:t>
      </w:r>
    </w:p>
    <w:p w:rsidR="00BC5DFA" w:rsidRPr="00D33EFB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</w:rPr>
        <w:t>Введение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содержит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:</w:t>
      </w:r>
    </w:p>
    <w:p w:rsidR="00BC5DFA" w:rsidRPr="00BC5DFA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сведения о месте прохождения практики;</w:t>
      </w:r>
    </w:p>
    <w:p w:rsidR="00BC5DFA" w:rsidRPr="00BC5DFA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объект и предмет исследования (изучения);</w:t>
      </w:r>
    </w:p>
    <w:p w:rsidR="00BC5DFA" w:rsidRPr="00D33EFB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sz w:val="20"/>
          <w:szCs w:val="20"/>
        </w:rPr>
        <w:t>оценку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современного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состояния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вопроса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;</w:t>
      </w:r>
    </w:p>
    <w:p w:rsidR="00BC5DFA" w:rsidRPr="00BC5DFA" w:rsidRDefault="00BC5DFA" w:rsidP="00BC5DF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sz w:val="20"/>
          <w:szCs w:val="20"/>
          <w:lang w:val="ru-RU"/>
        </w:rPr>
        <w:t>может содержать предполагаемые результаты прохождения практики.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Основная часть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 xml:space="preserve"> содержит основные сведения о технологических (производственных) процессах и их анализ. Приводятся все расчеты, графики и таблицы.</w:t>
      </w:r>
    </w:p>
    <w:p w:rsidR="00BC5DFA" w:rsidRPr="00BC5DFA" w:rsidRDefault="00BC5DFA" w:rsidP="00BC5D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BC5DFA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Заключение</w:t>
      </w:r>
      <w:r w:rsidRPr="00BC5DFA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 </w:t>
      </w:r>
      <w:r w:rsidRPr="00BC5DFA">
        <w:rPr>
          <w:rFonts w:ascii="Arial" w:eastAsia="Times New Roman" w:hAnsi="Arial" w:cs="Arial"/>
          <w:sz w:val="20"/>
          <w:szCs w:val="20"/>
          <w:lang w:val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BC5DFA" w:rsidRPr="00D33EFB" w:rsidRDefault="00BC5DFA" w:rsidP="00BC5DF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Этапы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hAnsi="Arial" w:cs="Arial"/>
          <w:sz w:val="20"/>
          <w:szCs w:val="20"/>
        </w:rPr>
        <w:t>оценивания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 xml:space="preserve">Оформление дневника </w:t>
            </w:r>
            <w:proofErr w:type="gramStart"/>
            <w:r w:rsidRPr="00D33EFB">
              <w:rPr>
                <w:rFonts w:ascii="Arial" w:hAnsi="Arial" w:cs="Arial"/>
              </w:rPr>
              <w:t>и(</w:t>
            </w:r>
            <w:proofErr w:type="gramEnd"/>
            <w:r w:rsidRPr="00D33EFB">
              <w:rPr>
                <w:rFonts w:ascii="Arial" w:hAnsi="Arial" w:cs="Arial"/>
              </w:rPr>
              <w:t>или) отчета</w:t>
            </w:r>
          </w:p>
        </w:tc>
        <w:tc>
          <w:tcPr>
            <w:tcW w:w="3819" w:type="dxa"/>
          </w:tcPr>
          <w:p w:rsidR="00BC5DFA" w:rsidRPr="00FA1F80" w:rsidRDefault="00BC5DFA" w:rsidP="00FE6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C5DFA" w:rsidRPr="00D33EFB" w:rsidTr="00FE612D">
        <w:tc>
          <w:tcPr>
            <w:tcW w:w="445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</w:tcPr>
          <w:p w:rsidR="00BC5DFA" w:rsidRPr="00D33EFB" w:rsidRDefault="00BC5DFA" w:rsidP="00FE61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BC5DFA" w:rsidRPr="00D33EFB" w:rsidRDefault="00BC5DFA" w:rsidP="00FE612D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А4. Объем отчета от 5 до 10 стр. текста, 1,5 межстрочный интервал, шрифт № 14, </w:t>
      </w:r>
      <w:proofErr w:type="spellStart"/>
      <w:r w:rsidRPr="00D33EFB">
        <w:rPr>
          <w:rFonts w:ascii="Arial" w:hAnsi="Arial" w:cs="Arial"/>
          <w:sz w:val="20"/>
          <w:szCs w:val="20"/>
        </w:rPr>
        <w:t>TimesNewRoman</w:t>
      </w:r>
      <w:proofErr w:type="spellEnd"/>
      <w:r w:rsidRPr="00BC5DFA">
        <w:rPr>
          <w:rFonts w:ascii="Arial" w:hAnsi="Arial" w:cs="Arial"/>
          <w:sz w:val="20"/>
          <w:szCs w:val="20"/>
          <w:lang w:val="ru-RU"/>
        </w:rPr>
        <w:t>.</w:t>
      </w:r>
    </w:p>
    <w:p w:rsidR="00BC5DFA" w:rsidRPr="00BC5DFA" w:rsidRDefault="00BC5DFA" w:rsidP="00BC5DF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BC5DFA" w:rsidRPr="00BC5DFA" w:rsidRDefault="00BC5DFA" w:rsidP="00BC5DF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BC5DFA" w:rsidRPr="00BC5DFA" w:rsidRDefault="00BC5DFA" w:rsidP="00BC5DF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представить доклад, содержащий основные положения отчета;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показать,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показать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насколько он овладел технология проведения работ;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показать насколько он приобрел </w:t>
      </w:r>
      <w:r>
        <w:rPr>
          <w:rFonts w:ascii="Arial" w:hAnsi="Arial" w:cs="Arial"/>
          <w:sz w:val="20"/>
          <w:szCs w:val="20"/>
          <w:lang w:eastAsia="en-US"/>
        </w:rPr>
        <w:t xml:space="preserve">практический опыт и знания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 конкретном рабочем месте; </w:t>
      </w:r>
    </w:p>
    <w:p w:rsidR="00BC5DFA" w:rsidRPr="009474FE" w:rsidRDefault="00BC5DFA" w:rsidP="00BC5DF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>ответить на вопросы преподавателя.</w:t>
      </w:r>
    </w:p>
    <w:p w:rsidR="00BC5DFA" w:rsidRPr="00D33EFB" w:rsidRDefault="00BC5DFA" w:rsidP="00BC5DFA">
      <w:pPr>
        <w:spacing w:before="120" w:after="0" w:line="240" w:lineRule="auto"/>
        <w:ind w:firstLine="425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промежуточной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аттестации</w:t>
      </w:r>
      <w:proofErr w:type="spellEnd"/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По итогам выполнения  индивидуального плана руководитель практики проводит промежуточную аттестацию на основании представленного отчета и защиты отчета о прохождении учебной практики. По результатам аттестации студенту выставляется дифференцированный зачет.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Итоговые оценки выставляются на основании отчетных материалов, представленных студентами, характеристик, отзывов преподавателей-руководителей практики и защиты ее результатов.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BC5DFA" w:rsidRPr="00BC5DFA" w:rsidRDefault="00BC5DFA" w:rsidP="00BC5DF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C5DFA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BC5DFA" w:rsidRPr="00BC5DFA" w:rsidRDefault="00BC5DFA" w:rsidP="00BC5DF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C5DFA" w:rsidRPr="00D33EFB" w:rsidRDefault="00BC5DFA" w:rsidP="00BC5D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Индивидуальная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часть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практику</w:t>
      </w:r>
      <w:proofErr w:type="spellEnd"/>
    </w:p>
    <w:p w:rsidR="00BC5DFA" w:rsidRPr="00D33EFB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 xml:space="preserve">Токарный участок: Ознакомится с устройством токарного станка. Сделать обработку наружных поверхностей. Изготовить  цилиндрические отверстия.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сверлению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рассверливанию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сквозных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отверстий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p w:rsidR="00BC5DFA" w:rsidRPr="00BC5DFA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>Фрезерный участок: Научиться управлять станком и его наладкой. Изучить основы фрезерования поверхностей. Научиться фрезерованию фасонных и криволинейных поверхностей.</w:t>
      </w:r>
    </w:p>
    <w:p w:rsidR="00BC5DFA" w:rsidRPr="00BC5DFA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>Сварочный участок: Научиться выполнять работы ручной дуговой сваркой.</w:t>
      </w:r>
    </w:p>
    <w:p w:rsidR="00BC5DFA" w:rsidRPr="00D33EFB" w:rsidRDefault="00BC5DFA" w:rsidP="00BC5DF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C5DFA">
        <w:rPr>
          <w:rFonts w:ascii="Arial" w:eastAsia="Calibri" w:hAnsi="Arial" w:cs="Arial"/>
          <w:sz w:val="20"/>
          <w:szCs w:val="20"/>
          <w:lang w:val="ru-RU"/>
        </w:rPr>
        <w:t xml:space="preserve">Слесарный участок: Научиться наносить разметку плоских поверхностей. Рубке, правке и гибке металла. Научиться отпиливанию плоских поверхностей. Сверлению, зенкерованию, развертыванию.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нарезанию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резьбы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BC5DFA" w:rsidRPr="00B15FD7" w:rsidTr="00FE612D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BC5D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BC5DFA" w:rsidRPr="00B15FD7" w:rsidTr="00FE612D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C5DFA" w:rsidTr="00FE612D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C5DFA" w:rsidTr="00FE612D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C5DFA" w:rsidTr="00FE612D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C5DFA" w:rsidTr="00FE612D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C5DFA" w:rsidRPr="00B15FD7" w:rsidTr="00FE612D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828A2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828A2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F828A2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C5DFA" w:rsidRPr="00B15FD7" w:rsidTr="00FE612D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C5DFA" w:rsidRPr="00B15FD7" w:rsidTr="00BC5DFA">
        <w:trPr>
          <w:trHeight w:hRule="exact" w:val="2512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C5DFA">
              <w:rPr>
                <w:sz w:val="20"/>
                <w:szCs w:val="20"/>
                <w:lang w:val="ru-RU"/>
              </w:rPr>
              <w:t xml:space="preserve"> </w:t>
            </w: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C5DFA" w:rsidRPr="00B15FD7" w:rsidTr="00FE612D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C5DFA" w:rsidRPr="00B15FD7" w:rsidTr="00FE612D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5DFA" w:rsidRPr="00BC5DFA" w:rsidRDefault="00BC5DFA" w:rsidP="00FE61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C5DFA" w:rsidRPr="00BC5DFA" w:rsidRDefault="00BC5DFA" w:rsidP="00FE61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D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C5DFA" w:rsidRPr="00BC5DFA" w:rsidRDefault="00BC5DFA" w:rsidP="00BC5DFA">
      <w:pPr>
        <w:rPr>
          <w:lang w:val="ru-RU"/>
        </w:rPr>
      </w:pPr>
    </w:p>
    <w:p w:rsidR="0007600B" w:rsidRPr="00BC5DFA" w:rsidRDefault="0007600B">
      <w:pPr>
        <w:rPr>
          <w:lang w:val="ru-RU"/>
        </w:rPr>
      </w:pPr>
    </w:p>
    <w:sectPr w:rsidR="0007600B" w:rsidRPr="00BC5DFA" w:rsidSect="000760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56"/>
    <w:multiLevelType w:val="hybridMultilevel"/>
    <w:tmpl w:val="0324C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542B4"/>
    <w:multiLevelType w:val="hybridMultilevel"/>
    <w:tmpl w:val="89503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159E9"/>
    <w:multiLevelType w:val="hybridMultilevel"/>
    <w:tmpl w:val="A2B0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15E4B"/>
    <w:multiLevelType w:val="multilevel"/>
    <w:tmpl w:val="37007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600B"/>
    <w:rsid w:val="001F0BC7"/>
    <w:rsid w:val="002800AD"/>
    <w:rsid w:val="00981F1F"/>
    <w:rsid w:val="009F45DB"/>
    <w:rsid w:val="00B15FD7"/>
    <w:rsid w:val="00BC5DF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DFA"/>
    <w:pPr>
      <w:ind w:left="720"/>
      <w:contextualSpacing/>
    </w:pPr>
    <w:rPr>
      <w:lang w:val="ru-RU" w:eastAsia="ru-RU"/>
    </w:rPr>
  </w:style>
  <w:style w:type="table" w:customStyle="1" w:styleId="1">
    <w:name w:val="Сетка таблицы1"/>
    <w:basedOn w:val="a1"/>
    <w:uiPriority w:val="99"/>
    <w:rsid w:val="00BC5DF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C5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ach37.com/numeraciya-stranic-v-vor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3320</Words>
  <Characters>24574</Characters>
  <Application>Microsoft Office Word</Application>
  <DocSecurity>0</DocSecurity>
  <Lines>204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ПВ)_2022_ФТЫ_plx_Ознакомительная практика_Грузовые вагоны</dc:title>
  <dc:creator>FastReport.NET</dc:creator>
  <cp:lastModifiedBy>otdsgd</cp:lastModifiedBy>
  <cp:revision>4</cp:revision>
  <dcterms:created xsi:type="dcterms:W3CDTF">2022-12-09T23:02:00Z</dcterms:created>
  <dcterms:modified xsi:type="dcterms:W3CDTF">2024-03-12T07:12:00Z</dcterms:modified>
</cp:coreProperties>
</file>