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761A00" w:rsidTr="003A6970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61A00" w:rsidTr="003A6970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61A00" w:rsidTr="003A6970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61A00" w:rsidRPr="005628E4" w:rsidTr="003A6970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61A00" w:rsidRPr="005628E4" w:rsidTr="003A6970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61A00" w:rsidRPr="005628E4" w:rsidTr="003A6970">
        <w:trPr>
          <w:trHeight w:hRule="exact" w:val="75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1A00" w:rsidTr="003A6970">
        <w:trPr>
          <w:trHeight w:hRule="exact" w:val="44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ИТПС</w:t>
            </w:r>
          </w:p>
        </w:tc>
      </w:tr>
      <w:tr w:rsidR="00761A00" w:rsidTr="003A6970">
        <w:trPr>
          <w:trHeight w:hRule="exact" w:val="94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19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61A00" w:rsidRDefault="00AC32B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761A00" w:rsidTr="003A6970">
        <w:trPr>
          <w:trHeight w:hRule="exact" w:val="635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138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277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A00" w:rsidRPr="005628E4" w:rsidRDefault="003A6970" w:rsidP="005628E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C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C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628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711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761A00" w:rsidTr="003A6970">
        <w:trPr>
          <w:trHeight w:hRule="exact" w:val="138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Tr="003A6970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761A00" w:rsidTr="003A6970">
        <w:trPr>
          <w:trHeight w:hRule="exact" w:val="108"/>
        </w:trPr>
        <w:tc>
          <w:tcPr>
            <w:tcW w:w="1857" w:type="dxa"/>
          </w:tcPr>
          <w:p w:rsidR="00761A00" w:rsidRDefault="00761A00"/>
        </w:tc>
        <w:tc>
          <w:tcPr>
            <w:tcW w:w="1969" w:type="dxa"/>
          </w:tcPr>
          <w:p w:rsidR="00761A00" w:rsidRDefault="00761A00"/>
        </w:tc>
        <w:tc>
          <w:tcPr>
            <w:tcW w:w="16" w:type="dxa"/>
          </w:tcPr>
          <w:p w:rsidR="00761A00" w:rsidRDefault="00761A00"/>
        </w:tc>
        <w:tc>
          <w:tcPr>
            <w:tcW w:w="1278" w:type="dxa"/>
          </w:tcPr>
          <w:p w:rsidR="00761A00" w:rsidRDefault="00761A00"/>
        </w:tc>
        <w:tc>
          <w:tcPr>
            <w:tcW w:w="279" w:type="dxa"/>
          </w:tcPr>
          <w:p w:rsidR="00761A00" w:rsidRDefault="00761A00"/>
        </w:tc>
        <w:tc>
          <w:tcPr>
            <w:tcW w:w="575" w:type="dxa"/>
          </w:tcPr>
          <w:p w:rsidR="00761A00" w:rsidRDefault="00761A00"/>
        </w:tc>
        <w:tc>
          <w:tcPr>
            <w:tcW w:w="1290" w:type="dxa"/>
          </w:tcPr>
          <w:p w:rsidR="00761A00" w:rsidRDefault="00761A00"/>
        </w:tc>
        <w:tc>
          <w:tcPr>
            <w:tcW w:w="425" w:type="dxa"/>
          </w:tcPr>
          <w:p w:rsidR="00761A00" w:rsidRDefault="00761A00"/>
        </w:tc>
        <w:tc>
          <w:tcPr>
            <w:tcW w:w="1257" w:type="dxa"/>
          </w:tcPr>
          <w:p w:rsidR="00761A00" w:rsidRDefault="00761A00"/>
        </w:tc>
        <w:tc>
          <w:tcPr>
            <w:tcW w:w="730" w:type="dxa"/>
          </w:tcPr>
          <w:p w:rsidR="00761A00" w:rsidRDefault="00761A00"/>
        </w:tc>
        <w:tc>
          <w:tcPr>
            <w:tcW w:w="579" w:type="dxa"/>
          </w:tcPr>
          <w:p w:rsidR="00761A00" w:rsidRDefault="00761A00"/>
        </w:tc>
      </w:tr>
      <w:tr w:rsidR="00761A00" w:rsidRPr="005628E4" w:rsidTr="003A6970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C32B3">
              <w:rPr>
                <w:lang w:val="ru-RU"/>
              </w:rPr>
              <w:t xml:space="preserve"> </w:t>
            </w: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C32B3">
              <w:rPr>
                <w:lang w:val="ru-RU"/>
              </w:rPr>
              <w:t xml:space="preserve"> </w:t>
            </w:r>
          </w:p>
        </w:tc>
      </w:tr>
      <w:tr w:rsidR="00761A00" w:rsidRPr="005628E4" w:rsidTr="003A6970">
        <w:trPr>
          <w:trHeight w:hRule="exact" w:val="152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 w:rsidTr="003A6970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761A00" w:rsidRPr="005628E4" w:rsidTr="003A6970">
        <w:trPr>
          <w:trHeight w:hRule="exact" w:val="36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 w:rsidTr="003A6970">
        <w:trPr>
          <w:trHeight w:hRule="exact" w:val="446"/>
        </w:trPr>
        <w:tc>
          <w:tcPr>
            <w:tcW w:w="18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3A6970" w:rsidRPr="005628E4" w:rsidTr="007A645A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A6970" w:rsidRPr="005628E4" w:rsidTr="005628E4">
        <w:trPr>
          <w:trHeight w:hRule="exact" w:val="333"/>
        </w:trPr>
        <w:tc>
          <w:tcPr>
            <w:tcW w:w="1857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</w:tr>
      <w:tr w:rsidR="003A6970" w:rsidTr="003A6970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56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5628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3A6970" w:rsidTr="005628E4">
        <w:trPr>
          <w:trHeight w:hRule="exact" w:val="787"/>
        </w:trPr>
        <w:tc>
          <w:tcPr>
            <w:tcW w:w="1857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3A6970" w:rsidRDefault="003A6970"/>
        </w:tc>
        <w:tc>
          <w:tcPr>
            <w:tcW w:w="575" w:type="dxa"/>
          </w:tcPr>
          <w:p w:rsidR="003A6970" w:rsidRDefault="003A6970"/>
        </w:tc>
        <w:tc>
          <w:tcPr>
            <w:tcW w:w="1290" w:type="dxa"/>
          </w:tcPr>
          <w:p w:rsidR="003A6970" w:rsidRDefault="003A6970"/>
        </w:tc>
        <w:tc>
          <w:tcPr>
            <w:tcW w:w="425" w:type="dxa"/>
          </w:tcPr>
          <w:p w:rsidR="003A6970" w:rsidRDefault="003A6970"/>
        </w:tc>
        <w:tc>
          <w:tcPr>
            <w:tcW w:w="1257" w:type="dxa"/>
          </w:tcPr>
          <w:p w:rsidR="003A6970" w:rsidRDefault="003A6970"/>
        </w:tc>
        <w:tc>
          <w:tcPr>
            <w:tcW w:w="730" w:type="dxa"/>
          </w:tcPr>
          <w:p w:rsidR="003A6970" w:rsidRDefault="003A6970"/>
        </w:tc>
        <w:tc>
          <w:tcPr>
            <w:tcW w:w="579" w:type="dxa"/>
          </w:tcPr>
          <w:p w:rsidR="003A6970" w:rsidRDefault="003A6970"/>
        </w:tc>
      </w:tr>
      <w:tr w:rsidR="003A6970" w:rsidRPr="005628E4" w:rsidTr="005628E4">
        <w:trPr>
          <w:trHeight w:hRule="exact" w:val="467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970" w:rsidRPr="005628E4" w:rsidTr="005628E4">
        <w:trPr>
          <w:trHeight w:hRule="exact" w:val="60"/>
        </w:trPr>
        <w:tc>
          <w:tcPr>
            <w:tcW w:w="1857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3A6970" w:rsidRPr="00E72244" w:rsidRDefault="003A697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</w:tr>
      <w:tr w:rsidR="003A6970" w:rsidRPr="003A6970" w:rsidTr="003A6970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6970" w:rsidRPr="00E72244" w:rsidRDefault="003A6970" w:rsidP="0056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5628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3A6970" w:rsidRPr="00AC32B3" w:rsidRDefault="003A6970">
            <w:pPr>
              <w:rPr>
                <w:lang w:val="ru-RU"/>
              </w:rPr>
            </w:pPr>
          </w:p>
        </w:tc>
      </w:tr>
      <w:tr w:rsidR="003A6970" w:rsidTr="003A6970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6970" w:rsidRDefault="003A6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6970" w:rsidTr="003A6970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6970" w:rsidRDefault="003A6970"/>
        </w:tc>
      </w:tr>
      <w:tr w:rsidR="003A6970" w:rsidTr="003A6970">
        <w:trPr>
          <w:trHeight w:hRule="exact" w:val="1646"/>
        </w:trPr>
        <w:tc>
          <w:tcPr>
            <w:tcW w:w="1857" w:type="dxa"/>
          </w:tcPr>
          <w:p w:rsidR="003A6970" w:rsidRDefault="003A6970"/>
        </w:tc>
        <w:tc>
          <w:tcPr>
            <w:tcW w:w="1969" w:type="dxa"/>
          </w:tcPr>
          <w:p w:rsidR="003A6970" w:rsidRDefault="003A6970"/>
        </w:tc>
        <w:tc>
          <w:tcPr>
            <w:tcW w:w="16" w:type="dxa"/>
          </w:tcPr>
          <w:p w:rsidR="003A6970" w:rsidRDefault="003A6970"/>
        </w:tc>
        <w:tc>
          <w:tcPr>
            <w:tcW w:w="1278" w:type="dxa"/>
          </w:tcPr>
          <w:p w:rsidR="003A6970" w:rsidRDefault="003A6970"/>
        </w:tc>
        <w:tc>
          <w:tcPr>
            <w:tcW w:w="279" w:type="dxa"/>
          </w:tcPr>
          <w:p w:rsidR="003A6970" w:rsidRDefault="003A6970"/>
        </w:tc>
        <w:tc>
          <w:tcPr>
            <w:tcW w:w="575" w:type="dxa"/>
          </w:tcPr>
          <w:p w:rsidR="003A6970" w:rsidRDefault="003A6970"/>
        </w:tc>
        <w:tc>
          <w:tcPr>
            <w:tcW w:w="1290" w:type="dxa"/>
          </w:tcPr>
          <w:p w:rsidR="003A6970" w:rsidRDefault="003A6970"/>
        </w:tc>
        <w:tc>
          <w:tcPr>
            <w:tcW w:w="425" w:type="dxa"/>
          </w:tcPr>
          <w:p w:rsidR="003A6970" w:rsidRDefault="003A6970"/>
        </w:tc>
        <w:tc>
          <w:tcPr>
            <w:tcW w:w="1257" w:type="dxa"/>
          </w:tcPr>
          <w:p w:rsidR="003A6970" w:rsidRDefault="003A6970"/>
        </w:tc>
        <w:tc>
          <w:tcPr>
            <w:tcW w:w="730" w:type="dxa"/>
          </w:tcPr>
          <w:p w:rsidR="003A6970" w:rsidRDefault="003A6970"/>
        </w:tc>
        <w:tc>
          <w:tcPr>
            <w:tcW w:w="579" w:type="dxa"/>
          </w:tcPr>
          <w:p w:rsidR="003A6970" w:rsidRDefault="003A6970"/>
        </w:tc>
      </w:tr>
      <w:tr w:rsidR="003A6970" w:rsidTr="003A6970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6970" w:rsidRDefault="003A6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A6970" w:rsidRDefault="003A6970" w:rsidP="005628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628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61A00" w:rsidRDefault="00AC3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61A0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1A00">
        <w:trPr>
          <w:trHeight w:hRule="exact" w:val="402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</w:tr>
      <w:tr w:rsidR="00761A00">
        <w:trPr>
          <w:trHeight w:hRule="exact" w:val="13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Default="00761A00"/>
        </w:tc>
      </w:tr>
      <w:tr w:rsidR="00761A00">
        <w:trPr>
          <w:trHeight w:hRule="exact" w:val="96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5628E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1A00" w:rsidRPr="005628E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3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96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5628E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1A00" w:rsidRPr="005628E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3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96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5628E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1A00" w:rsidRPr="005628E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3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96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1A00" w:rsidRPr="005628E4">
        <w:trPr>
          <w:trHeight w:hRule="exact" w:val="138"/>
        </w:trPr>
        <w:tc>
          <w:tcPr>
            <w:tcW w:w="269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1A00">
        <w:trPr>
          <w:trHeight w:hRule="exact" w:val="138"/>
        </w:trPr>
        <w:tc>
          <w:tcPr>
            <w:tcW w:w="2694" w:type="dxa"/>
          </w:tcPr>
          <w:p w:rsidR="00761A00" w:rsidRDefault="00761A00"/>
        </w:tc>
        <w:tc>
          <w:tcPr>
            <w:tcW w:w="7088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694"/>
        </w:trPr>
        <w:tc>
          <w:tcPr>
            <w:tcW w:w="2694" w:type="dxa"/>
          </w:tcPr>
          <w:p w:rsidR="00761A00" w:rsidRDefault="00761A0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61A00" w:rsidRPr="00AC32B3" w:rsidRDefault="00AC32B3">
      <w:pPr>
        <w:rPr>
          <w:sz w:val="0"/>
          <w:szCs w:val="0"/>
          <w:lang w:val="ru-RU"/>
        </w:rPr>
      </w:pPr>
      <w:r w:rsidRPr="00AC3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761A00">
        <w:trPr>
          <w:trHeight w:hRule="exact" w:val="277"/>
        </w:trPr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472" w:type="dxa"/>
          </w:tcPr>
          <w:p w:rsidR="00761A00" w:rsidRDefault="00761A00"/>
        </w:tc>
        <w:tc>
          <w:tcPr>
            <w:tcW w:w="238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  <w:tc>
          <w:tcPr>
            <w:tcW w:w="93" w:type="dxa"/>
          </w:tcPr>
          <w:p w:rsidR="00761A00" w:rsidRDefault="00761A00"/>
        </w:tc>
        <w:tc>
          <w:tcPr>
            <w:tcW w:w="192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396" w:type="dxa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61A00" w:rsidRPr="005628E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61A0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284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472" w:type="dxa"/>
          </w:tcPr>
          <w:p w:rsidR="00761A00" w:rsidRDefault="00761A00"/>
        </w:tc>
        <w:tc>
          <w:tcPr>
            <w:tcW w:w="238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  <w:tc>
          <w:tcPr>
            <w:tcW w:w="93" w:type="dxa"/>
          </w:tcPr>
          <w:p w:rsidR="00761A00" w:rsidRDefault="00761A00"/>
        </w:tc>
        <w:tc>
          <w:tcPr>
            <w:tcW w:w="192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396" w:type="dxa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472" w:type="dxa"/>
          </w:tcPr>
          <w:p w:rsidR="00761A00" w:rsidRDefault="00761A00"/>
        </w:tc>
        <w:tc>
          <w:tcPr>
            <w:tcW w:w="238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  <w:tc>
          <w:tcPr>
            <w:tcW w:w="93" w:type="dxa"/>
          </w:tcPr>
          <w:p w:rsidR="00761A00" w:rsidRDefault="00761A00"/>
        </w:tc>
        <w:tc>
          <w:tcPr>
            <w:tcW w:w="192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396" w:type="dxa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 w:rsidRPr="005628E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138"/>
        </w:trPr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61A00" w:rsidRDefault="00761A0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284" w:type="dxa"/>
          </w:tcPr>
          <w:p w:rsidR="00761A00" w:rsidRDefault="00761A0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761A00"/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284" w:type="dxa"/>
          </w:tcPr>
          <w:p w:rsidR="00761A00" w:rsidRDefault="00761A00"/>
        </w:tc>
        <w:tc>
          <w:tcPr>
            <w:tcW w:w="143" w:type="dxa"/>
          </w:tcPr>
          <w:p w:rsidR="00761A00" w:rsidRDefault="00761A00"/>
        </w:tc>
      </w:tr>
    </w:tbl>
    <w:p w:rsidR="00761A00" w:rsidRDefault="00AC3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761A00">
        <w:trPr>
          <w:trHeight w:hRule="exact" w:val="416"/>
        </w:trPr>
        <w:tc>
          <w:tcPr>
            <w:tcW w:w="766" w:type="dxa"/>
          </w:tcPr>
          <w:p w:rsidR="00761A00" w:rsidRDefault="00761A00"/>
        </w:tc>
        <w:tc>
          <w:tcPr>
            <w:tcW w:w="22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283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летний период в лабораториях ДВГУПС в виде теоретических и практических занятий.</w:t>
            </w:r>
          </w:p>
        </w:tc>
      </w:tr>
      <w:tr w:rsidR="00761A00" w:rsidRPr="005628E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изучение нормативной документации по устройству, работе и правилам техники безопасности обслуживающего персонала и эксплуатации электроустановок; получение практических навыков электромонтажных работ (выполнение скрытых и открытых электропроводок, включения приборов контроля и учета электроэнергии, методов соединения проводов, разделки кабелей и др.).</w:t>
            </w:r>
          </w:p>
        </w:tc>
      </w:tr>
      <w:tr w:rsidR="00761A00" w:rsidRPr="005628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Студенты, выполнившие программу этого этапа практики и сдавшие квалификационный экзамен, получают 2-ю группу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вручением удостоверения установленной формы.</w:t>
            </w:r>
          </w:p>
        </w:tc>
      </w:tr>
      <w:tr w:rsidR="00761A00" w:rsidRPr="005628E4">
        <w:trPr>
          <w:trHeight w:hRule="exact" w:val="277"/>
        </w:trPr>
        <w:tc>
          <w:tcPr>
            <w:tcW w:w="7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61A0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761A00" w:rsidRPr="005628E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61A00" w:rsidRPr="005628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61A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761A00" w:rsidRPr="005628E4">
        <w:trPr>
          <w:trHeight w:hRule="exact" w:val="189"/>
        </w:trPr>
        <w:tc>
          <w:tcPr>
            <w:tcW w:w="7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761A00" w:rsidRPr="005628E4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1A00" w:rsidRPr="005628E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компоновочные схемы и технические характеристики подвижного состава, как объекта  производства, эксплуатации и ремонта, подвижного состава; технологию и применяемые инструменты при механической обработке несложных деталей; требования охраны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ожарной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безопасности,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1A00" w:rsidRPr="005628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анализировать и контролировать отдельные этапы технологических процессов эксплуатации и ремонта, подвижного состава; выполнять работы при изготовлении и ремонте несложных деталей;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61A00" w:rsidRPr="005628E4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разработки и организации выполнения технологических  процессов производства и ремонта подвижного состава с учетом требований экономики и стратегии развития железнодорожного транспорта; устройство объектов подвижного состава в объеме, необходимом для выполнения работ по ремонту неисправных несложных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;т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ехнологический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ремонта и изготовления несложных деталей подвижного состава</w:t>
            </w:r>
          </w:p>
        </w:tc>
      </w:tr>
      <w:tr w:rsidR="00761A00" w:rsidRPr="005628E4">
        <w:trPr>
          <w:trHeight w:hRule="exact" w:val="138"/>
        </w:trPr>
        <w:tc>
          <w:tcPr>
            <w:tcW w:w="76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761A0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61A00">
        <w:trPr>
          <w:trHeight w:hRule="exact" w:val="450"/>
        </w:trPr>
        <w:tc>
          <w:tcPr>
            <w:tcW w:w="766" w:type="dxa"/>
          </w:tcPr>
          <w:p w:rsidR="00761A00" w:rsidRDefault="00761A00"/>
        </w:tc>
        <w:tc>
          <w:tcPr>
            <w:tcW w:w="22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283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1277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Общие требования и результаты практического обучения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актов по подготовке специалистов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безопасности и надежности электроустановок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</w:tbl>
    <w:p w:rsidR="00761A00" w:rsidRDefault="00AC3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50"/>
        <w:gridCol w:w="1638"/>
        <w:gridCol w:w="1704"/>
        <w:gridCol w:w="901"/>
        <w:gridCol w:w="665"/>
        <w:gridCol w:w="1014"/>
        <w:gridCol w:w="689"/>
        <w:gridCol w:w="580"/>
        <w:gridCol w:w="719"/>
        <w:gridCol w:w="409"/>
        <w:gridCol w:w="984"/>
      </w:tblGrid>
      <w:tr w:rsidR="00761A00">
        <w:trPr>
          <w:trHeight w:hRule="exact" w:val="416"/>
        </w:trPr>
        <w:tc>
          <w:tcPr>
            <w:tcW w:w="710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1702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воздействия электромагнитного поля на человека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 средства защиты персонала, обслуживающего электроустановки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переменного тока и окружающей среды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постоянного тока и окружающей среды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безопасного обслуживания электроустановок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сооружений и устройства от атмосферного и статического электричества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зачёту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оценкой /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>
        <w:trPr>
          <w:trHeight w:hRule="exact" w:val="138"/>
        </w:trPr>
        <w:tc>
          <w:tcPr>
            <w:tcW w:w="710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1702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61A00">
        <w:trPr>
          <w:trHeight w:hRule="exact" w:val="277"/>
        </w:trPr>
        <w:tc>
          <w:tcPr>
            <w:tcW w:w="710" w:type="dxa"/>
          </w:tcPr>
          <w:p w:rsidR="00761A00" w:rsidRDefault="00761A00"/>
        </w:tc>
        <w:tc>
          <w:tcPr>
            <w:tcW w:w="285" w:type="dxa"/>
          </w:tcPr>
          <w:p w:rsidR="00761A00" w:rsidRDefault="00761A00"/>
        </w:tc>
        <w:tc>
          <w:tcPr>
            <w:tcW w:w="1702" w:type="dxa"/>
          </w:tcPr>
          <w:p w:rsidR="00761A00" w:rsidRDefault="00761A00"/>
        </w:tc>
        <w:tc>
          <w:tcPr>
            <w:tcW w:w="1844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1135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568" w:type="dxa"/>
          </w:tcPr>
          <w:p w:rsidR="00761A00" w:rsidRDefault="00761A00"/>
        </w:tc>
        <w:tc>
          <w:tcPr>
            <w:tcW w:w="710" w:type="dxa"/>
          </w:tcPr>
          <w:p w:rsidR="00761A00" w:rsidRDefault="00761A00"/>
        </w:tc>
        <w:tc>
          <w:tcPr>
            <w:tcW w:w="426" w:type="dxa"/>
          </w:tcPr>
          <w:p w:rsidR="00761A00" w:rsidRDefault="00761A00"/>
        </w:tc>
        <w:tc>
          <w:tcPr>
            <w:tcW w:w="993" w:type="dxa"/>
          </w:tcPr>
          <w:p w:rsidR="00761A00" w:rsidRDefault="00761A00"/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761A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1A00" w:rsidRPr="005628E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761A00" w:rsidRPr="005628E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</w:tbl>
    <w:p w:rsidR="00761A00" w:rsidRPr="00AC32B3" w:rsidRDefault="00AC32B3">
      <w:pPr>
        <w:rPr>
          <w:sz w:val="0"/>
          <w:szCs w:val="0"/>
          <w:lang w:val="ru-RU"/>
        </w:rPr>
      </w:pPr>
      <w:r w:rsidRPr="00AC3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29"/>
        <w:gridCol w:w="4981"/>
        <w:gridCol w:w="1673"/>
        <w:gridCol w:w="998"/>
      </w:tblGrid>
      <w:tr w:rsidR="00761A00">
        <w:trPr>
          <w:trHeight w:hRule="exact" w:val="416"/>
        </w:trPr>
        <w:tc>
          <w:tcPr>
            <w:tcW w:w="710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1A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1A00" w:rsidRPr="005628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ІІІ. Защита от напряжения прикосновения и шага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=515113</w:t>
            </w:r>
          </w:p>
        </w:tc>
      </w:tr>
      <w:tr w:rsidR="00761A0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761A00" w:rsidRPr="005628E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761A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1A00" w:rsidRPr="005628E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=253964</w:t>
            </w:r>
          </w:p>
        </w:tc>
      </w:tr>
      <w:tr w:rsidR="00761A00" w:rsidRPr="005628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І. Воздействие электрического тока и электромагнитного поля на человека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=515111</w:t>
            </w:r>
          </w:p>
        </w:tc>
      </w:tr>
      <w:tr w:rsidR="00761A00" w:rsidRPr="005628E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ІІ. Заземление электроустановок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=515112</w:t>
            </w:r>
          </w:p>
        </w:tc>
      </w:tr>
      <w:tr w:rsidR="00761A00" w:rsidRPr="005628E4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61A00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1A00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761A00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761A00"/>
        </w:tc>
      </w:tr>
      <w:tr w:rsidR="00761A00" w:rsidRPr="005628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61A00" w:rsidRPr="005628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61A0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61A0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61A0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5628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761A00">
            <w:pPr>
              <w:rPr>
                <w:lang w:val="ru-RU"/>
              </w:rPr>
            </w:pPr>
          </w:p>
        </w:tc>
      </w:tr>
      <w:tr w:rsidR="00761A00" w:rsidRPr="005628E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1A00" w:rsidRPr="00AC32B3" w:rsidRDefault="00AC3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C3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761A00" w:rsidRPr="005628E4">
        <w:trPr>
          <w:trHeight w:hRule="exact" w:val="244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Подготовительный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Ознакомительный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студентами заданий предшествуют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Производственный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</w:tc>
      </w:tr>
    </w:tbl>
    <w:p w:rsidR="00761A00" w:rsidRPr="00AC32B3" w:rsidRDefault="00AC32B3">
      <w:pPr>
        <w:rPr>
          <w:sz w:val="0"/>
          <w:szCs w:val="0"/>
          <w:lang w:val="ru-RU"/>
        </w:rPr>
      </w:pPr>
      <w:r w:rsidRPr="00AC3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61A00">
        <w:trPr>
          <w:trHeight w:hRule="exact" w:val="416"/>
        </w:trPr>
        <w:tc>
          <w:tcPr>
            <w:tcW w:w="9782" w:type="dxa"/>
          </w:tcPr>
          <w:p w:rsidR="00761A00" w:rsidRPr="00AC32B3" w:rsidRDefault="00761A0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1A00" w:rsidRDefault="00AC3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61A00" w:rsidRPr="005628E4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практики является основным документом студента во время прохождения практики. Во время практики студент ежедневно кратко записывает в дневник все, что им проделано за соответствующий период по выполнению программы и индивидуального задания. Записи о выполненной работе заверяются подписью руководителя практики.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студента во время прохождения учебной практики: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Заключительный этап.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 обязан представить следующие документы, подписанные участниками процесса: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Дневник практики;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о практике.</w:t>
            </w:r>
          </w:p>
          <w:p w:rsidR="00761A00" w:rsidRPr="00AC32B3" w:rsidRDefault="00AC32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Руководителем практики проводится зачет, на основе устных ответов </w:t>
            </w:r>
            <w:proofErr w:type="gram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по каждому показателю </w:t>
            </w:r>
            <w:proofErr w:type="spellStart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AC32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 и представленных ранее отчетных документов. Преподавателю предоставляется право задавать обучающемуся дополнительные вопросы в рамках программы практики.</w:t>
            </w:r>
          </w:p>
        </w:tc>
      </w:tr>
    </w:tbl>
    <w:p w:rsidR="00AC32B3" w:rsidRPr="00AC32B3" w:rsidRDefault="00AC32B3">
      <w:pPr>
        <w:rPr>
          <w:lang w:val="ru-RU"/>
        </w:rPr>
      </w:pPr>
      <w:r w:rsidRPr="00AC32B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AC32B3" w:rsidTr="00031228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2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C32B3" w:rsidRDefault="00AC32B3" w:rsidP="00031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C32B3" w:rsidTr="00031228">
        <w:trPr>
          <w:trHeight w:hRule="exact" w:val="277"/>
        </w:trPr>
        <w:tc>
          <w:tcPr>
            <w:tcW w:w="846" w:type="pct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AC32B3" w:rsidRPr="000B6640" w:rsidRDefault="00AC32B3" w:rsidP="00031228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AC32B3" w:rsidRDefault="00AC32B3" w:rsidP="00031228"/>
        </w:tc>
        <w:tc>
          <w:tcPr>
            <w:tcW w:w="1017" w:type="pct"/>
            <w:gridSpan w:val="2"/>
          </w:tcPr>
          <w:p w:rsidR="00AC32B3" w:rsidRDefault="00AC32B3" w:rsidP="00031228"/>
        </w:tc>
        <w:tc>
          <w:tcPr>
            <w:tcW w:w="1127" w:type="pct"/>
            <w:gridSpan w:val="2"/>
          </w:tcPr>
          <w:p w:rsidR="00AC32B3" w:rsidRDefault="00AC32B3" w:rsidP="00031228"/>
        </w:tc>
      </w:tr>
      <w:tr w:rsidR="00AC32B3" w:rsidRPr="001D2C9A" w:rsidTr="00031228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46ECF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CA1634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C32B3" w:rsidRPr="00F46ECF" w:rsidTr="00031228">
        <w:trPr>
          <w:trHeight w:hRule="exact" w:val="263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2B3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32B3" w:rsidRPr="00893660" w:rsidRDefault="00AC32B3" w:rsidP="00031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Локомотивы</w:t>
            </w:r>
            <w:proofErr w:type="spellEnd"/>
          </w:p>
        </w:tc>
      </w:tr>
      <w:tr w:rsidR="00AC32B3" w:rsidTr="00031228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AC32B3" w:rsidRPr="00565585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225EA9" w:rsidRDefault="00AC32B3" w:rsidP="000312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Электромонтажная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AC32B3" w:rsidTr="00031228">
        <w:trPr>
          <w:trHeight w:hRule="exact" w:val="287"/>
        </w:trPr>
        <w:tc>
          <w:tcPr>
            <w:tcW w:w="846" w:type="pct"/>
          </w:tcPr>
          <w:p w:rsidR="00AC32B3" w:rsidRPr="00565585" w:rsidRDefault="00AC32B3" w:rsidP="00031228"/>
        </w:tc>
        <w:tc>
          <w:tcPr>
            <w:tcW w:w="827" w:type="pct"/>
          </w:tcPr>
          <w:p w:rsidR="00AC32B3" w:rsidRPr="00565585" w:rsidRDefault="00AC32B3" w:rsidP="00031228"/>
        </w:tc>
        <w:tc>
          <w:tcPr>
            <w:tcW w:w="213" w:type="pct"/>
          </w:tcPr>
          <w:p w:rsidR="00AC32B3" w:rsidRPr="00565585" w:rsidRDefault="00AC32B3" w:rsidP="00031228"/>
        </w:tc>
        <w:tc>
          <w:tcPr>
            <w:tcW w:w="714" w:type="pct"/>
            <w:gridSpan w:val="2"/>
          </w:tcPr>
          <w:p w:rsidR="00AC32B3" w:rsidRPr="00F454FB" w:rsidRDefault="00AC32B3" w:rsidP="00031228">
            <w:pPr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AC32B3" w:rsidRDefault="00AC32B3" w:rsidP="00031228"/>
        </w:tc>
        <w:tc>
          <w:tcPr>
            <w:tcW w:w="1017" w:type="pct"/>
            <w:gridSpan w:val="2"/>
          </w:tcPr>
          <w:p w:rsidR="00AC32B3" w:rsidRDefault="00AC32B3" w:rsidP="00031228"/>
        </w:tc>
        <w:tc>
          <w:tcPr>
            <w:tcW w:w="1127" w:type="pct"/>
            <w:gridSpan w:val="2"/>
          </w:tcPr>
          <w:p w:rsidR="00AC32B3" w:rsidRDefault="00AC32B3" w:rsidP="00031228"/>
        </w:tc>
      </w:tr>
      <w:tr w:rsidR="00AC32B3" w:rsidTr="00031228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2B3" w:rsidRPr="00565585" w:rsidRDefault="00AC32B3" w:rsidP="000312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2B3" w:rsidRPr="00F454FB" w:rsidRDefault="00AC32B3" w:rsidP="00031228">
            <w:pPr>
              <w:spacing w:after="0" w:line="240" w:lineRule="auto"/>
              <w:rPr>
                <w:sz w:val="20"/>
                <w:szCs w:val="20"/>
              </w:rPr>
            </w:pP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>ПК-5</w:t>
            </w:r>
          </w:p>
        </w:tc>
      </w:tr>
      <w:tr w:rsidR="00AC32B3" w:rsidRPr="005628E4" w:rsidTr="0003122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2B3" w:rsidRPr="00073A22" w:rsidRDefault="00AC32B3" w:rsidP="0003122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C32B3" w:rsidRPr="005628E4" w:rsidTr="00031228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C32B3" w:rsidTr="00031228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C32B3" w:rsidRPr="005628E4" w:rsidTr="00031228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C32B3" w:rsidRPr="005628E4" w:rsidTr="0003122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AC32B3" w:rsidRPr="005628E4" w:rsidTr="00031228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C32B3" w:rsidTr="00031228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866A08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C32B3" w:rsidTr="00031228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DE12A6" w:rsidRDefault="00AC32B3" w:rsidP="000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C32B3" w:rsidTr="00AC32B3">
        <w:trPr>
          <w:trHeight w:hRule="exact" w:val="231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DE12A6" w:rsidRDefault="00AC32B3" w:rsidP="000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AC32B3" w:rsidRPr="00866A08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C32B3" w:rsidTr="00031228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893660" w:rsidRDefault="00AC32B3" w:rsidP="00031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AC32B3" w:rsidRPr="00893660" w:rsidRDefault="00AC32B3" w:rsidP="00031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893660" w:rsidRDefault="00AC32B3" w:rsidP="00031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C32B3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AC32B3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AC32B3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AC32B3" w:rsidRPr="00893660" w:rsidRDefault="00AC32B3" w:rsidP="0003122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893660" w:rsidRDefault="00AC32B3" w:rsidP="000312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C32B3" w:rsidRPr="005628E4" w:rsidTr="00031228">
        <w:trPr>
          <w:trHeight w:hRule="exact" w:val="590"/>
        </w:trPr>
        <w:tc>
          <w:tcPr>
            <w:tcW w:w="5000" w:type="pct"/>
            <w:gridSpan w:val="10"/>
          </w:tcPr>
          <w:p w:rsidR="00AC32B3" w:rsidRPr="00AC32B3" w:rsidRDefault="00AC32B3" w:rsidP="00031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AC32B3" w:rsidRPr="00AC32B3" w:rsidRDefault="00AC32B3" w:rsidP="00031228">
            <w:pPr>
              <w:spacing w:after="0" w:line="240" w:lineRule="auto"/>
              <w:rPr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AC32B3" w:rsidRPr="005628E4" w:rsidTr="00031228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C32B3" w:rsidRP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C32B3" w:rsidTr="00031228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C32B3" w:rsidRPr="005628E4" w:rsidTr="00AC32B3">
        <w:trPr>
          <w:trHeight w:hRule="exact" w:val="387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C32B3" w:rsidRPr="005628E4" w:rsidTr="00AC32B3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C32B3" w:rsidRPr="005628E4" w:rsidTr="00AC32B3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C32B3" w:rsidRDefault="00AC32B3" w:rsidP="00AC32B3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C32B3" w:rsidRPr="005535D6" w:rsidRDefault="00AC32B3" w:rsidP="00AC32B3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и заданий</w:t>
      </w:r>
    </w:p>
    <w:p w:rsidR="00AC32B3" w:rsidRPr="005535D6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: </w:t>
      </w:r>
      <w:r w:rsidRPr="003D14A1">
        <w:rPr>
          <w:rFonts w:ascii="Arial" w:hAnsi="Arial" w:cs="Arial"/>
          <w:sz w:val="20"/>
          <w:szCs w:val="20"/>
        </w:rPr>
        <w:t>ОПК-5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нормативным актом регламентируется работа на действующих электроустановках?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Кто может быть допущен к самостоятельным работам в должности слесаря-электрика?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Какие </w:t>
      </w:r>
      <w:r w:rsidRPr="00F454FB">
        <w:rPr>
          <w:rFonts w:ascii="Arial" w:hAnsi="Arial" w:cs="Arial"/>
          <w:sz w:val="20"/>
          <w:szCs w:val="20"/>
          <w:lang w:eastAsia="en-US"/>
        </w:rPr>
        <w:t>группы допуска</w:t>
      </w:r>
      <w:r>
        <w:rPr>
          <w:rFonts w:ascii="Arial" w:hAnsi="Arial" w:cs="Arial"/>
          <w:sz w:val="20"/>
          <w:szCs w:val="20"/>
          <w:lang w:eastAsia="en-US"/>
        </w:rPr>
        <w:t xml:space="preserve"> к работе с электроустановками </w:t>
      </w:r>
      <w:r w:rsidRPr="00F454FB">
        <w:rPr>
          <w:rFonts w:ascii="Arial" w:hAnsi="Arial" w:cs="Arial"/>
          <w:sz w:val="20"/>
          <w:szCs w:val="20"/>
          <w:lang w:eastAsia="en-US"/>
        </w:rPr>
        <w:t>пр</w:t>
      </w:r>
      <w:r>
        <w:rPr>
          <w:rFonts w:ascii="Arial" w:hAnsi="Arial" w:cs="Arial"/>
          <w:sz w:val="20"/>
          <w:szCs w:val="20"/>
          <w:lang w:eastAsia="en-US"/>
        </w:rPr>
        <w:t>иняты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в Российской Федерации?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образом организуются работы на действующих электроустановках?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Какое минимальное расстояние принято при напряжении в сети свыше 1000 В между работниками и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ВЛ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оформления наряда на выполнение работ на действующих электроустановках?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Какие требования предъявляются к руководителю работ на действующих электроустановках?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выполнения работ по распоряжению? </w:t>
      </w:r>
    </w:p>
    <w:p w:rsidR="00AC32B3" w:rsidRPr="00F454FB" w:rsidRDefault="00AC32B3" w:rsidP="00AC32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Какие работы выполняются при подготовке рабочего места на действующих электроустановках? </w:t>
      </w: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1.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lastRenderedPageBreak/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кондиционера мощностью 1,5 кВт, напряжение 220 В.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Определите  эффективное значение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2.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</w:t>
      </w:r>
      <w:r>
        <w:rPr>
          <w:rFonts w:ascii="Arial" w:hAnsi="Arial" w:cs="Arial"/>
          <w:sz w:val="20"/>
          <w:szCs w:val="20"/>
          <w:lang w:eastAsia="en-US"/>
        </w:rPr>
        <w:t>еспечения Вашей квартиры, преду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смотрев в ванной установку </w:t>
      </w:r>
      <w:proofErr w:type="spellStart"/>
      <w:r w:rsidRPr="00F454FB">
        <w:rPr>
          <w:rFonts w:ascii="Arial" w:hAnsi="Arial" w:cs="Arial"/>
          <w:sz w:val="20"/>
          <w:szCs w:val="20"/>
          <w:lang w:eastAsia="en-US"/>
        </w:rPr>
        <w:t>электрокотла</w:t>
      </w:r>
      <w:proofErr w:type="spellEnd"/>
      <w:r w:rsidRPr="00F454FB">
        <w:rPr>
          <w:rFonts w:ascii="Arial" w:hAnsi="Arial" w:cs="Arial"/>
          <w:sz w:val="20"/>
          <w:szCs w:val="20"/>
          <w:lang w:eastAsia="en-US"/>
        </w:rPr>
        <w:t xml:space="preserve"> мощностью 2,75 кВт и вентилятора мощностью 0,25 кВт, напряжением 220 В.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</w:t>
      </w:r>
      <w:r>
        <w:rPr>
          <w:rFonts w:ascii="Arial" w:hAnsi="Arial" w:cs="Arial"/>
          <w:sz w:val="20"/>
          <w:szCs w:val="20"/>
          <w:lang w:eastAsia="en-US"/>
        </w:rPr>
        <w:t xml:space="preserve"> эффективное значение 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3.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на кухне установку электроплиты мощностью 1,5 кВт и морозильной камеры мощностью 0.8 кВт, напряжением 220 В.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мощность электроприборов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4.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кинотеатра мощностью 1,0 кВт, напряжение 220 В.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 дополнительную) мощность электроприборов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 эффективное значение тока с учетом максимума нагрузки (одновременности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AC32B3" w:rsidRPr="00F454FB" w:rsidRDefault="00AC32B3" w:rsidP="00AC32B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5.</w:t>
      </w:r>
      <w:proofErr w:type="gramEnd"/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 в ванной установку холодильной камеры  мощностью 1,75 кВт и вентилятора мощностью 0,25 кВт, напряжением 220 В.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 мощность электроприборов и освещения.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AC32B3" w:rsidRPr="00F454FB" w:rsidRDefault="00AC32B3" w:rsidP="00AC32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AC32B3" w:rsidRPr="00AC32B3" w:rsidRDefault="00AC32B3" w:rsidP="00AC32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AC32B3" w:rsidRPr="005628E4" w:rsidTr="00031228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AC3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AC32B3" w:rsidRPr="005628E4" w:rsidTr="00031228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C32B3" w:rsidTr="00031228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C32B3" w:rsidTr="00031228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C32B3" w:rsidTr="00031228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C32B3" w:rsidTr="00031228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C32B3" w:rsidRPr="005628E4" w:rsidTr="00031228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828A2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828A2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F828A2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C32B3" w:rsidRPr="005628E4" w:rsidTr="00031228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C32B3" w:rsidRPr="005628E4" w:rsidTr="00AC32B3">
        <w:trPr>
          <w:trHeight w:hRule="exact" w:val="2288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C32B3">
              <w:rPr>
                <w:sz w:val="20"/>
                <w:szCs w:val="20"/>
                <w:lang w:val="ru-RU"/>
              </w:rPr>
              <w:t xml:space="preserve"> </w:t>
            </w: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C32B3" w:rsidRPr="005628E4" w:rsidTr="00031228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C32B3" w:rsidRPr="005628E4" w:rsidTr="00031228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2B3" w:rsidRPr="00AC32B3" w:rsidRDefault="00AC32B3" w:rsidP="00031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C32B3" w:rsidRPr="00AC32B3" w:rsidRDefault="00AC32B3" w:rsidP="000312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2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C32B3" w:rsidRPr="00AC32B3" w:rsidRDefault="00AC32B3" w:rsidP="00AC32B3">
      <w:pPr>
        <w:rPr>
          <w:lang w:val="ru-RU"/>
        </w:rPr>
      </w:pPr>
    </w:p>
    <w:p w:rsidR="00761A00" w:rsidRPr="00AC32B3" w:rsidRDefault="00761A00">
      <w:pPr>
        <w:rPr>
          <w:lang w:val="ru-RU"/>
        </w:rPr>
      </w:pPr>
    </w:p>
    <w:sectPr w:rsidR="00761A00" w:rsidRPr="00AC32B3" w:rsidSect="00761A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34750"/>
    <w:multiLevelType w:val="hybridMultilevel"/>
    <w:tmpl w:val="57886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858B4"/>
    <w:multiLevelType w:val="hybridMultilevel"/>
    <w:tmpl w:val="24D8F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6408"/>
    <w:multiLevelType w:val="hybridMultilevel"/>
    <w:tmpl w:val="3B964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E4359"/>
    <w:multiLevelType w:val="hybridMultilevel"/>
    <w:tmpl w:val="A344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72073"/>
    <w:multiLevelType w:val="hybridMultilevel"/>
    <w:tmpl w:val="E73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448FD"/>
    <w:multiLevelType w:val="hybridMultilevel"/>
    <w:tmpl w:val="BA32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6970"/>
    <w:rsid w:val="004364CE"/>
    <w:rsid w:val="005628E4"/>
    <w:rsid w:val="006A279C"/>
    <w:rsid w:val="00761A00"/>
    <w:rsid w:val="00AC32B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2B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2817</Words>
  <Characters>21342</Characters>
  <Application>Microsoft Office Word</Application>
  <DocSecurity>0</DocSecurity>
  <Lines>177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ПВ)_2022_ФТЫ_plx_Электромонтажная практика_Грузовые вагоны</dc:title>
  <dc:creator>FastReport.NET</dc:creator>
  <cp:lastModifiedBy>otdsgd</cp:lastModifiedBy>
  <cp:revision>4</cp:revision>
  <dcterms:created xsi:type="dcterms:W3CDTF">2022-12-09T23:03:00Z</dcterms:created>
  <dcterms:modified xsi:type="dcterms:W3CDTF">2024-03-12T07:10:00Z</dcterms:modified>
</cp:coreProperties>
</file>